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0FC" w:rsidP="00104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FBPCDS2004 Perform cellar door stock control procedure</w:t>
      </w:r>
      <w:r>
        <w:fldChar w:fldCharType="end"/>
      </w:r>
    </w:p>
    <w:p w:rsidR="001040FC" w:rsidP="001040FC">
      <w:pPr>
        <w:pStyle w:val="Version"/>
        <w:sectPr w:rsidSect="00DC7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EDF" w:rsidP="00DC7EDF">
      <w:pPr>
        <w:pStyle w:val="SuperHeading"/>
      </w:pPr>
      <w:r w:rsidRPr="00DC7EDF">
        <w:t>FBPCDS2004 Perform cellar door stock control procedure</w:t>
      </w:r>
    </w:p>
    <w:p w:rsidR="00000000" w:rsidRPr="00DC7EDF" w:rsidP="00DC7EDF">
      <w:pPr>
        <w:pStyle w:val="Heading1"/>
      </w:pPr>
      <w:bookmarkStart w:id="1" w:name="O_994235"/>
      <w:bookmarkEnd w:id="1"/>
      <w:r w:rsidRPr="00DC7E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rPr>
                <w:rStyle w:val="SpecialBold"/>
              </w:rPr>
              <w:t>Comments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This version released with FBP Food, Beverage and Pharmaceutical Training Package Version 2.0.</w:t>
            </w:r>
          </w:p>
        </w:tc>
      </w:tr>
    </w:tbl>
    <w:p w:rsidR="00000000" w:rsidRPr="00DC7EDF" w:rsidP="00DC7EDF">
      <w:pPr>
        <w:pStyle w:val="BodyText"/>
      </w:pP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2" w:name="O_994236"/>
      <w:bookmarkEnd w:id="2"/>
      <w:r w:rsidRPr="00DC7EDF">
        <w:t>Application</w:t>
      </w:r>
    </w:p>
    <w:p w:rsidR="00000000" w:rsidRPr="00DC7EDF" w:rsidP="001040FC">
      <w:pPr>
        <w:pStyle w:val="BodyText"/>
      </w:pPr>
      <w:r w:rsidRPr="00DC7EDF">
        <w:t>This unit of competency describes the skills and knowledge requir</w:t>
      </w:r>
      <w:r w:rsidRPr="00DC7EDF">
        <w:t>ed to receive, unpack and dispatch wine and cellar door goods and to participate in stocktaking.</w:t>
      </w:r>
    </w:p>
    <w:p w:rsidR="00000000" w:rsidRPr="00DC7EDF" w:rsidP="001040FC">
      <w:pPr>
        <w:pStyle w:val="BodyText"/>
      </w:pPr>
      <w:r w:rsidRPr="00DC7EDF">
        <w:t>The unit applies to individuals who work in cellar door operations in the wine industry. Individuals generally work under supervision but have some autonomy an</w:t>
      </w:r>
      <w:r w:rsidRPr="00DC7EDF">
        <w:t>d accountability for their own work.</w:t>
      </w:r>
    </w:p>
    <w:p w:rsidR="00000000" w:rsidRPr="00DC7EDF" w:rsidP="001040FC">
      <w:pPr>
        <w:pStyle w:val="BodyText"/>
      </w:pPr>
      <w:r w:rsidRPr="00DC7EDF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DC7EDF" w:rsidP="001040FC">
      <w:pPr>
        <w:pStyle w:val="BodyText"/>
      </w:pPr>
      <w:r w:rsidRPr="00DC7EDF">
        <w:t>No occupational licen</w:t>
      </w:r>
      <w:r w:rsidRPr="00DC7EDF">
        <w:t>sing, legislative or certification requirements apply to this unit at the time of publication.</w:t>
      </w:r>
    </w:p>
    <w:p w:rsidR="00000000" w:rsidRPr="00DC7EDF" w:rsidP="00DC7EDF">
      <w:pPr>
        <w:pStyle w:val="Heading1"/>
      </w:pPr>
      <w:bookmarkStart w:id="3" w:name="O_994237"/>
      <w:bookmarkEnd w:id="3"/>
      <w:r w:rsidRPr="00DC7EDF">
        <w:t>Pre-requisite Unit</w:t>
      </w:r>
    </w:p>
    <w:p w:rsidR="00000000" w:rsidRPr="00DC7EDF" w:rsidP="001040FC">
      <w:pPr>
        <w:pStyle w:val="BodyText"/>
      </w:pPr>
      <w:r w:rsidRPr="00DC7EDF">
        <w:t>Nil</w:t>
      </w:r>
    </w:p>
    <w:p w:rsidR="00000000" w:rsidRPr="00DC7EDF" w:rsidP="00DC7EDF">
      <w:pPr>
        <w:pStyle w:val="Heading1"/>
      </w:pPr>
      <w:bookmarkStart w:id="4" w:name="O_994239"/>
      <w:bookmarkEnd w:id="4"/>
      <w:r w:rsidRPr="00DC7EDF">
        <w:t>Unit Sector</w:t>
      </w:r>
    </w:p>
    <w:p w:rsidR="00000000" w:rsidRPr="00DC7EDF" w:rsidP="001040FC">
      <w:pPr>
        <w:pStyle w:val="BodyText"/>
      </w:pPr>
      <w:r w:rsidRPr="00DC7EDF">
        <w:t>Cellar Door (CDS)</w:t>
      </w:r>
    </w:p>
    <w:p w:rsidR="00000000" w:rsidRPr="00DC7EDF" w:rsidP="00DC7EDF">
      <w:pPr>
        <w:pStyle w:val="Heading1"/>
      </w:pPr>
      <w:bookmarkStart w:id="5" w:name="O_994240"/>
      <w:bookmarkEnd w:id="5"/>
      <w:r w:rsidRPr="00DC7E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rPr>
                <w:rStyle w:val="SpecialBold"/>
              </w:rPr>
              <w:t>Performance Criteria</w:t>
            </w:r>
          </w:p>
        </w:tc>
      </w:tr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1. Receive and process incoming goods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1.1 Confirm job requirements and identify potential workp</w:t>
            </w:r>
            <w:r w:rsidRPr="00DC7EDF">
              <w:t>lace hazards and controls according to workplace procedures</w:t>
            </w:r>
          </w:p>
          <w:p w:rsidR="00000000" w:rsidRPr="00DC7EDF" w:rsidP="00DC7EDF">
            <w:pPr>
              <w:pStyle w:val="BodyText"/>
            </w:pPr>
            <w:r w:rsidRPr="00DC7EDF">
              <w:t xml:space="preserve">1.2 Maintain cleanliness and neatness in receiving bay according to </w:t>
            </w:r>
            <w:r w:rsidRPr="00DC7EDF">
              <w:t>workplace procedures</w:t>
            </w:r>
          </w:p>
          <w:p w:rsidR="00000000" w:rsidRPr="00DC7EDF" w:rsidP="00DC7EDF">
            <w:pPr>
              <w:pStyle w:val="BodyText"/>
            </w:pPr>
            <w:r w:rsidRPr="00DC7EDF">
              <w:t>1.3 Select, fit and use personal protective equipment and manual handling equipment relevant to the job req</w:t>
            </w:r>
            <w:r w:rsidRPr="00DC7EDF">
              <w:t>uirements</w:t>
            </w:r>
          </w:p>
          <w:p w:rsidR="00000000" w:rsidRPr="00DC7EDF" w:rsidP="00DC7EDF">
            <w:pPr>
              <w:pStyle w:val="BodyText"/>
            </w:pPr>
            <w:r w:rsidRPr="00DC7EDF">
              <w:t>1.4 Check incoming stock and validate against purchase orders and delivery documentation</w:t>
            </w:r>
          </w:p>
          <w:p w:rsidR="00000000" w:rsidRPr="00DC7EDF" w:rsidP="00DC7EDF">
            <w:pPr>
              <w:pStyle w:val="BodyText"/>
            </w:pPr>
            <w:r w:rsidRPr="00DC7EDF">
              <w:t>1.5 Unpack incoming goods safely and dispose of waste in accordance with workplace procedures</w:t>
            </w:r>
          </w:p>
          <w:p w:rsidR="00000000" w:rsidRPr="00DC7EDF" w:rsidP="00DC7EDF">
            <w:pPr>
              <w:pStyle w:val="BodyText"/>
            </w:pPr>
            <w:r w:rsidRPr="00DC7EDF">
              <w:t>1.6 Inspect items received for damage, quality, use-by dates, breakage or discrepancies and record issues</w:t>
            </w:r>
          </w:p>
          <w:p w:rsidR="00000000" w:rsidRPr="00DC7EDF" w:rsidP="00DC7EDF">
            <w:pPr>
              <w:pStyle w:val="BodyText"/>
            </w:pPr>
            <w:r w:rsidRPr="00DC7EDF">
              <w:t>1.7 Record stock levels on workplace stock systems</w:t>
            </w:r>
          </w:p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1.8 Arrange secure transfer, storage, pricing and labelling of stock according to workplace procedu</w:t>
            </w:r>
            <w:r w:rsidRPr="00DC7EDF">
              <w:t>res</w:t>
            </w:r>
          </w:p>
        </w:tc>
      </w:tr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2. Rotate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2.1 Carry out routine rotation of merchandise and wrapping and packing materials according to workplace procedures</w:t>
            </w:r>
          </w:p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2.2 Store or dispose of excess stock according to workplace procedures</w:t>
            </w:r>
          </w:p>
        </w:tc>
      </w:tr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3. Undertake minor stocktakes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3.1 Undertake rout</w:t>
            </w:r>
            <w:r w:rsidRPr="00DC7EDF">
              <w:t>ine cyclical stock counts according to workplace procedures</w:t>
            </w:r>
          </w:p>
          <w:p w:rsidR="00000000" w:rsidRPr="00DC7EDF" w:rsidP="00DC7EDF">
            <w:pPr>
              <w:pStyle w:val="BodyText"/>
            </w:pPr>
            <w:r w:rsidRPr="00DC7EDF">
              <w:t xml:space="preserve">3.2 Update stock records documentation according to stock control system </w:t>
            </w:r>
          </w:p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3.3 Report stock discrepancies according to workplace procedures</w:t>
            </w:r>
          </w:p>
        </w:tc>
      </w:tr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4. Reorder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4.1 Identify minimum stock levels accor</w:t>
            </w:r>
            <w:r w:rsidRPr="00DC7EDF">
              <w:t>ding to workplace procedures</w:t>
            </w:r>
          </w:p>
          <w:p w:rsidR="00000000" w:rsidRPr="00DC7EDF" w:rsidP="00DC7EDF">
            <w:pPr>
              <w:pStyle w:val="BodyText"/>
            </w:pPr>
            <w:r w:rsidRPr="00DC7EDF">
              <w:t>4.2 Place required orders using stock requisition forms or electronic system</w:t>
            </w:r>
          </w:p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4.3 Identify undelivered stock from orders in stock system and follow up according to workplace procedures</w:t>
            </w:r>
          </w:p>
        </w:tc>
      </w:tr>
      <w:tr w:rsidTr="001040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 xml:space="preserve">5. Process stock returns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5.1 Identify sto</w:t>
            </w:r>
            <w:r w:rsidRPr="00DC7EDF">
              <w:t>ck to be returned to supplier or warehouse and label with date, supplier and reason for return</w:t>
            </w:r>
          </w:p>
          <w:p w:rsidR="00000000" w:rsidRPr="00DC7EDF" w:rsidP="00DC7EDF">
            <w:pPr>
              <w:pStyle w:val="BodyText"/>
            </w:pPr>
            <w:r w:rsidRPr="00DC7EDF">
              <w:t>5.2 Complete credit request documentation according to workplace or supplier requirements</w:t>
            </w:r>
          </w:p>
          <w:p w:rsidR="00000000" w:rsidRPr="00DC7EDF" w:rsidP="00DC7EDF">
            <w:pPr>
              <w:pStyle w:val="BodyText"/>
            </w:pPr>
            <w:r w:rsidRPr="00DC7EDF">
              <w:t>5.3 Store stock securely while awaiting dispatch</w:t>
            </w:r>
          </w:p>
          <w:p w:rsidR="00000000" w:rsidRPr="00DC7EDF" w:rsidP="00DC7EDF">
            <w:pPr>
              <w:pStyle w:val="BodyText"/>
            </w:pPr>
            <w:r w:rsidRPr="00DC7EDF">
              <w:t>5.4 Complete delivery documentation noting special delivery instructions</w:t>
            </w:r>
          </w:p>
          <w:p w:rsidR="00000000" w:rsidRPr="00DC7EDF" w:rsidP="00DC7EDF">
            <w:pPr>
              <w:pStyle w:val="BodyText"/>
            </w:pPr>
            <w:r w:rsidRPr="00DC7EDF">
              <w:t>5.5 Pack items safely and securely to avoid damage in transit</w:t>
            </w:r>
          </w:p>
        </w:tc>
      </w:tr>
    </w:tbl>
    <w:p w:rsidR="00000000" w:rsidRPr="00DC7EDF" w:rsidP="00DC7EDF">
      <w:pPr>
        <w:pStyle w:val="BodyText"/>
      </w:pP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6" w:name="O_994241"/>
      <w:bookmarkEnd w:id="6"/>
      <w:r w:rsidRPr="00DC7EDF">
        <w:t>Foundation Skills</w:t>
      </w:r>
    </w:p>
    <w:p w:rsidR="00000000" w:rsidRPr="001040FC" w:rsidP="001040FC">
      <w:pPr>
        <w:pStyle w:val="BodyText"/>
        <w:rPr>
          <w:i/>
        </w:rPr>
      </w:pPr>
      <w:r w:rsidRPr="001040FC">
        <w:rPr>
          <w:rStyle w:val="Emphasis"/>
        </w:rPr>
        <w:t>This section describes those language, literacy, numeracy and employment skills that</w:t>
      </w:r>
      <w:r w:rsidRPr="001040FC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rPr>
                <w:rStyle w:val="SpecialBold"/>
              </w:rPr>
              <w:t>Description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ListBullet"/>
              <w:rPr>
                <w:lang w:val="en-NZ"/>
              </w:rPr>
            </w:pPr>
            <w:r w:rsidRPr="00DC7EDF">
              <w:t xml:space="preserve">Comprehend and interpret information from a variety of workplace documents 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ListBullet"/>
              <w:rPr>
                <w:lang w:val="en-NZ"/>
              </w:rPr>
            </w:pPr>
            <w:r w:rsidRPr="00DC7EDF">
              <w:t>Record workplace information in required format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ListBullet"/>
              <w:rPr>
                <w:lang w:val="en-NZ"/>
              </w:rPr>
            </w:pPr>
            <w:r w:rsidRPr="00DC7EDF">
              <w:t>Calculate numerical information relating to measurements, quantities and volume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ListBullet"/>
              <w:rPr>
                <w:lang w:val="en-NZ"/>
              </w:rPr>
            </w:pPr>
            <w:r w:rsidRPr="00DC7EDF">
              <w:t>Comprehend requirements of workplace</w:t>
            </w:r>
            <w:r w:rsidRPr="00DC7EDF">
              <w:t xml:space="preserve"> procedures and legislative requirements, in particular health and safety in the workplace, and apply to job role 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ListBullet"/>
            </w:pPr>
            <w:r w:rsidRPr="00DC7EDF">
              <w:t>Plan, organise and complete tasks according to set routines and procedures</w:t>
            </w:r>
          </w:p>
        </w:tc>
      </w:tr>
    </w:tbl>
    <w:p w:rsidR="00000000" w:rsidRPr="00DC7EDF" w:rsidP="00DC7EDF">
      <w:pPr>
        <w:pStyle w:val="BodyText"/>
      </w:pP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7" w:name="O_994243"/>
      <w:bookmarkEnd w:id="7"/>
      <w:r w:rsidRPr="00DC7E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Co</w:t>
            </w:r>
            <w:r w:rsidRPr="00DC7EDF">
              <w:rPr>
                <w:rStyle w:val="SpecialBold"/>
              </w:rPr>
              <w:t>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rPr>
                <w:rStyle w:val="SpecialBold"/>
              </w:rPr>
              <w:t>Equivalence status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FBPCDS2004 Perform cellar door stock control procedure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FDFCD2004A Perform cellar door stock control procedure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 xml:space="preserve">Updated to meet Standards for Training Packages  </w:t>
            </w:r>
          </w:p>
          <w:p w:rsidR="00000000" w:rsidRPr="00DC7EDF" w:rsidP="00DC7EDF">
            <w:pPr>
              <w:pStyle w:val="BodyText"/>
            </w:pPr>
            <w:r w:rsidRPr="00DC7EDF">
              <w:t xml:space="preserve">Minor changes to Elements and Performance Criteria for clarity  </w:t>
            </w:r>
          </w:p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Equivalent unit</w:t>
            </w:r>
          </w:p>
        </w:tc>
      </w:tr>
    </w:tbl>
    <w:p w:rsidR="00000000" w:rsidRPr="00DC7EDF" w:rsidP="00DC7EDF">
      <w:pPr>
        <w:pStyle w:val="BodyText"/>
      </w:pP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8" w:name="O_994250"/>
      <w:bookmarkEnd w:id="8"/>
      <w:r w:rsidRPr="00DC7EDF">
        <w:t>Links</w:t>
      </w:r>
    </w:p>
    <w:p w:rsidR="00000000" w:rsidRPr="00DC7EDF" w:rsidP="001040FC">
      <w:pPr>
        <w:pStyle w:val="BodyText"/>
      </w:pPr>
      <w:r w:rsidRPr="00DC7ED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31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7EDF" w:rsidP="001040FC">
      <w:pPr>
        <w:pStyle w:val="BodyText"/>
        <w:sectPr w:rsidSect="00DC7E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EDF" w:rsidP="00DC7EDF">
      <w:pPr>
        <w:pStyle w:val="SuperHeading"/>
      </w:pPr>
      <w:r w:rsidRPr="00DC7EDF">
        <w:t>Assessment Requirements for FBPCDS2004 Perform cellar door stock control procedure</w:t>
      </w:r>
    </w:p>
    <w:p w:rsidR="00000000" w:rsidRPr="00DC7EDF" w:rsidP="00DC7EDF">
      <w:pPr>
        <w:pStyle w:val="Heading1"/>
      </w:pPr>
      <w:bookmarkStart w:id="9" w:name="O_994245"/>
      <w:bookmarkEnd w:id="9"/>
      <w:r w:rsidRPr="00DC7E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rPr>
                <w:rStyle w:val="SpecialBold"/>
              </w:rPr>
              <w:t>Comments</w:t>
            </w:r>
          </w:p>
        </w:tc>
      </w:tr>
      <w:tr w:rsidTr="00DC7E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EDF">
            <w:pPr>
              <w:pStyle w:val="BodyText"/>
              <w:rPr>
                <w:lang w:val="en-NZ"/>
              </w:rPr>
            </w:pPr>
            <w:r w:rsidRPr="00DC7E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EDF" w:rsidP="00DC7EDF">
            <w:pPr>
              <w:pStyle w:val="BodyText"/>
            </w:pPr>
            <w:r w:rsidRPr="00DC7EDF">
              <w:t>This version released with FBP Food, Beverage and Pharmaceutical Training Package Version 2.0.</w:t>
            </w:r>
          </w:p>
        </w:tc>
      </w:tr>
    </w:tbl>
    <w:p w:rsidR="00000000" w:rsidRPr="00DC7EDF" w:rsidP="00DC7EDF">
      <w:pPr>
        <w:pStyle w:val="BodyText"/>
      </w:pP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10" w:name="O_994246"/>
      <w:bookmarkEnd w:id="10"/>
      <w:r w:rsidRPr="00DC7EDF">
        <w:t>Performance Evidence</w:t>
      </w:r>
    </w:p>
    <w:p w:rsidR="00000000" w:rsidRPr="00DC7EDF" w:rsidP="001040FC">
      <w:pPr>
        <w:pStyle w:val="BodyText"/>
      </w:pPr>
      <w:r w:rsidRPr="00DC7EDF">
        <w:t xml:space="preserve">An individual demonstrating competency must satisfy all of the elements and performance criteria in this unit. </w:t>
      </w:r>
    </w:p>
    <w:p w:rsidR="00000000" w:rsidRPr="00DC7EDF" w:rsidP="001040FC">
      <w:pPr>
        <w:pStyle w:val="BodyText"/>
      </w:pPr>
      <w:r w:rsidRPr="00DC7EDF">
        <w:t>There mus</w:t>
      </w:r>
      <w:r w:rsidRPr="00DC7EDF">
        <w:t>t be evidence that the individual has performed the following cellar door stock control tasks at least once:</w:t>
      </w:r>
    </w:p>
    <w:p w:rsidR="00000000" w:rsidRPr="00DC7EDF" w:rsidP="00DC7EDF">
      <w:pPr>
        <w:pStyle w:val="ListBullet"/>
      </w:pPr>
      <w:r w:rsidRPr="00DC7EDF">
        <w:t>accessed workplace information to identify stock control requirements</w:t>
      </w:r>
    </w:p>
    <w:p w:rsidR="00000000" w:rsidRPr="00DC7EDF" w:rsidP="00DC7EDF">
      <w:pPr>
        <w:pStyle w:val="ListBullet"/>
      </w:pPr>
      <w:r w:rsidRPr="00DC7EDF">
        <w:t>consistently applied safe work practices in the handling of stock, including</w:t>
      </w:r>
      <w:r w:rsidRPr="00DC7EDF">
        <w:t xml:space="preserve"> selected, fitted and used personal protective equipment</w:t>
      </w:r>
    </w:p>
    <w:p w:rsidR="00000000" w:rsidRPr="00DC7EDF" w:rsidP="00DC7EDF">
      <w:pPr>
        <w:pStyle w:val="ListBullet"/>
      </w:pPr>
      <w:r w:rsidRPr="00DC7EDF">
        <w:t>received, unpacked, checked, processed, labelled and stored an incoming stock order according to workplace procedures</w:t>
      </w:r>
    </w:p>
    <w:p w:rsidR="00000000" w:rsidRPr="00DC7EDF" w:rsidP="00DC7EDF">
      <w:pPr>
        <w:pStyle w:val="ListBullet"/>
      </w:pPr>
      <w:r w:rsidRPr="00DC7EDF">
        <w:t>carried out routine rotation procedures for merchandise and associated cellar doo</w:t>
      </w:r>
      <w:r w:rsidRPr="00DC7EDF">
        <w:t xml:space="preserve">r stock according to workplace requirements </w:t>
      </w:r>
    </w:p>
    <w:p w:rsidR="00000000" w:rsidRPr="00DC7EDF" w:rsidP="00DC7EDF">
      <w:pPr>
        <w:pStyle w:val="ListBullet"/>
      </w:pPr>
      <w:r w:rsidRPr="00DC7EDF">
        <w:t>participated in a routine stocktake according to workplace procedures</w:t>
      </w:r>
    </w:p>
    <w:p w:rsidR="00000000" w:rsidRPr="00DC7EDF" w:rsidP="00DC7EDF">
      <w:pPr>
        <w:pStyle w:val="ListBullet"/>
      </w:pPr>
      <w:r w:rsidRPr="00DC7EDF">
        <w:t xml:space="preserve">monitored stock levels and reordered stock </w:t>
      </w:r>
    </w:p>
    <w:p w:rsidR="00000000" w:rsidRPr="00DC7EDF" w:rsidP="00DC7EDF">
      <w:pPr>
        <w:pStyle w:val="ListBullet"/>
      </w:pPr>
      <w:r w:rsidRPr="00DC7EDF">
        <w:t>processed a stock return to a supplier</w:t>
      </w:r>
    </w:p>
    <w:p w:rsidR="00000000" w:rsidRPr="00DC7EDF" w:rsidP="00DC7EDF">
      <w:pPr>
        <w:pStyle w:val="ListBullet"/>
      </w:pPr>
      <w:r w:rsidRPr="00DC7EDF">
        <w:t>dispatched outgoing goods</w:t>
      </w:r>
    </w:p>
    <w:p w:rsidR="00000000" w:rsidRPr="00DC7EDF" w:rsidP="00DC7EDF">
      <w:pPr>
        <w:pStyle w:val="ListBullet"/>
      </w:pPr>
      <w:r w:rsidRPr="00DC7EDF">
        <w:t>processed information using workplace stock control system</w:t>
      </w:r>
    </w:p>
    <w:p w:rsidR="00000000" w:rsidRPr="00DC7EDF" w:rsidP="00DC7EDF">
      <w:pPr>
        <w:pStyle w:val="ListBullet"/>
      </w:pPr>
      <w:r w:rsidRPr="00DC7EDF">
        <w:t>maintained work area according to workplace cleanliness and neatness standards.</w:t>
      </w: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11" w:name="O_994247"/>
      <w:bookmarkEnd w:id="11"/>
      <w:r w:rsidRPr="00DC7EDF">
        <w:t>Knowledge Evidence</w:t>
      </w:r>
    </w:p>
    <w:p w:rsidR="00000000" w:rsidRPr="00DC7EDF" w:rsidP="001040FC">
      <w:pPr>
        <w:pStyle w:val="BodyText"/>
      </w:pPr>
      <w:r w:rsidRPr="00DC7EDF">
        <w:t>An individual must be able to demonstrate the knowledge required to perform the t</w:t>
      </w:r>
      <w:r w:rsidRPr="00DC7EDF">
        <w:t>asks outlined in the elements and performance criteria of this unit. This includes knowledge of:</w:t>
      </w:r>
    </w:p>
    <w:p w:rsidR="00000000" w:rsidRPr="00DC7EDF" w:rsidP="00DC7EDF">
      <w:pPr>
        <w:pStyle w:val="ListBullet"/>
      </w:pPr>
      <w:r w:rsidRPr="00DC7EDF">
        <w:t>purpose and principles of stock control, including features of workplace systems used for stock control</w:t>
      </w:r>
    </w:p>
    <w:p w:rsidR="00000000" w:rsidRPr="00DC7EDF" w:rsidP="00DC7EDF">
      <w:pPr>
        <w:pStyle w:val="ListBullet"/>
      </w:pPr>
      <w:r w:rsidRPr="00DC7EDF">
        <w:t>details of key suppliers of merchandise and other stoc</w:t>
      </w:r>
      <w:r w:rsidRPr="00DC7EDF">
        <w:t>k</w:t>
      </w:r>
    </w:p>
    <w:p w:rsidR="00000000" w:rsidRPr="00DC7EDF" w:rsidP="00DC7EDF">
      <w:pPr>
        <w:pStyle w:val="ListBullet"/>
      </w:pPr>
      <w:r w:rsidRPr="00DC7EDF">
        <w:t>common health and safety in the workplace hazards relevant to stock control and methods for controlling the associated risks</w:t>
      </w:r>
    </w:p>
    <w:p w:rsidR="00000000" w:rsidRPr="00DC7EDF" w:rsidP="00DC7EDF">
      <w:pPr>
        <w:pStyle w:val="ListBullet"/>
      </w:pPr>
      <w:r w:rsidRPr="00DC7EDF">
        <w:t>operational aspects of workplace procedures in regard to:</w:t>
      </w:r>
    </w:p>
    <w:p w:rsidR="00000000" w:rsidRPr="00DC7EDF" w:rsidP="00DC7EDF">
      <w:pPr>
        <w:pStyle w:val="ListBullet2"/>
      </w:pPr>
      <w:r w:rsidRPr="00DC7EDF">
        <w:t>stock control</w:t>
      </w:r>
    </w:p>
    <w:p w:rsidR="00000000" w:rsidRPr="00DC7EDF" w:rsidP="00DC7EDF">
      <w:pPr>
        <w:pStyle w:val="ListBullet2"/>
      </w:pPr>
      <w:r w:rsidRPr="00DC7EDF">
        <w:t>stock rotation practices</w:t>
      </w:r>
    </w:p>
    <w:p w:rsidR="00000000" w:rsidRPr="00DC7EDF" w:rsidP="00DC7EDF">
      <w:pPr>
        <w:pStyle w:val="ListBullet2"/>
      </w:pPr>
      <w:r w:rsidRPr="00DC7EDF">
        <w:t>maintaining stock levels</w:t>
      </w:r>
    </w:p>
    <w:p w:rsidR="00000000" w:rsidRPr="00DC7EDF" w:rsidP="00DC7EDF">
      <w:pPr>
        <w:pStyle w:val="ListBullet2"/>
      </w:pPr>
      <w:r w:rsidRPr="00DC7EDF">
        <w:t>ordering stock</w:t>
      </w:r>
    </w:p>
    <w:p w:rsidR="00000000" w:rsidRPr="00DC7EDF" w:rsidP="00DC7EDF">
      <w:pPr>
        <w:pStyle w:val="ListBullet2"/>
      </w:pPr>
      <w:r w:rsidRPr="00DC7EDF">
        <w:t>unpacking of goods</w:t>
      </w:r>
    </w:p>
    <w:p w:rsidR="00000000" w:rsidRPr="00DC7EDF" w:rsidP="00DC7EDF">
      <w:pPr>
        <w:pStyle w:val="ListBullet2"/>
      </w:pPr>
      <w:r w:rsidRPr="00DC7EDF">
        <w:t>disposal of packaging materials</w:t>
      </w:r>
    </w:p>
    <w:p w:rsidR="00000000" w:rsidRPr="00DC7EDF" w:rsidP="00DC7EDF">
      <w:pPr>
        <w:pStyle w:val="ListBullet2"/>
      </w:pPr>
      <w:r w:rsidRPr="00DC7EDF">
        <w:t>dealing with out-of-date, missing or damaged stock</w:t>
      </w:r>
    </w:p>
    <w:p w:rsidR="00000000" w:rsidRPr="00DC7EDF" w:rsidP="00DC7EDF">
      <w:pPr>
        <w:pStyle w:val="ListBullet2"/>
      </w:pPr>
      <w:r w:rsidRPr="00DC7EDF">
        <w:t>stock pricing and labelling</w:t>
      </w:r>
    </w:p>
    <w:p w:rsidR="00000000" w:rsidRPr="00DC7EDF" w:rsidP="00DC7EDF">
      <w:pPr>
        <w:pStyle w:val="ListBullet2"/>
      </w:pPr>
      <w:r w:rsidRPr="00DC7EDF">
        <w:t>correct handling and storage of stock</w:t>
      </w:r>
    </w:p>
    <w:p w:rsidR="00000000" w:rsidRPr="00DC7EDF" w:rsidP="00DC7EDF">
      <w:pPr>
        <w:pStyle w:val="ListBullet"/>
      </w:pPr>
      <w:r w:rsidRPr="00DC7EDF">
        <w:t>processes for stocktaking and cyclical counts</w:t>
      </w:r>
    </w:p>
    <w:p w:rsidR="00000000" w:rsidRPr="00DC7EDF" w:rsidP="00DC7EDF">
      <w:pPr>
        <w:pStyle w:val="ListBullet"/>
      </w:pPr>
      <w:r w:rsidRPr="00DC7EDF">
        <w:t>procedures for:</w:t>
      </w:r>
    </w:p>
    <w:p w:rsidR="00000000" w:rsidRPr="00DC7EDF" w:rsidP="00DC7EDF">
      <w:pPr>
        <w:pStyle w:val="ListBullet2"/>
      </w:pPr>
      <w:r w:rsidRPr="00DC7EDF">
        <w:t xml:space="preserve">handling </w:t>
      </w:r>
      <w:r w:rsidRPr="00DC7EDF">
        <w:t>stock safely</w:t>
      </w:r>
    </w:p>
    <w:p w:rsidR="00000000" w:rsidRPr="00DC7EDF" w:rsidP="00DC7EDF">
      <w:pPr>
        <w:pStyle w:val="ListBullet2"/>
      </w:pPr>
      <w:r w:rsidRPr="00DC7EDF">
        <w:t>inspecting items and recording quality or other issues</w:t>
      </w:r>
    </w:p>
    <w:p w:rsidR="00000000" w:rsidRPr="00DC7EDF" w:rsidP="00DC7EDF">
      <w:pPr>
        <w:pStyle w:val="ListBullet2"/>
      </w:pPr>
      <w:r w:rsidRPr="00DC7EDF">
        <w:t>maintaining workplace cleanliness and neatness</w:t>
      </w:r>
    </w:p>
    <w:p w:rsidR="00000000" w:rsidRPr="00DC7EDF" w:rsidP="00DC7EDF">
      <w:pPr>
        <w:pStyle w:val="ListBullet2"/>
      </w:pPr>
      <w:r w:rsidRPr="00DC7EDF">
        <w:t>record keeping.</w:t>
      </w:r>
    </w:p>
    <w:p w:rsidR="00000000" w:rsidRPr="00DC7EDF" w:rsidP="00DC7EDF">
      <w:pPr>
        <w:pStyle w:val="AllowPageBreak"/>
      </w:pPr>
    </w:p>
    <w:p w:rsidR="00000000" w:rsidRPr="00DC7EDF" w:rsidP="00DC7EDF">
      <w:pPr>
        <w:pStyle w:val="Heading1"/>
      </w:pPr>
      <w:bookmarkStart w:id="12" w:name="O_994248"/>
      <w:bookmarkEnd w:id="12"/>
      <w:r w:rsidRPr="00DC7EDF">
        <w:t>Assessment Conditions</w:t>
      </w:r>
    </w:p>
    <w:p w:rsidR="00000000" w:rsidRPr="00DC7EDF" w:rsidP="001040FC">
      <w:pPr>
        <w:pStyle w:val="BodyText"/>
      </w:pPr>
      <w:r w:rsidRPr="00DC7EDF">
        <w:t>Assessment of skills must take place under the following conditions:</w:t>
      </w:r>
    </w:p>
    <w:p w:rsidR="00000000" w:rsidRPr="00DC7EDF" w:rsidP="00DC7EDF">
      <w:pPr>
        <w:pStyle w:val="ListBullet"/>
      </w:pPr>
      <w:r w:rsidRPr="00DC7EDF">
        <w:t>physical conditions:</w:t>
      </w:r>
    </w:p>
    <w:p w:rsidR="00000000" w:rsidRPr="00DC7EDF" w:rsidP="00DC7EDF">
      <w:pPr>
        <w:pStyle w:val="ListBullet2"/>
      </w:pPr>
      <w:r w:rsidRPr="00DC7EDF">
        <w:t>a workplace or an environment that accurately represents workplace conditions</w:t>
      </w:r>
    </w:p>
    <w:p w:rsidR="00000000" w:rsidRPr="00DC7EDF" w:rsidP="00DC7EDF">
      <w:pPr>
        <w:pStyle w:val="ListBullet"/>
      </w:pPr>
      <w:r w:rsidRPr="00DC7EDF">
        <w:t>resources, equipment and materials:</w:t>
      </w:r>
    </w:p>
    <w:p w:rsidR="00000000" w:rsidRPr="00DC7EDF" w:rsidP="00DC7EDF">
      <w:pPr>
        <w:pStyle w:val="ListBullet2"/>
      </w:pPr>
      <w:r w:rsidRPr="00DC7EDF">
        <w:t xml:space="preserve">personal protective equipment </w:t>
      </w:r>
    </w:p>
    <w:p w:rsidR="00000000" w:rsidRPr="00DC7EDF" w:rsidP="00DC7EDF">
      <w:pPr>
        <w:pStyle w:val="ListBullet2"/>
      </w:pPr>
      <w:r w:rsidRPr="00DC7EDF">
        <w:t>stock</w:t>
      </w:r>
    </w:p>
    <w:p w:rsidR="00000000" w:rsidRPr="00DC7EDF" w:rsidP="00DC7EDF">
      <w:pPr>
        <w:pStyle w:val="ListBullet2"/>
      </w:pPr>
      <w:r w:rsidRPr="00DC7EDF">
        <w:t>stock control system for recording information</w:t>
      </w:r>
    </w:p>
    <w:p w:rsidR="00000000" w:rsidRPr="00DC7EDF" w:rsidP="00DC7EDF">
      <w:pPr>
        <w:pStyle w:val="ListBullet"/>
      </w:pPr>
      <w:r w:rsidRPr="00DC7EDF">
        <w:t>specifications:</w:t>
      </w:r>
    </w:p>
    <w:p w:rsidR="00000000" w:rsidRPr="00DC7EDF" w:rsidP="00DC7EDF">
      <w:pPr>
        <w:pStyle w:val="ListBullet2"/>
      </w:pPr>
      <w:r w:rsidRPr="00DC7EDF">
        <w:t>workplace proced</w:t>
      </w:r>
      <w:r w:rsidRPr="00DC7EDF">
        <w:t>ures relating to stock control.</w:t>
      </w:r>
    </w:p>
    <w:p w:rsidR="00000000" w:rsidRPr="00DC7EDF" w:rsidP="00DC7EDF">
      <w:pPr>
        <w:pStyle w:val="BodyText"/>
      </w:pPr>
    </w:p>
    <w:p w:rsidR="00000000" w:rsidRPr="00DC7EDF" w:rsidP="001040FC">
      <w:pPr>
        <w:pStyle w:val="BodyText"/>
      </w:pPr>
      <w:r w:rsidRPr="00DC7EDF">
        <w:t>Assessors of this unit must satisfy the requirements for assessors in applicable vocational education and training legislation, frameworks and/or standards.</w:t>
      </w:r>
    </w:p>
    <w:p w:rsidR="00000000" w:rsidRPr="00DC7EDF" w:rsidP="00DC7EDF">
      <w:pPr>
        <w:pStyle w:val="Heading1"/>
      </w:pPr>
      <w:bookmarkStart w:id="13" w:name="O_994251"/>
      <w:bookmarkEnd w:id="13"/>
      <w:r w:rsidRPr="00DC7EDF">
        <w:t>Links</w:t>
      </w:r>
    </w:p>
    <w:p w:rsidR="00000000" w:rsidRPr="00DC7EDF" w:rsidP="001040FC">
      <w:pPr>
        <w:pStyle w:val="BodyText"/>
      </w:pPr>
      <w:r w:rsidRPr="00DC7ED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631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7EDF" w:rsidP="00DC7EDF"/>
    <w:sectPr w:rsidSect="00DC7E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 w:rsidRPr="001040FC" w:rsidP="00104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FC" w:rsidP="00DC7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0FC" w:rsidP="00DC7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040FC" w:rsidP="00DC7E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 w:rsidP="00DC7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40FC">
      <w:t>Approved</w:t>
    </w:r>
    <w:r w:rsidR="001040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40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40FC">
      <w:rPr>
        <w:noProof/>
      </w:rPr>
      <w:t>4</w:t>
    </w:r>
    <w:r>
      <w:rPr>
        <w:noProof/>
      </w:rPr>
      <w:fldChar w:fldCharType="end"/>
    </w:r>
  </w:p>
  <w:p w:rsidR="00DC7EDF" w:rsidP="00DC7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40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40FC">
      <w:t>Manufacturing Industry Skills Alliance</w:t>
    </w:r>
    <w:r w:rsidR="001040FC">
      <w:fldChar w:fldCharType="end"/>
    </w:r>
  </w:p>
  <w:p w:rsidR="00DC7EDF" w:rsidP="00DC7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EDF" w:rsidRPr="001040FC" w:rsidP="00104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0FC" w:rsidRPr="002D2AF8" w:rsidP="00DC7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FBPCDS2004 Perform cellar door stock control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40FC" w:rsidP="00DC7E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EDF" w:rsidRPr="002D2AF8" w:rsidP="00DC7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40FC">
      <w:t>FBPCDS2004 Perform cellar door stock control procedure</w:t>
    </w:r>
    <w:r w:rsidR="001040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40FC">
      <w:rPr>
        <w:noProof/>
      </w:rPr>
      <w:t>2 March 2025</w:t>
    </w:r>
    <w:r>
      <w:fldChar w:fldCharType="end"/>
    </w:r>
  </w:p>
  <w:p w:rsidR="00DC7EDF" w:rsidP="00DC7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AA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0E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07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EDF"/>
  </w:style>
  <w:style w:type="character" w:customStyle="1" w:styleId="Heading1Char">
    <w:name w:val="Heading 1 Char"/>
    <w:basedOn w:val="DefaultParagraphFont"/>
    <w:link w:val="Heading1"/>
    <w:rsid w:val="00DC7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E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EDF"/>
    <w:rPr>
      <w:b/>
      <w:spacing w:val="0"/>
    </w:rPr>
  </w:style>
  <w:style w:type="paragraph" w:styleId="ListBullet2">
    <w:name w:val="List Bullet 2"/>
    <w:basedOn w:val="List2"/>
    <w:rsid w:val="00DC7E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7EDF"/>
    <w:rPr>
      <w:i/>
    </w:rPr>
  </w:style>
  <w:style w:type="paragraph" w:customStyle="1" w:styleId="SuperHeading">
    <w:name w:val="SuperHeading"/>
    <w:basedOn w:val="Normal"/>
    <w:rsid w:val="00DC7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E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EDF"/>
  </w:style>
  <w:style w:type="paragraph" w:styleId="TableofFigures">
    <w:name w:val="table of figures"/>
    <w:basedOn w:val="Normal"/>
    <w:next w:val="Normal"/>
    <w:semiHidden/>
    <w:rsid w:val="00DC7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7EDF"/>
    <w:rPr>
      <w:rFonts w:ascii="Wingdings" w:hAnsi="Wingdings"/>
    </w:rPr>
  </w:style>
  <w:style w:type="paragraph" w:customStyle="1" w:styleId="TableHeading">
    <w:name w:val="Table Heading"/>
    <w:basedOn w:val="HeadingBase"/>
    <w:rsid w:val="00DC7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EDF"/>
    <w:rPr>
      <w:color w:val="0033CC"/>
      <w:u w:val="none"/>
    </w:rPr>
  </w:style>
  <w:style w:type="paragraph" w:customStyle="1" w:styleId="BodyTextRight">
    <w:name w:val="Body Text Right"/>
    <w:basedOn w:val="BodyText"/>
    <w:rsid w:val="00DC7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EDF"/>
    <w:rPr>
      <w:sz w:val="32"/>
    </w:rPr>
  </w:style>
  <w:style w:type="paragraph" w:customStyle="1" w:styleId="HeadingProcedure">
    <w:name w:val="Heading Procedure"/>
    <w:basedOn w:val="HeadingBase"/>
    <w:next w:val="Normal"/>
    <w:rsid w:val="00DC7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EDF"/>
    <w:pPr>
      <w:spacing w:before="60" w:after="60"/>
    </w:pPr>
  </w:style>
  <w:style w:type="paragraph" w:styleId="ListContinue">
    <w:name w:val="List Continue"/>
    <w:basedOn w:val="List"/>
    <w:rsid w:val="00DC7EDF"/>
    <w:pPr>
      <w:ind w:firstLine="0"/>
    </w:pPr>
  </w:style>
  <w:style w:type="paragraph" w:customStyle="1" w:styleId="ListNote">
    <w:name w:val="List Note"/>
    <w:basedOn w:val="List"/>
    <w:rsid w:val="00DC7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EDF"/>
    <w:rPr>
      <w:rFonts w:ascii="Courier New" w:hAnsi="Courier New"/>
    </w:rPr>
  </w:style>
  <w:style w:type="paragraph" w:customStyle="1" w:styleId="NoteBullet">
    <w:name w:val="Note Bullet"/>
    <w:basedOn w:val="Note"/>
    <w:rsid w:val="00DC7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7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EDF"/>
    <w:rPr>
      <w:b/>
      <w:smallCaps/>
    </w:rPr>
  </w:style>
  <w:style w:type="paragraph" w:customStyle="1" w:styleId="TableListNumber">
    <w:name w:val="Table List Number"/>
    <w:basedOn w:val="ListNumber"/>
    <w:rsid w:val="00DC7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EDF"/>
    <w:pPr>
      <w:numPr>
        <w:numId w:val="9"/>
      </w:numPr>
    </w:pPr>
  </w:style>
  <w:style w:type="paragraph" w:customStyle="1" w:styleId="ListAlpha2">
    <w:name w:val="List Alpha 2"/>
    <w:basedOn w:val="List2"/>
    <w:rsid w:val="00DC7EDF"/>
    <w:pPr>
      <w:numPr>
        <w:numId w:val="8"/>
      </w:numPr>
    </w:pPr>
  </w:style>
  <w:style w:type="paragraph" w:styleId="List2">
    <w:name w:val="List 2"/>
    <w:basedOn w:val="BodyText"/>
    <w:rsid w:val="00DC7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7EDF"/>
    <w:pPr>
      <w:numPr>
        <w:numId w:val="4"/>
      </w:numPr>
    </w:pPr>
  </w:style>
  <w:style w:type="paragraph" w:styleId="ListContinue2">
    <w:name w:val="List Continue 2"/>
    <w:basedOn w:val="List2"/>
    <w:rsid w:val="00DC7EDF"/>
    <w:pPr>
      <w:ind w:firstLine="0"/>
    </w:pPr>
  </w:style>
  <w:style w:type="paragraph" w:styleId="ListContinue3">
    <w:name w:val="List Continue 3"/>
    <w:basedOn w:val="List3"/>
    <w:rsid w:val="00DC7EDF"/>
    <w:pPr>
      <w:ind w:left="1021" w:firstLine="0"/>
    </w:pPr>
  </w:style>
  <w:style w:type="paragraph" w:styleId="ListContinue4">
    <w:name w:val="List Continue 4"/>
    <w:basedOn w:val="List4"/>
    <w:rsid w:val="00DC7EDF"/>
    <w:pPr>
      <w:ind w:firstLine="0"/>
    </w:pPr>
  </w:style>
  <w:style w:type="paragraph" w:styleId="ListContinue5">
    <w:name w:val="List Continue 5"/>
    <w:basedOn w:val="List5"/>
    <w:rsid w:val="00DC7EDF"/>
    <w:pPr>
      <w:ind w:firstLine="0"/>
    </w:pPr>
  </w:style>
  <w:style w:type="paragraph" w:styleId="ListNumber3">
    <w:name w:val="List Number 3"/>
    <w:basedOn w:val="List3"/>
    <w:rsid w:val="00DC7EDF"/>
    <w:pPr>
      <w:numPr>
        <w:numId w:val="5"/>
      </w:numPr>
    </w:pPr>
  </w:style>
  <w:style w:type="paragraph" w:styleId="ListNumber4">
    <w:name w:val="List Number 4"/>
    <w:basedOn w:val="List4"/>
    <w:rsid w:val="00DC7EDF"/>
    <w:pPr>
      <w:numPr>
        <w:numId w:val="6"/>
      </w:numPr>
    </w:pPr>
  </w:style>
  <w:style w:type="paragraph" w:styleId="ListNumber5">
    <w:name w:val="List Number 5"/>
    <w:basedOn w:val="List5"/>
    <w:rsid w:val="00DC7EDF"/>
    <w:pPr>
      <w:numPr>
        <w:numId w:val="7"/>
      </w:numPr>
    </w:pPr>
  </w:style>
  <w:style w:type="paragraph" w:styleId="BlockText">
    <w:name w:val="Block Text"/>
    <w:basedOn w:val="Normal"/>
    <w:rsid w:val="00DC7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EDF"/>
    <w:rPr>
      <w:sz w:val="16"/>
      <w:vertAlign w:val="superscript"/>
    </w:rPr>
  </w:style>
  <w:style w:type="character" w:customStyle="1" w:styleId="Symbols">
    <w:name w:val="Symbols"/>
    <w:basedOn w:val="DefaultParagraphFont"/>
    <w:rsid w:val="00DC7EDF"/>
    <w:rPr>
      <w:rFonts w:ascii="Symbol" w:hAnsi="Symbol"/>
    </w:rPr>
  </w:style>
  <w:style w:type="character" w:customStyle="1" w:styleId="MenuOptions">
    <w:name w:val="Menu Options"/>
    <w:basedOn w:val="DefaultParagraphFont"/>
    <w:rsid w:val="00DC7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EDF"/>
    <w:rPr>
      <w:b/>
    </w:rPr>
  </w:style>
  <w:style w:type="character" w:customStyle="1" w:styleId="Underlined">
    <w:name w:val="Underlined"/>
    <w:basedOn w:val="DefaultParagraphFont"/>
    <w:rsid w:val="00DC7EDF"/>
    <w:rPr>
      <w:u w:val="single"/>
    </w:rPr>
  </w:style>
  <w:style w:type="paragraph" w:customStyle="1" w:styleId="TableBodyTextRight">
    <w:name w:val="Table Body Text Right"/>
    <w:basedOn w:val="TableBodyText"/>
    <w:rsid w:val="00DC7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EDF"/>
    <w:rPr>
      <w:sz w:val="18"/>
    </w:rPr>
  </w:style>
  <w:style w:type="paragraph" w:customStyle="1" w:styleId="BodySmallRight">
    <w:name w:val="Body Small Right"/>
    <w:basedOn w:val="BodyTextRight"/>
    <w:rsid w:val="00DC7EDF"/>
    <w:rPr>
      <w:sz w:val="18"/>
      <w:szCs w:val="18"/>
    </w:rPr>
  </w:style>
  <w:style w:type="paragraph" w:customStyle="1" w:styleId="MarginEdition">
    <w:name w:val="Margin Edition"/>
    <w:basedOn w:val="MarginNote"/>
    <w:rsid w:val="00DC7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EDF"/>
    <w:rPr>
      <w:sz w:val="2"/>
      <w:szCs w:val="2"/>
    </w:rPr>
  </w:style>
  <w:style w:type="character" w:customStyle="1" w:styleId="Small">
    <w:name w:val="Small"/>
    <w:basedOn w:val="DefaultParagraphFont"/>
    <w:rsid w:val="00DC7EDF"/>
    <w:rPr>
      <w:sz w:val="16"/>
    </w:rPr>
  </w:style>
  <w:style w:type="paragraph" w:customStyle="1" w:styleId="WideTable">
    <w:name w:val="Wide Table"/>
    <w:basedOn w:val="Normal"/>
    <w:rsid w:val="00DC7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EDF"/>
  </w:style>
  <w:style w:type="paragraph" w:styleId="Quote">
    <w:name w:val="Quote"/>
    <w:basedOn w:val="Heading1"/>
    <w:link w:val="QuoteChar"/>
    <w:qFormat/>
    <w:rsid w:val="00DC7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EDF"/>
    <w:pPr>
      <w:pageBreakBefore/>
    </w:pPr>
  </w:style>
  <w:style w:type="paragraph" w:customStyle="1" w:styleId="Border">
    <w:name w:val="Border"/>
    <w:basedOn w:val="Normal"/>
    <w:qFormat/>
    <w:rsid w:val="00DC7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EDF"/>
    <w:rPr>
      <w:u w:val="single"/>
    </w:rPr>
  </w:style>
  <w:style w:type="character" w:customStyle="1" w:styleId="BoldandItalics">
    <w:name w:val="Bold and Italics"/>
    <w:qFormat/>
    <w:rsid w:val="00DC7EDF"/>
    <w:rPr>
      <w:b/>
      <w:i/>
      <w:u w:val="none"/>
    </w:rPr>
  </w:style>
  <w:style w:type="paragraph" w:styleId="BalloonText">
    <w:name w:val="Balloon Text"/>
    <w:basedOn w:val="Normal"/>
    <w:link w:val="BalloonTextChar"/>
    <w:rsid w:val="00DC7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EDF"/>
    <w:pPr>
      <w:spacing w:before="0" w:after="0"/>
    </w:pPr>
  </w:style>
  <w:style w:type="paragraph" w:customStyle="1" w:styleId="BodyTextBold">
    <w:name w:val="Body Text Bold"/>
    <w:basedOn w:val="BodyText"/>
    <w:qFormat/>
    <w:rsid w:val="00DC7EDF"/>
    <w:rPr>
      <w:b/>
    </w:rPr>
  </w:style>
  <w:style w:type="character" w:styleId="Hyperlink">
    <w:name w:val="Hyperlink"/>
    <w:basedOn w:val="DefaultParagraphFont"/>
    <w:uiPriority w:val="99"/>
    <w:unhideWhenUsed/>
    <w:rsid w:val="00104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6593</Characters>
  <Application>Microsoft Office Word</Application>
  <DocSecurity>0</DocSecurity>
  <Lines>219</Lines>
  <Paragraphs>152</Paragraphs>
  <ScaleCrop>false</ScaleCrop>
  <Company>Author-it Software Corporation Ltd.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FBPCDS2004 Perform cellar door stock control procedure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