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A2E" w:rsidP="004A3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FBPCDS2003 Sell cellar door products and services</w:t>
      </w:r>
      <w:r>
        <w:fldChar w:fldCharType="end"/>
      </w:r>
    </w:p>
    <w:p w:rsidR="004A3A2E" w:rsidP="004A3A2E">
      <w:pPr>
        <w:pStyle w:val="Version"/>
        <w:sectPr w:rsidSect="00F71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C8A" w:rsidP="00F71C8A">
      <w:pPr>
        <w:pStyle w:val="SuperHeading"/>
      </w:pPr>
      <w:r w:rsidRPr="00F71C8A">
        <w:t>FBPCDS2003 Sell cellar door products and services</w:t>
      </w:r>
    </w:p>
    <w:p w:rsidR="00000000" w:rsidRPr="00F71C8A" w:rsidP="00F71C8A">
      <w:pPr>
        <w:pStyle w:val="Heading1"/>
      </w:pPr>
      <w:bookmarkStart w:id="1" w:name="O_994216"/>
      <w:bookmarkEnd w:id="1"/>
      <w:r w:rsidRPr="00F71C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1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rPr>
                <w:rStyle w:val="SpecialBold"/>
              </w:rPr>
              <w:t>Comments</w:t>
            </w:r>
          </w:p>
        </w:tc>
      </w:tr>
      <w:tr w:rsidTr="00F71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This version released with FBP Food, Beverage and Pharmaceutical Training Package Version 2.0.</w:t>
            </w:r>
          </w:p>
        </w:tc>
      </w:tr>
    </w:tbl>
    <w:p w:rsidR="00000000" w:rsidRPr="00F71C8A" w:rsidP="00F71C8A">
      <w:pPr>
        <w:pStyle w:val="BodyText"/>
      </w:pPr>
    </w:p>
    <w:p w:rsidR="00000000" w:rsidRPr="00F71C8A" w:rsidP="00F71C8A">
      <w:pPr>
        <w:pStyle w:val="AllowPageBreak"/>
      </w:pPr>
    </w:p>
    <w:p w:rsidR="00000000" w:rsidRPr="00F71C8A" w:rsidP="00F71C8A">
      <w:pPr>
        <w:pStyle w:val="Heading1"/>
      </w:pPr>
      <w:bookmarkStart w:id="2" w:name="O_994217"/>
      <w:bookmarkEnd w:id="2"/>
      <w:r w:rsidRPr="00F71C8A">
        <w:t>Application</w:t>
      </w:r>
    </w:p>
    <w:p w:rsidR="00000000" w:rsidRPr="00F71C8A" w:rsidP="004A3A2E">
      <w:pPr>
        <w:pStyle w:val="BodyText"/>
      </w:pPr>
      <w:r w:rsidRPr="00F71C8A">
        <w:t>This unit of competency describes the skills and knowledge required to se</w:t>
      </w:r>
      <w:r w:rsidRPr="00F71C8A">
        <w:t>ll wine and other products and services. It involves developing product knowledge, engaging with customers and using sales techniques to maximise sale opportunities.</w:t>
      </w:r>
    </w:p>
    <w:p w:rsidR="00000000" w:rsidRPr="00F71C8A" w:rsidP="004A3A2E">
      <w:pPr>
        <w:pStyle w:val="BodyText"/>
      </w:pPr>
      <w:r w:rsidRPr="00F71C8A">
        <w:t xml:space="preserve">The unit applies to individuals who work under general supervision to provide specialised </w:t>
      </w:r>
      <w:r w:rsidRPr="00F71C8A">
        <w:t>industry knowledge to sell products and services to cellar door visitors.</w:t>
      </w:r>
    </w:p>
    <w:p w:rsidR="00000000" w:rsidRPr="00F71C8A" w:rsidP="004A3A2E">
      <w:pPr>
        <w:pStyle w:val="BodyText"/>
      </w:pPr>
      <w:r w:rsidRPr="00F71C8A">
        <w:t>All work must be carried out to comply with workplace procedures, according to state/territory health and safety, and food safety regulations, legislation and standards that apply to</w:t>
      </w:r>
      <w:r w:rsidRPr="00F71C8A">
        <w:t xml:space="preserve"> the workplace.</w:t>
      </w:r>
    </w:p>
    <w:p w:rsidR="00000000" w:rsidRPr="00F71C8A" w:rsidP="004A3A2E">
      <w:pPr>
        <w:pStyle w:val="BodyText"/>
      </w:pPr>
      <w:r w:rsidRPr="00F71C8A">
        <w:t>When applied in the workplace, compliance with state and territory legislative requirements relating to the Responsible Service of Alcohol will be required.</w:t>
      </w:r>
    </w:p>
    <w:p w:rsidR="00000000" w:rsidRPr="00F71C8A" w:rsidP="00F71C8A">
      <w:pPr>
        <w:pStyle w:val="Heading1"/>
      </w:pPr>
      <w:bookmarkStart w:id="3" w:name="O_994218"/>
      <w:bookmarkEnd w:id="3"/>
      <w:r w:rsidRPr="00F71C8A">
        <w:t>Pre-requisite Unit</w:t>
      </w:r>
    </w:p>
    <w:p w:rsidR="00000000" w:rsidRPr="00F71C8A" w:rsidP="004A3A2E">
      <w:pPr>
        <w:pStyle w:val="BodyText"/>
      </w:pPr>
      <w:r w:rsidRPr="00F71C8A">
        <w:t>Nil</w:t>
      </w:r>
    </w:p>
    <w:p w:rsidR="00000000" w:rsidRPr="00F71C8A" w:rsidP="00F71C8A">
      <w:pPr>
        <w:pStyle w:val="Heading1"/>
      </w:pPr>
      <w:bookmarkStart w:id="4" w:name="O_994220"/>
      <w:bookmarkEnd w:id="4"/>
      <w:r w:rsidRPr="00F71C8A">
        <w:t>Unit Sector</w:t>
      </w:r>
    </w:p>
    <w:p w:rsidR="00000000" w:rsidRPr="00F71C8A" w:rsidP="004A3A2E">
      <w:pPr>
        <w:pStyle w:val="BodyText"/>
      </w:pPr>
      <w:r w:rsidRPr="00F71C8A">
        <w:t>Cellar Door (C</w:t>
      </w:r>
      <w:r w:rsidRPr="00F71C8A">
        <w:t>DS)</w:t>
      </w:r>
    </w:p>
    <w:p w:rsidR="00000000" w:rsidRPr="00F71C8A" w:rsidP="00F71C8A">
      <w:pPr>
        <w:pStyle w:val="Heading1"/>
      </w:pPr>
      <w:bookmarkStart w:id="5" w:name="O_994221"/>
      <w:bookmarkEnd w:id="5"/>
      <w:r w:rsidRPr="00F71C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rPr>
                <w:rStyle w:val="SpecialBold"/>
              </w:rPr>
              <w:t>Performance Criteria</w:t>
            </w:r>
          </w:p>
        </w:tc>
      </w:tr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1. De</w:t>
            </w:r>
            <w:r w:rsidRPr="00F71C8A">
              <w:t>velop product and service knowledge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1.1 Develop and retain knowledge of the use, purpose and application of cellar door products and services by accessing relevant sources of information</w:t>
            </w:r>
          </w:p>
          <w:p w:rsidR="00000000" w:rsidRPr="00F71C8A" w:rsidP="00F71C8A">
            <w:pPr>
              <w:pStyle w:val="BodyText"/>
            </w:pPr>
            <w:r w:rsidRPr="00F71C8A">
              <w:t xml:space="preserve">1.2 Research and apply comparisons between available products and </w:t>
            </w:r>
            <w:r w:rsidRPr="00F71C8A">
              <w:t>ser</w:t>
            </w:r>
            <w:r w:rsidRPr="00F71C8A">
              <w:t>vices, including brand options, features and price</w:t>
            </w:r>
          </w:p>
          <w:p w:rsidR="00000000" w:rsidRPr="00F71C8A" w:rsidP="00F71C8A">
            <w:pPr>
              <w:pStyle w:val="BodyText"/>
            </w:pPr>
            <w:r w:rsidRPr="00F71C8A">
              <w:t>1.3 Develop knowledge of competitors’ product and service ranges and pricing structure</w:t>
            </w:r>
          </w:p>
          <w:p w:rsidR="00000000" w:rsidRPr="00F71C8A" w:rsidP="00F71C8A">
            <w:pPr>
              <w:pStyle w:val="BodyText"/>
            </w:pPr>
            <w:r w:rsidRPr="00F71C8A">
              <w:t>1.4 Consult experienced sales staff or research product information to increase workplace product and service knowledg</w:t>
            </w:r>
            <w:r w:rsidRPr="00F71C8A">
              <w:t>e</w:t>
            </w:r>
          </w:p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1.5 Identify workplace safety and consumer regulatory requirements relevant to the sale of cellar door products and services</w:t>
            </w:r>
          </w:p>
        </w:tc>
      </w:tr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2. Approach customer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2.1 Determine timing of customer approach according to cellar door sales procedure and customer behaviour</w:t>
            </w:r>
          </w:p>
          <w:p w:rsidR="00000000" w:rsidRPr="00F71C8A" w:rsidP="00F71C8A">
            <w:pPr>
              <w:pStyle w:val="BodyText"/>
            </w:pPr>
            <w:r w:rsidRPr="00F71C8A">
              <w:t>2.2 Identify and apply effective sales approach using knowledge of customer buying behaviour</w:t>
            </w:r>
          </w:p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2.3 Convey a positive impression to encourage customer interest</w:t>
            </w:r>
          </w:p>
        </w:tc>
      </w:tr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3. Gather customer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 xml:space="preserve">3.1 Apply questioning techniques to determine customer motives for </w:t>
            </w:r>
            <w:r w:rsidRPr="00F71C8A">
              <w:t>purchase</w:t>
            </w:r>
          </w:p>
          <w:p w:rsidR="00000000" w:rsidRPr="00F71C8A" w:rsidP="00F71C8A">
            <w:pPr>
              <w:pStyle w:val="BodyText"/>
            </w:pPr>
            <w:r w:rsidRPr="00F71C8A">
              <w:t>3.2 Use listening skills to determine customer requirements</w:t>
            </w:r>
          </w:p>
          <w:p w:rsidR="00000000" w:rsidRPr="00F71C8A" w:rsidP="00F71C8A">
            <w:pPr>
              <w:pStyle w:val="BodyText"/>
            </w:pPr>
            <w:r w:rsidRPr="00F71C8A">
              <w:t>3.3 Interpret and respond to non-verbal communication cues</w:t>
            </w:r>
          </w:p>
          <w:p w:rsidR="00000000" w:rsidRPr="00F71C8A" w:rsidP="00F71C8A">
            <w:pPr>
              <w:pStyle w:val="BodyText"/>
            </w:pPr>
            <w:r w:rsidRPr="00F71C8A">
              <w:t>3.4 Guide customers to product ranges that match customer buying motives and requirements</w:t>
            </w:r>
          </w:p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3.5 Address customers according to wor</w:t>
            </w:r>
            <w:r w:rsidRPr="00F71C8A">
              <w:t>kplace protocol and by name if known</w:t>
            </w:r>
          </w:p>
        </w:tc>
      </w:tr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4. Sell benefits to customer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4.1 Match customer needs to appropriate products and services</w:t>
            </w:r>
          </w:p>
          <w:p w:rsidR="00000000" w:rsidRPr="00F71C8A" w:rsidP="00F71C8A">
            <w:pPr>
              <w:pStyle w:val="BodyText"/>
            </w:pPr>
            <w:r w:rsidRPr="00F71C8A">
              <w:t>4.2 Communicate knowledge of product or service features and benefits clearly to customers</w:t>
            </w:r>
          </w:p>
          <w:p w:rsidR="00000000" w:rsidRPr="00F71C8A" w:rsidP="00F71C8A">
            <w:pPr>
              <w:pStyle w:val="BodyText"/>
            </w:pPr>
            <w:r w:rsidRPr="00F71C8A">
              <w:t>4.3 Describe specific requirements r</w:t>
            </w:r>
            <w:r w:rsidRPr="00F71C8A">
              <w:t>elating to products or services to customers</w:t>
            </w:r>
          </w:p>
          <w:p w:rsidR="00000000" w:rsidRPr="00F71C8A" w:rsidP="00F71C8A">
            <w:pPr>
              <w:pStyle w:val="BodyText"/>
            </w:pPr>
            <w:r w:rsidRPr="00F71C8A">
              <w:t>4.4 Answer routine customer questions about products accurately and honestly</w:t>
            </w:r>
          </w:p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4.5 Refer customers to more experienced, senior sales staff or to appropriate product specialists according to workplace procedures</w:t>
            </w:r>
          </w:p>
        </w:tc>
      </w:tr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5</w:t>
            </w:r>
            <w:r w:rsidRPr="00F71C8A">
              <w:t>. Overcome customer objections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5.1 Identify and acknowledge customer objections to purchasing</w:t>
            </w:r>
          </w:p>
          <w:p w:rsidR="00000000" w:rsidRPr="00F71C8A" w:rsidP="00F71C8A">
            <w:pPr>
              <w:pStyle w:val="BodyText"/>
            </w:pPr>
            <w:r w:rsidRPr="00F71C8A">
              <w:t>5.2 Categorise objections into price, time and product or service characteristics</w:t>
            </w:r>
          </w:p>
          <w:p w:rsidR="00000000" w:rsidRPr="00F71C8A" w:rsidP="00F71C8A">
            <w:pPr>
              <w:pStyle w:val="BodyText"/>
            </w:pPr>
            <w:r w:rsidRPr="00F71C8A">
              <w:t>5.3 Offer solutions or alternatives to customer objections</w:t>
            </w:r>
          </w:p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5.4 Apply problem solving to overcome customer objections and consult with senior staff as required</w:t>
            </w:r>
          </w:p>
        </w:tc>
      </w:tr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6. Close sale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6.1 Identify and monitor customer buying signals and respond appropriately</w:t>
            </w:r>
          </w:p>
          <w:p w:rsidR="00000000" w:rsidRPr="00F71C8A" w:rsidP="00F71C8A">
            <w:pPr>
              <w:pStyle w:val="BodyText"/>
            </w:pPr>
            <w:r w:rsidRPr="00F71C8A">
              <w:t>6.2 Encourage customers to make purchase decisions in compliance w</w:t>
            </w:r>
            <w:r w:rsidRPr="00F71C8A">
              <w:t>ith regulatory requirements</w:t>
            </w:r>
          </w:p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6.3 Select and apply method to close sale according to cellar door sales procedures</w:t>
            </w:r>
          </w:p>
        </w:tc>
      </w:tr>
      <w:tr w:rsidTr="004A3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7. Maximise sales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7.1 Recognise and apply opportunities to ‘up sell’ or make additional sales</w:t>
            </w:r>
          </w:p>
          <w:p w:rsidR="00000000" w:rsidRPr="00F71C8A" w:rsidP="00F71C8A">
            <w:pPr>
              <w:pStyle w:val="BodyText"/>
            </w:pPr>
            <w:r w:rsidRPr="00F71C8A">
              <w:t>7.2 Advise customers of complementa</w:t>
            </w:r>
            <w:r w:rsidRPr="00F71C8A">
              <w:t>ry products or services according to identified customer needs</w:t>
            </w:r>
          </w:p>
          <w:p w:rsidR="00000000" w:rsidRPr="00F71C8A" w:rsidP="00F71C8A">
            <w:pPr>
              <w:pStyle w:val="BodyText"/>
            </w:pPr>
            <w:r w:rsidRPr="00F71C8A">
              <w:t>7.3 Review personal sales outcomes and implement strategies to maximise future sales</w:t>
            </w:r>
          </w:p>
        </w:tc>
      </w:tr>
    </w:tbl>
    <w:p w:rsidR="00000000" w:rsidRPr="00F71C8A" w:rsidP="00F71C8A">
      <w:pPr>
        <w:pStyle w:val="BodyText"/>
      </w:pPr>
    </w:p>
    <w:p w:rsidR="00000000" w:rsidRPr="00F71C8A" w:rsidP="00F71C8A">
      <w:pPr>
        <w:pStyle w:val="AllowPageBreak"/>
      </w:pPr>
    </w:p>
    <w:p w:rsidR="00000000" w:rsidRPr="00F71C8A" w:rsidP="00F71C8A">
      <w:pPr>
        <w:pStyle w:val="Heading1"/>
      </w:pPr>
      <w:bookmarkStart w:id="6" w:name="O_994222"/>
      <w:bookmarkEnd w:id="6"/>
      <w:r w:rsidRPr="00F71C8A">
        <w:t>Foundation Skills</w:t>
      </w:r>
    </w:p>
    <w:p w:rsidR="00000000" w:rsidRPr="004A3A2E" w:rsidP="004A3A2E">
      <w:pPr>
        <w:pStyle w:val="BodyText"/>
        <w:rPr>
          <w:i/>
        </w:rPr>
      </w:pPr>
      <w:r w:rsidRPr="004A3A2E">
        <w:rPr>
          <w:rStyle w:val="Emphasis"/>
        </w:rPr>
        <w:t>This section describes those language, literacy, numeracy and employmen</w:t>
      </w:r>
      <w:r w:rsidRPr="004A3A2E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08"/>
        <w:gridCol w:w="7388"/>
      </w:tblGrid>
      <w:tr w:rsidTr="004A3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rPr>
                <w:rStyle w:val="SpecialBold"/>
              </w:rPr>
              <w:t>Description</w:t>
            </w:r>
          </w:p>
        </w:tc>
      </w:tr>
      <w:tr w:rsidTr="004A3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Reading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ListBullet"/>
              <w:rPr>
                <w:lang w:val="en-NZ"/>
              </w:rPr>
            </w:pPr>
            <w:r w:rsidRPr="00F71C8A">
              <w:t>Interpret product information from a variety of sources including labelling and advertising information</w:t>
            </w:r>
          </w:p>
        </w:tc>
      </w:tr>
      <w:tr w:rsidTr="004A3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Writing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ListBullet"/>
              <w:rPr>
                <w:lang w:val="en-NZ"/>
              </w:rPr>
            </w:pPr>
            <w:r w:rsidRPr="00F71C8A">
              <w:t>Record workplace information using industry-based vocabulary and required format</w:t>
            </w:r>
          </w:p>
        </w:tc>
      </w:tr>
      <w:tr w:rsidTr="004A3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Oral Communication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ListBullet"/>
            </w:pPr>
            <w:r w:rsidRPr="00F71C8A">
              <w:t>Convey information using language appropriate to customer</w:t>
            </w:r>
          </w:p>
          <w:p w:rsidR="00000000" w:rsidP="00F71C8A">
            <w:pPr>
              <w:pStyle w:val="ListBullet"/>
              <w:rPr>
                <w:lang w:val="en-NZ"/>
              </w:rPr>
            </w:pPr>
            <w:r w:rsidRPr="00F71C8A">
              <w:t>Use questioning skills to gather information from customer</w:t>
            </w:r>
          </w:p>
        </w:tc>
      </w:tr>
      <w:tr w:rsidTr="004A3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Numeracy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ListBullet"/>
              <w:rPr>
                <w:lang w:val="en-NZ"/>
              </w:rPr>
            </w:pPr>
            <w:r w:rsidRPr="00F71C8A">
              <w:t>Calculate numeric</w:t>
            </w:r>
            <w:r w:rsidRPr="00F71C8A">
              <w:t>al information relating to measurements, quantities, volume and costs</w:t>
            </w:r>
          </w:p>
        </w:tc>
      </w:tr>
      <w:tr w:rsidTr="004A3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Navigate the world of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ListBullet"/>
            </w:pPr>
            <w:r w:rsidRPr="00F71C8A">
              <w:t>Understand and apply legislative responsibilities relevant to own role</w:t>
            </w:r>
          </w:p>
          <w:p w:rsidR="00000000" w:rsidP="00F71C8A">
            <w:pPr>
              <w:pStyle w:val="ListBullet"/>
              <w:rPr>
                <w:lang w:val="en-NZ"/>
              </w:rPr>
            </w:pPr>
            <w:r w:rsidRPr="00F71C8A">
              <w:t>Evaluate own work performance to identify opportunities to improve sales techniques</w:t>
            </w:r>
          </w:p>
        </w:tc>
      </w:tr>
      <w:tr w:rsidTr="004A3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I</w:t>
            </w:r>
            <w:r w:rsidRPr="00F71C8A">
              <w:t>nteract with others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ListBullet"/>
            </w:pPr>
            <w:r w:rsidRPr="00F71C8A">
              <w:t>Use accepted practices and protocols for communicating with people external to the organisation</w:t>
            </w:r>
          </w:p>
        </w:tc>
      </w:tr>
    </w:tbl>
    <w:p w:rsidR="00000000" w:rsidRPr="00F71C8A" w:rsidP="00F71C8A">
      <w:pPr>
        <w:pStyle w:val="BodyText"/>
      </w:pPr>
    </w:p>
    <w:p w:rsidR="00000000" w:rsidRPr="00F71C8A" w:rsidP="00F71C8A">
      <w:pPr>
        <w:pStyle w:val="AllowPageBreak"/>
      </w:pPr>
    </w:p>
    <w:p w:rsidR="00000000" w:rsidRPr="00F71C8A" w:rsidP="00F71C8A">
      <w:pPr>
        <w:pStyle w:val="Heading1"/>
      </w:pPr>
      <w:bookmarkStart w:id="7" w:name="O_994224"/>
      <w:bookmarkEnd w:id="7"/>
      <w:r w:rsidRPr="00F71C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71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rPr>
                <w:rStyle w:val="SpecialBold"/>
              </w:rPr>
              <w:t>Equivalence status</w:t>
            </w:r>
          </w:p>
        </w:tc>
      </w:tr>
      <w:tr w:rsidTr="00F71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FBPCDS2003 Sell cellar door products and services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FDFCD2005A Sell cellar door products and services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 xml:space="preserve">Updated to meet Standards for Training Packages  </w:t>
            </w:r>
          </w:p>
          <w:p w:rsidR="00000000" w:rsidRPr="00F71C8A" w:rsidP="00F71C8A">
            <w:pPr>
              <w:pStyle w:val="BodyText"/>
            </w:pPr>
            <w:r w:rsidRPr="00F71C8A">
              <w:t xml:space="preserve">Minor changes to Elements and Performance Criteria for clarity  </w:t>
            </w:r>
          </w:p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Equivalent unit</w:t>
            </w:r>
          </w:p>
        </w:tc>
      </w:tr>
    </w:tbl>
    <w:p w:rsidR="00000000" w:rsidRPr="00F71C8A" w:rsidP="00F71C8A">
      <w:pPr>
        <w:pStyle w:val="BodyText"/>
      </w:pPr>
    </w:p>
    <w:p w:rsidR="00000000" w:rsidRPr="00F71C8A" w:rsidP="00F71C8A">
      <w:pPr>
        <w:pStyle w:val="AllowPageBreak"/>
      </w:pPr>
    </w:p>
    <w:p w:rsidR="00000000" w:rsidRPr="00F71C8A" w:rsidP="00F71C8A">
      <w:pPr>
        <w:pStyle w:val="Heading1"/>
      </w:pPr>
      <w:bookmarkStart w:id="8" w:name="O_994231"/>
      <w:bookmarkEnd w:id="8"/>
      <w:r w:rsidRPr="00F71C8A">
        <w:t>Links</w:t>
      </w:r>
    </w:p>
    <w:p w:rsidR="00000000" w:rsidRPr="00F71C8A" w:rsidP="004A3A2E">
      <w:pPr>
        <w:pStyle w:val="BodyText"/>
      </w:pPr>
      <w:r w:rsidRPr="00F71C8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02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1C8A" w:rsidP="004A3A2E">
      <w:pPr>
        <w:pStyle w:val="BodyText"/>
        <w:sectPr w:rsidSect="00F71C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1C8A" w:rsidP="00F71C8A">
      <w:pPr>
        <w:pStyle w:val="SuperHeading"/>
      </w:pPr>
      <w:r w:rsidRPr="00F71C8A">
        <w:t xml:space="preserve">Assessment </w:t>
      </w:r>
      <w:r w:rsidRPr="00F71C8A">
        <w:t>Requirements for FBPCDS2003 Sell cellar door products and services</w:t>
      </w:r>
    </w:p>
    <w:p w:rsidR="00000000" w:rsidRPr="00F71C8A" w:rsidP="00F71C8A">
      <w:pPr>
        <w:pStyle w:val="Heading1"/>
      </w:pPr>
      <w:bookmarkStart w:id="9" w:name="O_994226"/>
      <w:bookmarkEnd w:id="9"/>
      <w:r w:rsidRPr="00F71C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1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rPr>
                <w:rStyle w:val="SpecialBold"/>
              </w:rPr>
              <w:t>Comments</w:t>
            </w:r>
          </w:p>
        </w:tc>
      </w:tr>
      <w:tr w:rsidTr="00F71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C8A">
            <w:pPr>
              <w:pStyle w:val="BodyText"/>
              <w:rPr>
                <w:lang w:val="en-NZ"/>
              </w:rPr>
            </w:pPr>
            <w:r w:rsidRPr="00F71C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C8A" w:rsidP="00F71C8A">
            <w:pPr>
              <w:pStyle w:val="BodyText"/>
            </w:pPr>
            <w:r w:rsidRPr="00F71C8A">
              <w:t>This version released with FBP Food, Beverage and Pharmaceutical Training Package Version 2.0.</w:t>
            </w:r>
          </w:p>
        </w:tc>
      </w:tr>
    </w:tbl>
    <w:p w:rsidR="00000000" w:rsidRPr="00F71C8A" w:rsidP="00F71C8A">
      <w:pPr>
        <w:pStyle w:val="BodyText"/>
      </w:pPr>
    </w:p>
    <w:p w:rsidR="00000000" w:rsidRPr="00F71C8A" w:rsidP="00F71C8A">
      <w:pPr>
        <w:pStyle w:val="AllowPageBreak"/>
      </w:pPr>
    </w:p>
    <w:p w:rsidR="00000000" w:rsidRPr="00F71C8A" w:rsidP="00F71C8A">
      <w:pPr>
        <w:pStyle w:val="Heading1"/>
      </w:pPr>
      <w:bookmarkStart w:id="10" w:name="O_994227"/>
      <w:bookmarkEnd w:id="10"/>
      <w:r w:rsidRPr="00F71C8A">
        <w:t>Performance Evidence</w:t>
      </w:r>
    </w:p>
    <w:p w:rsidR="00000000" w:rsidRPr="00F71C8A" w:rsidP="004A3A2E">
      <w:pPr>
        <w:pStyle w:val="BodyText"/>
      </w:pPr>
      <w:r w:rsidRPr="00F71C8A">
        <w:t xml:space="preserve">An individual demonstrating competency must satisfy all of the elements and performance criteria in this unit. </w:t>
      </w:r>
    </w:p>
    <w:p w:rsidR="00000000" w:rsidRPr="00F71C8A" w:rsidP="004A3A2E">
      <w:pPr>
        <w:pStyle w:val="BodyText"/>
      </w:pPr>
      <w:r w:rsidRPr="00F71C8A">
        <w:t>There must be evidence that the individual has sold cellar door products and services and has demonstrated the following wh</w:t>
      </w:r>
      <w:r w:rsidRPr="00F71C8A">
        <w:t>en selling at least two separate product types:</w:t>
      </w:r>
    </w:p>
    <w:p w:rsidR="00000000" w:rsidRPr="00F71C8A" w:rsidP="00F71C8A">
      <w:pPr>
        <w:pStyle w:val="ListBullet"/>
      </w:pPr>
      <w:r w:rsidRPr="00F71C8A">
        <w:t>developed and maintained workplace product and service knowledge, including knowledge of competitor products and services for comparison</w:t>
      </w:r>
    </w:p>
    <w:p w:rsidR="00000000" w:rsidRPr="00F71C8A" w:rsidP="00F71C8A">
      <w:pPr>
        <w:pStyle w:val="ListBullet"/>
      </w:pPr>
      <w:r w:rsidRPr="00F71C8A">
        <w:t>sought information from product or service resources and assistance fr</w:t>
      </w:r>
      <w:r w:rsidRPr="00F71C8A">
        <w:t>om colleagues and/or product specialists</w:t>
      </w:r>
    </w:p>
    <w:p w:rsidR="00000000" w:rsidRPr="00F71C8A" w:rsidP="00F71C8A">
      <w:pPr>
        <w:pStyle w:val="ListBullet"/>
      </w:pPr>
      <w:r w:rsidRPr="00F71C8A">
        <w:t>determined customer needs and buying motives using effective communication:</w:t>
      </w:r>
    </w:p>
    <w:p w:rsidR="00000000" w:rsidRPr="00F71C8A" w:rsidP="00F71C8A">
      <w:pPr>
        <w:pStyle w:val="ListBullet2"/>
      </w:pPr>
      <w:r w:rsidRPr="00F71C8A">
        <w:t>questioning techniques</w:t>
      </w:r>
    </w:p>
    <w:p w:rsidR="00000000" w:rsidRPr="00F71C8A" w:rsidP="00F71C8A">
      <w:pPr>
        <w:pStyle w:val="ListBullet2"/>
      </w:pPr>
      <w:r w:rsidRPr="00F71C8A">
        <w:t>active listening skills</w:t>
      </w:r>
    </w:p>
    <w:p w:rsidR="00000000" w:rsidRPr="00F71C8A" w:rsidP="00F71C8A">
      <w:pPr>
        <w:pStyle w:val="ListBullet2"/>
      </w:pPr>
      <w:r w:rsidRPr="00F71C8A">
        <w:t xml:space="preserve">observing customer behaviour </w:t>
      </w:r>
    </w:p>
    <w:p w:rsidR="00000000" w:rsidRPr="00F71C8A" w:rsidP="00F71C8A">
      <w:pPr>
        <w:pStyle w:val="ListBullet"/>
      </w:pPr>
      <w:r w:rsidRPr="00F71C8A">
        <w:t>matched customer requirements to appropriate product or service</w:t>
      </w:r>
    </w:p>
    <w:p w:rsidR="00000000" w:rsidRPr="00F71C8A" w:rsidP="00F71C8A">
      <w:pPr>
        <w:pStyle w:val="ListBullet"/>
      </w:pPr>
      <w:r w:rsidRPr="00F71C8A">
        <w:t>conveyed product and service knowledge to customers</w:t>
      </w:r>
    </w:p>
    <w:p w:rsidR="00000000" w:rsidRPr="00F71C8A" w:rsidP="00F71C8A">
      <w:pPr>
        <w:pStyle w:val="ListBullet"/>
      </w:pPr>
      <w:r w:rsidRPr="00F71C8A">
        <w:t>provided solutions or alternatives to customer objections about potential purchases</w:t>
      </w:r>
    </w:p>
    <w:p w:rsidR="00000000" w:rsidRPr="00F71C8A" w:rsidP="00F71C8A">
      <w:pPr>
        <w:pStyle w:val="ListBullet"/>
      </w:pPr>
      <w:r w:rsidRPr="00F71C8A">
        <w:t>applied appropriate and effective sales approaches accor</w:t>
      </w:r>
      <w:r w:rsidRPr="00F71C8A">
        <w:t>ding to workplace procedures, customer behaviour or buying signals</w:t>
      </w:r>
    </w:p>
    <w:p w:rsidR="00000000" w:rsidRPr="00F71C8A" w:rsidP="00F71C8A">
      <w:pPr>
        <w:pStyle w:val="ListBullet"/>
      </w:pPr>
      <w:r w:rsidRPr="00F71C8A">
        <w:t>closed sales and maximised sales opportunities.</w:t>
      </w:r>
    </w:p>
    <w:p w:rsidR="00000000" w:rsidRPr="00F71C8A" w:rsidP="00F71C8A">
      <w:pPr>
        <w:pStyle w:val="AllowPageBreak"/>
      </w:pPr>
    </w:p>
    <w:p w:rsidR="00000000" w:rsidRPr="00F71C8A" w:rsidP="00F71C8A">
      <w:pPr>
        <w:pStyle w:val="Heading1"/>
      </w:pPr>
      <w:bookmarkStart w:id="11" w:name="O_994228"/>
      <w:bookmarkEnd w:id="11"/>
      <w:r w:rsidRPr="00F71C8A">
        <w:t>Knowledge Evidence</w:t>
      </w:r>
    </w:p>
    <w:p w:rsidR="00000000" w:rsidRPr="00F71C8A" w:rsidP="004A3A2E">
      <w:pPr>
        <w:pStyle w:val="BodyText"/>
      </w:pPr>
      <w:r w:rsidRPr="00F71C8A">
        <w:t>An individual must be able to demonstrate the knowledge required to perform the tasks outlined in the ele</w:t>
      </w:r>
      <w:r w:rsidRPr="00F71C8A">
        <w:t>ments and performance criteria of this unit. This includes knowledge of:</w:t>
      </w:r>
    </w:p>
    <w:p w:rsidR="00000000" w:rsidRPr="00F71C8A" w:rsidP="00F71C8A">
      <w:pPr>
        <w:pStyle w:val="ListBullet"/>
      </w:pPr>
      <w:r w:rsidRPr="00F71C8A">
        <w:t>features of a range of products and services available from the sales outlet or workplace</w:t>
      </w:r>
    </w:p>
    <w:p w:rsidR="00000000" w:rsidRPr="00F71C8A" w:rsidP="00F71C8A">
      <w:pPr>
        <w:pStyle w:val="ListBullet"/>
      </w:pPr>
      <w:r w:rsidRPr="00F71C8A">
        <w:t>features of workplace customer service</w:t>
      </w:r>
    </w:p>
    <w:p w:rsidR="00000000" w:rsidRPr="00F71C8A" w:rsidP="00F71C8A">
      <w:pPr>
        <w:pStyle w:val="ListBullet"/>
      </w:pPr>
      <w:r w:rsidRPr="00F71C8A">
        <w:t>information sources for product information including:</w:t>
      </w:r>
    </w:p>
    <w:p w:rsidR="00000000" w:rsidRPr="00F71C8A" w:rsidP="00F71C8A">
      <w:pPr>
        <w:pStyle w:val="ListBullet2"/>
      </w:pPr>
      <w:r w:rsidRPr="00F71C8A">
        <w:t>product lists</w:t>
      </w:r>
    </w:p>
    <w:p w:rsidR="00000000" w:rsidRPr="00F71C8A" w:rsidP="00F71C8A">
      <w:pPr>
        <w:pStyle w:val="ListBullet2"/>
      </w:pPr>
      <w:r w:rsidRPr="00F71C8A">
        <w:t>expertise of colleagues</w:t>
      </w:r>
    </w:p>
    <w:p w:rsidR="00000000" w:rsidRPr="00F71C8A" w:rsidP="00F71C8A">
      <w:pPr>
        <w:pStyle w:val="ListBullet2"/>
      </w:pPr>
      <w:r w:rsidRPr="00F71C8A">
        <w:t>promotional materials</w:t>
      </w:r>
    </w:p>
    <w:p w:rsidR="00000000" w:rsidRPr="00F71C8A" w:rsidP="00F71C8A">
      <w:pPr>
        <w:pStyle w:val="ListBullet"/>
      </w:pPr>
      <w:r w:rsidRPr="00F71C8A">
        <w:t>features and characteristics of customer types and motivations for purchasing cellar door products and services</w:t>
      </w:r>
    </w:p>
    <w:p w:rsidR="00000000" w:rsidRPr="00F71C8A" w:rsidP="00F71C8A">
      <w:pPr>
        <w:pStyle w:val="ListBullet"/>
      </w:pPr>
      <w:r w:rsidRPr="00F71C8A">
        <w:t>sales techniques including:</w:t>
      </w:r>
    </w:p>
    <w:p w:rsidR="00000000" w:rsidRPr="00F71C8A" w:rsidP="00F71C8A">
      <w:pPr>
        <w:pStyle w:val="ListBullet2"/>
      </w:pPr>
      <w:r w:rsidRPr="00F71C8A">
        <w:t>use of effective communication</w:t>
      </w:r>
    </w:p>
    <w:p w:rsidR="00000000" w:rsidRPr="00F71C8A" w:rsidP="00F71C8A">
      <w:pPr>
        <w:pStyle w:val="ListBullet2"/>
      </w:pPr>
      <w:r w:rsidRPr="00F71C8A">
        <w:t>methods of sales approaches</w:t>
      </w:r>
    </w:p>
    <w:p w:rsidR="00000000" w:rsidRPr="00F71C8A" w:rsidP="00F71C8A">
      <w:pPr>
        <w:pStyle w:val="ListBullet2"/>
      </w:pPr>
      <w:r w:rsidRPr="00F71C8A">
        <w:t>understanding customer needs</w:t>
      </w:r>
    </w:p>
    <w:p w:rsidR="00000000" w:rsidRPr="00F71C8A" w:rsidP="00F71C8A">
      <w:pPr>
        <w:pStyle w:val="ListBullet2"/>
      </w:pPr>
      <w:r w:rsidRPr="00F71C8A">
        <w:t>promoting features and benefits of products and services</w:t>
      </w:r>
    </w:p>
    <w:p w:rsidR="00000000" w:rsidRPr="00F71C8A" w:rsidP="00F71C8A">
      <w:pPr>
        <w:pStyle w:val="ListBullet2"/>
      </w:pPr>
      <w:r w:rsidRPr="00F71C8A">
        <w:t>how to identify and overcome objections</w:t>
      </w:r>
    </w:p>
    <w:p w:rsidR="00000000" w:rsidRPr="00F71C8A" w:rsidP="00F71C8A">
      <w:pPr>
        <w:pStyle w:val="ListBullet2"/>
      </w:pPr>
      <w:r w:rsidRPr="00F71C8A">
        <w:t>how to close sales</w:t>
      </w:r>
    </w:p>
    <w:p w:rsidR="00000000" w:rsidRPr="00F71C8A" w:rsidP="00F71C8A">
      <w:pPr>
        <w:pStyle w:val="ListBullet2"/>
      </w:pPr>
      <w:r w:rsidRPr="00F71C8A">
        <w:t xml:space="preserve">methods to maximise sales and add-on products and </w:t>
      </w:r>
      <w:r w:rsidRPr="00F71C8A">
        <w:t>services</w:t>
      </w:r>
    </w:p>
    <w:p w:rsidR="00000000" w:rsidRPr="00F71C8A" w:rsidP="00F71C8A">
      <w:pPr>
        <w:pStyle w:val="ListBullet"/>
      </w:pPr>
      <w:r w:rsidRPr="00F71C8A">
        <w:t>health and safety in the workplace and consumer regulatory requirements as they apply in the workplace in relation to serving or selling.</w:t>
      </w:r>
    </w:p>
    <w:p w:rsidR="00000000" w:rsidRPr="00F71C8A" w:rsidP="00F71C8A">
      <w:pPr>
        <w:pStyle w:val="AllowPageBreak"/>
      </w:pPr>
    </w:p>
    <w:p w:rsidR="00000000" w:rsidRPr="00F71C8A" w:rsidP="00F71C8A">
      <w:pPr>
        <w:pStyle w:val="Heading1"/>
      </w:pPr>
      <w:bookmarkStart w:id="12" w:name="O_994229"/>
      <w:bookmarkEnd w:id="12"/>
      <w:r w:rsidRPr="00F71C8A">
        <w:t>Assessment Conditions</w:t>
      </w:r>
    </w:p>
    <w:p w:rsidR="00000000" w:rsidRPr="00F71C8A" w:rsidP="004A3A2E">
      <w:pPr>
        <w:pStyle w:val="BodyText"/>
      </w:pPr>
      <w:r w:rsidRPr="00F71C8A">
        <w:t>Assessment of skills must take place under the following conditions:</w:t>
      </w:r>
    </w:p>
    <w:p w:rsidR="00000000" w:rsidRPr="00F71C8A" w:rsidP="00F71C8A">
      <w:pPr>
        <w:pStyle w:val="ListBullet"/>
      </w:pPr>
      <w:r w:rsidRPr="00F71C8A">
        <w:t>physical conditions:</w:t>
      </w:r>
    </w:p>
    <w:p w:rsidR="00000000" w:rsidRPr="00F71C8A" w:rsidP="00F71C8A">
      <w:pPr>
        <w:pStyle w:val="ListBullet2"/>
      </w:pPr>
      <w:r w:rsidRPr="00F71C8A">
        <w:t>a workplace or an environment that accurately represents workplace condition</w:t>
      </w:r>
    </w:p>
    <w:p w:rsidR="00000000" w:rsidRPr="00F71C8A" w:rsidP="00F71C8A">
      <w:pPr>
        <w:pStyle w:val="ListBullet"/>
      </w:pPr>
      <w:r w:rsidRPr="00F71C8A">
        <w:t>resources, equipment and materials:</w:t>
      </w:r>
    </w:p>
    <w:p w:rsidR="00000000" w:rsidRPr="00F71C8A" w:rsidP="00F71C8A">
      <w:pPr>
        <w:pStyle w:val="ListBullet2"/>
      </w:pPr>
      <w:r w:rsidRPr="00F71C8A">
        <w:t>range of workplace products and relevant equipment</w:t>
      </w:r>
    </w:p>
    <w:p w:rsidR="00000000" w:rsidRPr="00F71C8A" w:rsidP="00F71C8A">
      <w:pPr>
        <w:pStyle w:val="ListBullet2"/>
      </w:pPr>
      <w:r w:rsidRPr="00F71C8A">
        <w:t>product and service information or technology for accessing informa</w:t>
      </w:r>
      <w:r w:rsidRPr="00F71C8A">
        <w:t>tion</w:t>
      </w:r>
    </w:p>
    <w:p w:rsidR="00000000" w:rsidRPr="00F71C8A" w:rsidP="00F71C8A">
      <w:pPr>
        <w:pStyle w:val="ListBullet"/>
      </w:pPr>
      <w:r w:rsidRPr="00F71C8A">
        <w:t>specifications:</w:t>
      </w:r>
    </w:p>
    <w:p w:rsidR="00000000" w:rsidRPr="00F71C8A" w:rsidP="00F71C8A">
      <w:pPr>
        <w:pStyle w:val="ListBullet2"/>
      </w:pPr>
      <w:r w:rsidRPr="00F71C8A">
        <w:t>workplace procedures relating to selling cellar door products and services</w:t>
      </w:r>
    </w:p>
    <w:p w:rsidR="00000000" w:rsidRPr="00F71C8A" w:rsidP="00F71C8A">
      <w:pPr>
        <w:pStyle w:val="ListBullet"/>
      </w:pPr>
      <w:r w:rsidRPr="00F71C8A">
        <w:t>relationships (internal and/or external):</w:t>
      </w:r>
    </w:p>
    <w:p w:rsidR="00000000" w:rsidRPr="00F71C8A" w:rsidP="00F71C8A">
      <w:pPr>
        <w:pStyle w:val="ListBullet2"/>
      </w:pPr>
      <w:r w:rsidRPr="00F71C8A">
        <w:t>external customers for sales opportunities and internal personnel for assistance.</w:t>
      </w:r>
    </w:p>
    <w:p w:rsidR="00000000" w:rsidRPr="00F71C8A" w:rsidP="00F71C8A">
      <w:pPr>
        <w:pStyle w:val="BodyText"/>
      </w:pPr>
    </w:p>
    <w:p w:rsidR="004A3A2E" w:rsidP="004A3A2E">
      <w:pPr>
        <w:pStyle w:val="BodyText"/>
      </w:pPr>
      <w:r w:rsidRPr="00F71C8A">
        <w:t>Assessors of this unit must satisfy the requirements for assessors in applicable vocational education and training legislation, frameworks and/or standards.</w:t>
      </w:r>
    </w:p>
    <w:p w:rsidR="00000000" w:rsidRPr="00F71C8A" w:rsidP="00F71C8A">
      <w:pPr>
        <w:pStyle w:val="Heading1"/>
      </w:pPr>
      <w:bookmarkStart w:id="13" w:name="O_994232"/>
      <w:bookmarkEnd w:id="13"/>
      <w:r w:rsidRPr="00F71C8A">
        <w:t>Links</w:t>
      </w:r>
    </w:p>
    <w:p w:rsidR="00000000" w:rsidRPr="00F71C8A" w:rsidP="004A3A2E">
      <w:pPr>
        <w:pStyle w:val="BodyText"/>
      </w:pPr>
      <w:r w:rsidRPr="00F71C8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02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1C8A" w:rsidP="00F71C8A"/>
    <w:sectPr w:rsidSect="00F71C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8A" w:rsidRPr="004A3A2E" w:rsidP="004A3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2E" w:rsidP="00F71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3A2E" w:rsidP="00F71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3A2E" w:rsidP="00F71C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8A" w:rsidP="00F71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A2E">
      <w:t>Approved</w:t>
    </w:r>
    <w:r w:rsidR="004A3A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A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A2E">
      <w:rPr>
        <w:noProof/>
      </w:rPr>
      <w:t>5</w:t>
    </w:r>
    <w:r>
      <w:rPr>
        <w:noProof/>
      </w:rPr>
      <w:fldChar w:fldCharType="end"/>
    </w:r>
  </w:p>
  <w:p w:rsidR="00F71C8A" w:rsidP="00F71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A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A2E">
      <w:t>Manufacturing Industry Skills Alliance</w:t>
    </w:r>
    <w:r w:rsidR="004A3A2E">
      <w:fldChar w:fldCharType="end"/>
    </w:r>
  </w:p>
  <w:p w:rsidR="00F71C8A" w:rsidP="00F71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C8A" w:rsidRPr="004A3A2E" w:rsidP="004A3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2E" w:rsidRPr="002D2AF8" w:rsidP="00F71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FBPCDS2003 Sell cellar door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3A2E" w:rsidP="00F71C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8A" w:rsidRPr="002D2AF8" w:rsidP="00F71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A2E">
      <w:t>FBPCDS2003 Sell cellar door products and services</w:t>
    </w:r>
    <w:r w:rsidR="004A3A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A2E">
      <w:rPr>
        <w:noProof/>
      </w:rPr>
      <w:t>2 March 2025</w:t>
    </w:r>
    <w:r>
      <w:fldChar w:fldCharType="end"/>
    </w:r>
  </w:p>
  <w:p w:rsidR="00F71C8A" w:rsidP="00F71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C2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A1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ACB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C8A"/>
  </w:style>
  <w:style w:type="character" w:customStyle="1" w:styleId="Heading1Char">
    <w:name w:val="Heading 1 Char"/>
    <w:basedOn w:val="DefaultParagraphFont"/>
    <w:link w:val="Heading1"/>
    <w:rsid w:val="00F71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C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C8A"/>
    <w:rPr>
      <w:b/>
      <w:spacing w:val="0"/>
    </w:rPr>
  </w:style>
  <w:style w:type="paragraph" w:styleId="ListBullet2">
    <w:name w:val="List Bullet 2"/>
    <w:basedOn w:val="List2"/>
    <w:rsid w:val="00F71C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1C8A"/>
    <w:rPr>
      <w:i/>
    </w:rPr>
  </w:style>
  <w:style w:type="paragraph" w:customStyle="1" w:styleId="SuperHeading">
    <w:name w:val="SuperHeading"/>
    <w:basedOn w:val="Normal"/>
    <w:rsid w:val="00F71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C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1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C8A"/>
  </w:style>
  <w:style w:type="paragraph" w:styleId="TableofFigures">
    <w:name w:val="table of figures"/>
    <w:basedOn w:val="Normal"/>
    <w:next w:val="Normal"/>
    <w:semiHidden/>
    <w:rsid w:val="00F71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C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C8A"/>
    <w:rPr>
      <w:rFonts w:ascii="Wingdings" w:hAnsi="Wingdings"/>
    </w:rPr>
  </w:style>
  <w:style w:type="paragraph" w:customStyle="1" w:styleId="TableHeading">
    <w:name w:val="Table Heading"/>
    <w:basedOn w:val="HeadingBase"/>
    <w:rsid w:val="00F71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C8A"/>
    <w:rPr>
      <w:color w:val="0033CC"/>
      <w:u w:val="none"/>
    </w:rPr>
  </w:style>
  <w:style w:type="paragraph" w:customStyle="1" w:styleId="BodyTextRight">
    <w:name w:val="Body Text Right"/>
    <w:basedOn w:val="BodyText"/>
    <w:rsid w:val="00F71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C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C8A"/>
    <w:rPr>
      <w:sz w:val="32"/>
    </w:rPr>
  </w:style>
  <w:style w:type="paragraph" w:customStyle="1" w:styleId="HeadingProcedure">
    <w:name w:val="Heading Procedure"/>
    <w:basedOn w:val="HeadingBase"/>
    <w:next w:val="Normal"/>
    <w:rsid w:val="00F71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C8A"/>
    <w:pPr>
      <w:spacing w:before="60" w:after="60"/>
    </w:pPr>
  </w:style>
  <w:style w:type="paragraph" w:styleId="ListContinue">
    <w:name w:val="List Continue"/>
    <w:basedOn w:val="List"/>
    <w:rsid w:val="00F71C8A"/>
    <w:pPr>
      <w:ind w:firstLine="0"/>
    </w:pPr>
  </w:style>
  <w:style w:type="paragraph" w:customStyle="1" w:styleId="ListNote">
    <w:name w:val="List Note"/>
    <w:basedOn w:val="List"/>
    <w:rsid w:val="00F71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C8A"/>
    <w:rPr>
      <w:rFonts w:ascii="Courier New" w:hAnsi="Courier New"/>
    </w:rPr>
  </w:style>
  <w:style w:type="paragraph" w:customStyle="1" w:styleId="NoteBullet">
    <w:name w:val="Note Bullet"/>
    <w:basedOn w:val="Note"/>
    <w:rsid w:val="00F71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C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C8A"/>
    <w:rPr>
      <w:b/>
      <w:smallCaps/>
    </w:rPr>
  </w:style>
  <w:style w:type="paragraph" w:customStyle="1" w:styleId="TableListNumber">
    <w:name w:val="Table List Number"/>
    <w:basedOn w:val="ListNumber"/>
    <w:rsid w:val="00F71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C8A"/>
    <w:pPr>
      <w:numPr>
        <w:numId w:val="9"/>
      </w:numPr>
    </w:pPr>
  </w:style>
  <w:style w:type="paragraph" w:customStyle="1" w:styleId="ListAlpha2">
    <w:name w:val="List Alpha 2"/>
    <w:basedOn w:val="List2"/>
    <w:rsid w:val="00F71C8A"/>
    <w:pPr>
      <w:numPr>
        <w:numId w:val="8"/>
      </w:numPr>
    </w:pPr>
  </w:style>
  <w:style w:type="paragraph" w:styleId="List2">
    <w:name w:val="List 2"/>
    <w:basedOn w:val="BodyText"/>
    <w:rsid w:val="00F71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C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C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C8A"/>
    <w:pPr>
      <w:numPr>
        <w:numId w:val="4"/>
      </w:numPr>
    </w:pPr>
  </w:style>
  <w:style w:type="paragraph" w:styleId="ListContinue2">
    <w:name w:val="List Continue 2"/>
    <w:basedOn w:val="List2"/>
    <w:rsid w:val="00F71C8A"/>
    <w:pPr>
      <w:ind w:firstLine="0"/>
    </w:pPr>
  </w:style>
  <w:style w:type="paragraph" w:styleId="ListContinue3">
    <w:name w:val="List Continue 3"/>
    <w:basedOn w:val="List3"/>
    <w:rsid w:val="00F71C8A"/>
    <w:pPr>
      <w:ind w:left="1021" w:firstLine="0"/>
    </w:pPr>
  </w:style>
  <w:style w:type="paragraph" w:styleId="ListContinue4">
    <w:name w:val="List Continue 4"/>
    <w:basedOn w:val="List4"/>
    <w:rsid w:val="00F71C8A"/>
    <w:pPr>
      <w:ind w:firstLine="0"/>
    </w:pPr>
  </w:style>
  <w:style w:type="paragraph" w:styleId="ListContinue5">
    <w:name w:val="List Continue 5"/>
    <w:basedOn w:val="List5"/>
    <w:rsid w:val="00F71C8A"/>
    <w:pPr>
      <w:ind w:firstLine="0"/>
    </w:pPr>
  </w:style>
  <w:style w:type="paragraph" w:styleId="ListNumber3">
    <w:name w:val="List Number 3"/>
    <w:basedOn w:val="List3"/>
    <w:rsid w:val="00F71C8A"/>
    <w:pPr>
      <w:numPr>
        <w:numId w:val="5"/>
      </w:numPr>
    </w:pPr>
  </w:style>
  <w:style w:type="paragraph" w:styleId="ListNumber4">
    <w:name w:val="List Number 4"/>
    <w:basedOn w:val="List4"/>
    <w:rsid w:val="00F71C8A"/>
    <w:pPr>
      <w:numPr>
        <w:numId w:val="6"/>
      </w:numPr>
    </w:pPr>
  </w:style>
  <w:style w:type="paragraph" w:styleId="ListNumber5">
    <w:name w:val="List Number 5"/>
    <w:basedOn w:val="List5"/>
    <w:rsid w:val="00F71C8A"/>
    <w:pPr>
      <w:numPr>
        <w:numId w:val="7"/>
      </w:numPr>
    </w:pPr>
  </w:style>
  <w:style w:type="paragraph" w:styleId="BlockText">
    <w:name w:val="Block Text"/>
    <w:basedOn w:val="Normal"/>
    <w:rsid w:val="00F71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C8A"/>
    <w:rPr>
      <w:sz w:val="16"/>
      <w:vertAlign w:val="superscript"/>
    </w:rPr>
  </w:style>
  <w:style w:type="character" w:customStyle="1" w:styleId="Symbols">
    <w:name w:val="Symbols"/>
    <w:basedOn w:val="DefaultParagraphFont"/>
    <w:rsid w:val="00F71C8A"/>
    <w:rPr>
      <w:rFonts w:ascii="Symbol" w:hAnsi="Symbol"/>
    </w:rPr>
  </w:style>
  <w:style w:type="character" w:customStyle="1" w:styleId="MenuOptions">
    <w:name w:val="Menu Options"/>
    <w:basedOn w:val="DefaultParagraphFont"/>
    <w:rsid w:val="00F71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C8A"/>
    <w:rPr>
      <w:b/>
    </w:rPr>
  </w:style>
  <w:style w:type="character" w:customStyle="1" w:styleId="Underlined">
    <w:name w:val="Underlined"/>
    <w:basedOn w:val="DefaultParagraphFont"/>
    <w:rsid w:val="00F71C8A"/>
    <w:rPr>
      <w:u w:val="single"/>
    </w:rPr>
  </w:style>
  <w:style w:type="paragraph" w:customStyle="1" w:styleId="TableBodyTextRight">
    <w:name w:val="Table Body Text Right"/>
    <w:basedOn w:val="TableBodyText"/>
    <w:rsid w:val="00F71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C8A"/>
    <w:rPr>
      <w:sz w:val="18"/>
    </w:rPr>
  </w:style>
  <w:style w:type="paragraph" w:customStyle="1" w:styleId="BodySmallRight">
    <w:name w:val="Body Small Right"/>
    <w:basedOn w:val="BodyTextRight"/>
    <w:rsid w:val="00F71C8A"/>
    <w:rPr>
      <w:sz w:val="18"/>
      <w:szCs w:val="18"/>
    </w:rPr>
  </w:style>
  <w:style w:type="paragraph" w:customStyle="1" w:styleId="MarginEdition">
    <w:name w:val="Margin Edition"/>
    <w:basedOn w:val="MarginNote"/>
    <w:rsid w:val="00F71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C8A"/>
    <w:rPr>
      <w:sz w:val="2"/>
      <w:szCs w:val="2"/>
    </w:rPr>
  </w:style>
  <w:style w:type="character" w:customStyle="1" w:styleId="Small">
    <w:name w:val="Small"/>
    <w:basedOn w:val="DefaultParagraphFont"/>
    <w:rsid w:val="00F71C8A"/>
    <w:rPr>
      <w:sz w:val="16"/>
    </w:rPr>
  </w:style>
  <w:style w:type="paragraph" w:customStyle="1" w:styleId="WideTable">
    <w:name w:val="Wide Table"/>
    <w:basedOn w:val="Normal"/>
    <w:rsid w:val="00F71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C8A"/>
  </w:style>
  <w:style w:type="paragraph" w:styleId="Quote">
    <w:name w:val="Quote"/>
    <w:basedOn w:val="Heading1"/>
    <w:link w:val="QuoteChar"/>
    <w:qFormat/>
    <w:rsid w:val="00F71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C8A"/>
    <w:pPr>
      <w:pageBreakBefore/>
    </w:pPr>
  </w:style>
  <w:style w:type="paragraph" w:customStyle="1" w:styleId="Border">
    <w:name w:val="Border"/>
    <w:basedOn w:val="Normal"/>
    <w:qFormat/>
    <w:rsid w:val="00F71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C8A"/>
    <w:rPr>
      <w:u w:val="single"/>
    </w:rPr>
  </w:style>
  <w:style w:type="character" w:customStyle="1" w:styleId="BoldandItalics">
    <w:name w:val="Bold and Italics"/>
    <w:qFormat/>
    <w:rsid w:val="00F71C8A"/>
    <w:rPr>
      <w:b/>
      <w:i/>
      <w:u w:val="none"/>
    </w:rPr>
  </w:style>
  <w:style w:type="paragraph" w:styleId="BalloonText">
    <w:name w:val="Balloon Text"/>
    <w:basedOn w:val="Normal"/>
    <w:link w:val="BalloonTextChar"/>
    <w:rsid w:val="00F71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C8A"/>
    <w:pPr>
      <w:spacing w:before="0" w:after="0"/>
    </w:pPr>
  </w:style>
  <w:style w:type="paragraph" w:customStyle="1" w:styleId="BodyTextBold">
    <w:name w:val="Body Text Bold"/>
    <w:basedOn w:val="BodyText"/>
    <w:qFormat/>
    <w:rsid w:val="00F71C8A"/>
    <w:rPr>
      <w:b/>
    </w:rPr>
  </w:style>
  <w:style w:type="character" w:styleId="Hyperlink">
    <w:name w:val="Hyperlink"/>
    <w:basedOn w:val="DefaultParagraphFont"/>
    <w:uiPriority w:val="99"/>
    <w:unhideWhenUsed/>
    <w:rsid w:val="004A3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7719</Characters>
  <Application>Microsoft Office Word</Application>
  <DocSecurity>0</DocSecurity>
  <Lines>241</Lines>
  <Paragraphs>164</Paragraphs>
  <ScaleCrop>false</ScaleCrop>
  <Company>Author-it Software Corporation Ltd.</Company>
  <LinksUpToDate>false</LinksUpToDate>
  <CharactersWithSpaces>8742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FBPCDS2003 Sell cellar door products and services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