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EF1" w:rsidP="00557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FBPBSH201 Participate in wild harvesting of native plants for food processing</w:t>
      </w:r>
      <w:r>
        <w:fldChar w:fldCharType="end"/>
      </w:r>
    </w:p>
    <w:p w:rsidR="00557EF1" w:rsidP="00557EF1">
      <w:pPr>
        <w:pStyle w:val="Version"/>
        <w:sectPr w:rsidSect="00483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455" w:rsidP="00483455">
      <w:pPr>
        <w:pStyle w:val="SuperHeading"/>
      </w:pPr>
      <w:r w:rsidRPr="00483455">
        <w:t>Assessment Requirements for FBPBSH201 Participate in wild harvesting of native plants for food processing</w:t>
      </w:r>
    </w:p>
    <w:p w:rsidR="00000000" w:rsidRPr="00483455" w:rsidP="00483455">
      <w:pPr>
        <w:pStyle w:val="Heading1"/>
      </w:pPr>
      <w:bookmarkStart w:id="1" w:name="O_1234242"/>
      <w:bookmarkEnd w:id="1"/>
      <w:r w:rsidRPr="004834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34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55">
            <w:pPr>
              <w:pStyle w:val="BodyTextBold"/>
              <w:rPr>
                <w:lang w:val="en-NZ"/>
              </w:rPr>
            </w:pPr>
            <w:r w:rsidRPr="0048345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55">
            <w:pPr>
              <w:pStyle w:val="BodyTextBold"/>
              <w:rPr>
                <w:lang w:val="en-NZ"/>
              </w:rPr>
            </w:pPr>
            <w:r w:rsidRPr="00483455">
              <w:t>Comments</w:t>
            </w:r>
          </w:p>
        </w:tc>
      </w:tr>
      <w:tr w:rsidTr="004834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55">
            <w:pPr>
              <w:pStyle w:val="BodyText"/>
              <w:rPr>
                <w:lang w:val="en-NZ"/>
              </w:rPr>
            </w:pPr>
            <w:r w:rsidRPr="004834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55" w:rsidP="00483455">
            <w:pPr>
              <w:pStyle w:val="BodyText"/>
            </w:pPr>
            <w:r w:rsidRPr="00483455">
              <w:t>This version released with FBP Food, Beverage and Pharmaceutical Training Package Version 8.0.</w:t>
            </w:r>
          </w:p>
        </w:tc>
      </w:tr>
    </w:tbl>
    <w:p w:rsidR="00000000" w:rsidRPr="00483455" w:rsidP="00483455">
      <w:pPr>
        <w:pStyle w:val="BodyText"/>
      </w:pPr>
    </w:p>
    <w:p w:rsidR="00000000" w:rsidRPr="00483455" w:rsidP="00483455">
      <w:pPr>
        <w:pStyle w:val="AllowPageBreak"/>
      </w:pPr>
    </w:p>
    <w:p w:rsidR="00000000" w:rsidRPr="00483455" w:rsidP="00483455">
      <w:pPr>
        <w:pStyle w:val="Heading1"/>
      </w:pPr>
      <w:bookmarkStart w:id="2" w:name="O_1234243"/>
      <w:bookmarkEnd w:id="2"/>
      <w:r w:rsidRPr="00483455">
        <w:t>Performance Evidence</w:t>
      </w:r>
    </w:p>
    <w:p w:rsidR="00000000" w:rsidRPr="00483455" w:rsidP="00557EF1">
      <w:pPr>
        <w:pStyle w:val="BodyText"/>
      </w:pPr>
      <w:r w:rsidRPr="00483455">
        <w:t xml:space="preserve">An individual demonstrating competency must satisfy all of the elements and performance criteria in this unit. </w:t>
      </w:r>
    </w:p>
    <w:p w:rsidR="00000000" w:rsidRPr="00483455" w:rsidP="00557EF1">
      <w:pPr>
        <w:pStyle w:val="BodyText"/>
      </w:pPr>
      <w:r w:rsidRPr="00483455">
        <w:t>There m</w:t>
      </w:r>
      <w:r w:rsidRPr="00483455">
        <w:t>ust be evidence that the individual has on at least one occasion:</w:t>
      </w:r>
    </w:p>
    <w:p w:rsidR="00000000" w:rsidRPr="00483455" w:rsidP="00483455">
      <w:pPr>
        <w:pStyle w:val="ListBullet"/>
      </w:pPr>
      <w:r w:rsidRPr="00483455">
        <w:t xml:space="preserve">followed supervisor instructions for harvesting plants </w:t>
      </w:r>
    </w:p>
    <w:p w:rsidR="00000000" w:rsidRPr="00483455" w:rsidP="00483455">
      <w:pPr>
        <w:pStyle w:val="ListBullet"/>
      </w:pPr>
      <w:r w:rsidRPr="00483455">
        <w:t>worked in partnership with local Aboriginal and/or Torres Strait Islander people</w:t>
      </w:r>
    </w:p>
    <w:p w:rsidR="00000000" w:rsidRPr="00483455" w:rsidP="00483455">
      <w:pPr>
        <w:pStyle w:val="ListBullet"/>
      </w:pPr>
      <w:r w:rsidRPr="00483455">
        <w:t>followed Aboriginal and/or Torres Strait Islander cultural protocols</w:t>
      </w:r>
    </w:p>
    <w:p w:rsidR="00000000" w:rsidRPr="00483455" w:rsidP="00483455">
      <w:pPr>
        <w:pStyle w:val="ListBullet"/>
      </w:pPr>
      <w:r w:rsidRPr="00483455">
        <w:t>Identified at least three Australian native food products and their traditional and cultural uses relevant to workplace</w:t>
      </w:r>
    </w:p>
    <w:p w:rsidR="00000000" w:rsidRPr="00483455" w:rsidP="00483455">
      <w:pPr>
        <w:pStyle w:val="ListBullet"/>
      </w:pPr>
      <w:r w:rsidRPr="00483455">
        <w:t xml:space="preserve">selected and used relevant equipment for harvesting of plants </w:t>
      </w:r>
    </w:p>
    <w:p w:rsidR="00000000" w:rsidRPr="00483455" w:rsidP="00483455">
      <w:pPr>
        <w:pStyle w:val="ListBullet"/>
      </w:pPr>
      <w:r w:rsidRPr="00483455">
        <w:t>harv</w:t>
      </w:r>
      <w:r w:rsidRPr="00483455">
        <w:t>ested plants according to season and location</w:t>
      </w:r>
    </w:p>
    <w:p w:rsidR="00000000" w:rsidRPr="00483455" w:rsidP="00483455">
      <w:pPr>
        <w:pStyle w:val="ListBullet"/>
      </w:pPr>
      <w:r w:rsidRPr="00483455">
        <w:t>separated plants from waste materials</w:t>
      </w:r>
    </w:p>
    <w:p w:rsidR="00000000" w:rsidRPr="00483455" w:rsidP="00483455">
      <w:pPr>
        <w:pStyle w:val="ListBullet"/>
      </w:pPr>
      <w:r w:rsidRPr="00483455">
        <w:t xml:space="preserve">labelled and documented harvested plants </w:t>
      </w:r>
    </w:p>
    <w:p w:rsidR="00000000" w:rsidRPr="00483455" w:rsidP="00483455">
      <w:pPr>
        <w:pStyle w:val="ListBullet"/>
      </w:pPr>
      <w:r w:rsidRPr="00483455">
        <w:t xml:space="preserve">stored plants according to workplace processes </w:t>
      </w:r>
    </w:p>
    <w:p w:rsidR="00000000" w:rsidRPr="00483455" w:rsidP="00483455">
      <w:pPr>
        <w:pStyle w:val="ListBullet"/>
      </w:pPr>
      <w:r w:rsidRPr="00483455">
        <w:t>packaged food to relevant food safety standards.</w:t>
      </w:r>
    </w:p>
    <w:p w:rsidR="00000000" w:rsidRPr="00483455" w:rsidP="00483455">
      <w:pPr>
        <w:pStyle w:val="AllowPageBreak"/>
      </w:pPr>
    </w:p>
    <w:p w:rsidR="00000000" w:rsidRPr="00483455" w:rsidP="00483455">
      <w:pPr>
        <w:pStyle w:val="Heading1"/>
      </w:pPr>
      <w:bookmarkStart w:id="3" w:name="O_1234244"/>
      <w:bookmarkEnd w:id="3"/>
      <w:r w:rsidRPr="00483455">
        <w:t>Knowledge Evid</w:t>
      </w:r>
      <w:r w:rsidRPr="00483455">
        <w:t>ence</w:t>
      </w:r>
    </w:p>
    <w:p w:rsidR="00000000" w:rsidRPr="00483455" w:rsidP="00557EF1">
      <w:pPr>
        <w:pStyle w:val="BodyText"/>
      </w:pPr>
      <w:r w:rsidRPr="00483455">
        <w:t>An individual must be able to demonstrate the knowledge required to perform the tasks outlined in the elements and performance criteria of this unit. This includes knowledge of:</w:t>
      </w:r>
    </w:p>
    <w:p w:rsidR="00000000" w:rsidRPr="00483455" w:rsidP="00483455">
      <w:pPr>
        <w:pStyle w:val="ListBullet"/>
      </w:pPr>
      <w:r w:rsidRPr="00483455">
        <w:t>the importance of ensuring free, prior and informed consent from local A</w:t>
      </w:r>
      <w:r w:rsidRPr="00483455">
        <w:t xml:space="preserve">boriginal and/or Torres Strait Islander people prior to harvesting native plants </w:t>
      </w:r>
    </w:p>
    <w:p w:rsidR="00000000" w:rsidRPr="00483455" w:rsidP="00483455">
      <w:pPr>
        <w:pStyle w:val="ListBullet"/>
      </w:pPr>
      <w:r w:rsidRPr="00483455">
        <w:t>climate and seasonal changes for harvesting location</w:t>
      </w:r>
    </w:p>
    <w:p w:rsidR="00000000" w:rsidRPr="00483455" w:rsidP="00483455">
      <w:pPr>
        <w:pStyle w:val="ListBullet"/>
      </w:pPr>
      <w:r w:rsidRPr="00483455">
        <w:t>traditional and cultural uses of plants for food, botanicals and medicines</w:t>
      </w:r>
    </w:p>
    <w:p w:rsidR="00000000" w:rsidRPr="00483455" w:rsidP="00483455">
      <w:pPr>
        <w:pStyle w:val="ListBullet"/>
      </w:pPr>
      <w:r w:rsidRPr="00483455">
        <w:t>plants which may become toxic at certain times</w:t>
      </w:r>
      <w:r w:rsidRPr="00483455">
        <w:t xml:space="preserve"> of the year or in certain locations</w:t>
      </w:r>
    </w:p>
    <w:p w:rsidR="00000000" w:rsidRPr="00483455" w:rsidP="00483455">
      <w:pPr>
        <w:pStyle w:val="ListBullet"/>
      </w:pPr>
      <w:r w:rsidRPr="00483455">
        <w:t>safe use of harvesting equipment</w:t>
      </w:r>
    </w:p>
    <w:p w:rsidR="00000000" w:rsidRPr="00483455" w:rsidP="00483455">
      <w:pPr>
        <w:pStyle w:val="ListBullet"/>
      </w:pPr>
      <w:r w:rsidRPr="00483455">
        <w:t>basic legislative requirements relevant to harvesting plants from public and private land, including:</w:t>
      </w:r>
    </w:p>
    <w:p w:rsidR="00000000" w:rsidRPr="00483455" w:rsidP="00483455">
      <w:pPr>
        <w:pStyle w:val="ListBullet2"/>
      </w:pPr>
      <w:r w:rsidRPr="00483455">
        <w:t>relevant commonwealth, state or territory laws</w:t>
      </w:r>
    </w:p>
    <w:p w:rsidR="00000000" w:rsidRPr="00483455" w:rsidP="00483455">
      <w:pPr>
        <w:pStyle w:val="ListBullet2"/>
      </w:pPr>
      <w:r w:rsidRPr="00483455">
        <w:t>licensing requirements</w:t>
      </w:r>
    </w:p>
    <w:p w:rsidR="00000000" w:rsidRPr="00483455" w:rsidP="00483455">
      <w:pPr>
        <w:pStyle w:val="ListBullet"/>
      </w:pPr>
      <w:r w:rsidRPr="00483455">
        <w:t>key requirements of state/territory food safety legislation, relevant to workplace</w:t>
      </w:r>
    </w:p>
    <w:p w:rsidR="00000000" w:rsidRPr="00483455" w:rsidP="00483455">
      <w:pPr>
        <w:pStyle w:val="ListBullet"/>
      </w:pPr>
      <w:r w:rsidRPr="00483455">
        <w:t>principles for plant collection related to work instruction, including:</w:t>
      </w:r>
    </w:p>
    <w:p w:rsidR="00000000" w:rsidRPr="00483455" w:rsidP="00483455">
      <w:pPr>
        <w:pStyle w:val="ListBullet2"/>
      </w:pPr>
      <w:r w:rsidRPr="00483455">
        <w:t>processes for the safe collection, treatment and storage of plants</w:t>
      </w:r>
    </w:p>
    <w:p w:rsidR="00000000" w:rsidRPr="00483455" w:rsidP="00483455">
      <w:pPr>
        <w:pStyle w:val="ListBullet2"/>
      </w:pPr>
      <w:r w:rsidRPr="00483455">
        <w:t>environmental requirements in rel</w:t>
      </w:r>
      <w:r w:rsidRPr="00483455">
        <w:t>ation to waste disposal</w:t>
      </w:r>
    </w:p>
    <w:p w:rsidR="00000000" w:rsidRPr="00483455" w:rsidP="00483455">
      <w:pPr>
        <w:pStyle w:val="ListBullet2"/>
      </w:pPr>
      <w:r w:rsidRPr="00483455">
        <w:t>methods to separate plants from waste materials</w:t>
      </w:r>
    </w:p>
    <w:p w:rsidR="00000000" w:rsidRPr="00483455" w:rsidP="00483455">
      <w:pPr>
        <w:pStyle w:val="ListBullet2"/>
      </w:pPr>
      <w:r w:rsidRPr="00483455">
        <w:t xml:space="preserve">viruses and/or pests which may affect plants </w:t>
      </w:r>
    </w:p>
    <w:p w:rsidR="00000000" w:rsidRPr="00483455" w:rsidP="00483455">
      <w:pPr>
        <w:pStyle w:val="ListBullet2"/>
      </w:pPr>
      <w:r w:rsidRPr="00483455">
        <w:t>labelling plants and the need for accurate recording</w:t>
      </w:r>
    </w:p>
    <w:p w:rsidR="00000000" w:rsidRPr="00483455" w:rsidP="00483455">
      <w:pPr>
        <w:pStyle w:val="ListBullet2"/>
      </w:pPr>
      <w:r w:rsidRPr="00483455">
        <w:t>plant treatments and storage requirements for collected species.</w:t>
      </w:r>
    </w:p>
    <w:p w:rsidR="00000000" w:rsidRPr="00483455" w:rsidP="00483455">
      <w:pPr>
        <w:pStyle w:val="AllowPageBreak"/>
      </w:pPr>
    </w:p>
    <w:p w:rsidR="00000000" w:rsidRPr="00483455" w:rsidP="00483455">
      <w:pPr>
        <w:pStyle w:val="Heading1"/>
      </w:pPr>
      <w:bookmarkStart w:id="4" w:name="O_1234245"/>
      <w:bookmarkEnd w:id="4"/>
      <w:r w:rsidRPr="00483455">
        <w:t>A</w:t>
      </w:r>
      <w:r w:rsidRPr="00483455">
        <w:t>ssessment Conditions</w:t>
      </w:r>
    </w:p>
    <w:p w:rsidR="00000000" w:rsidRPr="00483455" w:rsidP="00557EF1">
      <w:pPr>
        <w:pStyle w:val="BodyText"/>
      </w:pPr>
      <w:r w:rsidRPr="00483455">
        <w:t xml:space="preserve">Assessment of the skills in this unit of competency must take place under the following conditions: </w:t>
      </w:r>
    </w:p>
    <w:p w:rsidR="00000000" w:rsidRPr="00483455" w:rsidP="00483455">
      <w:pPr>
        <w:pStyle w:val="ListBullet"/>
      </w:pPr>
      <w:r w:rsidRPr="00483455">
        <w:t>physical conditions:</w:t>
      </w:r>
    </w:p>
    <w:p w:rsidR="00000000" w:rsidRPr="00483455" w:rsidP="00483455">
      <w:pPr>
        <w:pStyle w:val="ListBullet2"/>
      </w:pPr>
      <w:r w:rsidRPr="00483455">
        <w:t xml:space="preserve">skills must be demonstrated on Country and/or within an Aboriginal and/or Torres Strait Islander </w:t>
      </w:r>
      <w:r w:rsidRPr="00483455">
        <w:t>Community or an environment that accurately represents these conditions</w:t>
      </w:r>
    </w:p>
    <w:p w:rsidR="00000000" w:rsidRPr="00483455" w:rsidP="00557EF1">
      <w:pPr>
        <w:pStyle w:val="ListBullet"/>
      </w:pPr>
      <w:r w:rsidRPr="00483455">
        <w:t>resources, equipment and materials:</w:t>
      </w:r>
    </w:p>
    <w:p w:rsidR="00000000" w:rsidRPr="00483455" w:rsidP="00483455">
      <w:pPr>
        <w:pStyle w:val="ListBullet2"/>
      </w:pPr>
      <w:r w:rsidRPr="00483455">
        <w:t>tools and equipment specific to the plant type and location</w:t>
      </w:r>
    </w:p>
    <w:p w:rsidR="00000000" w:rsidRPr="00483455" w:rsidP="00483455">
      <w:pPr>
        <w:pStyle w:val="ListBullet2"/>
      </w:pPr>
      <w:r w:rsidRPr="00483455">
        <w:t>Commonwealth, state or territory legislation</w:t>
      </w:r>
    </w:p>
    <w:p w:rsidR="00000000" w:rsidRPr="00483455" w:rsidP="00557EF1">
      <w:pPr>
        <w:pStyle w:val="ListBullet"/>
      </w:pPr>
      <w:r w:rsidRPr="00483455">
        <w:t>specifications:</w:t>
      </w:r>
    </w:p>
    <w:p w:rsidR="00000000" w:rsidRPr="00483455" w:rsidP="00483455">
      <w:pPr>
        <w:pStyle w:val="ListBullet2"/>
      </w:pPr>
      <w:r w:rsidRPr="00483455">
        <w:t>workplace instruction</w:t>
      </w:r>
      <w:r w:rsidRPr="00483455">
        <w:t>s relevant to collection of plants</w:t>
      </w:r>
    </w:p>
    <w:p w:rsidR="00000000" w:rsidRPr="00483455" w:rsidP="00557EF1">
      <w:pPr>
        <w:pStyle w:val="ListBullet"/>
      </w:pPr>
      <w:r w:rsidRPr="00483455">
        <w:t>relationships:</w:t>
      </w:r>
    </w:p>
    <w:p w:rsidR="00000000" w:rsidRPr="00483455" w:rsidP="00483455">
      <w:pPr>
        <w:pStyle w:val="ListBullet2"/>
      </w:pPr>
      <w:r w:rsidRPr="00483455">
        <w:t>supervisor</w:t>
      </w:r>
    </w:p>
    <w:p w:rsidR="00000000" w:rsidRPr="00483455" w:rsidP="00483455">
      <w:pPr>
        <w:pStyle w:val="ListBullet2"/>
      </w:pPr>
      <w:r w:rsidRPr="00483455">
        <w:t>local Community Elders and/or Custodians.</w:t>
      </w:r>
    </w:p>
    <w:p w:rsidR="00000000" w:rsidRPr="00483455" w:rsidP="00557EF1">
      <w:pPr>
        <w:pStyle w:val="BodyText"/>
      </w:pPr>
      <w:r w:rsidRPr="00483455">
        <w:t>Assessors of this unit must satisfy the requirements for assessors in applicable vocational education and training legislation, frameworks and/or stan</w:t>
      </w:r>
      <w:r w:rsidRPr="00483455">
        <w:t>dards. In addition, the following specific assessor requirements apply to this unit:</w:t>
      </w:r>
    </w:p>
    <w:p w:rsidR="00000000" w:rsidRPr="00483455" w:rsidP="00483455">
      <w:pPr>
        <w:pStyle w:val="ListBullet"/>
      </w:pPr>
      <w:r w:rsidRPr="00483455">
        <w:t>assessment must be undertaken by an assessor who is:</w:t>
      </w:r>
    </w:p>
    <w:p w:rsidR="00000000" w:rsidRPr="00483455" w:rsidP="00557EF1">
      <w:pPr>
        <w:pStyle w:val="BodyText"/>
      </w:pPr>
      <w:r w:rsidRPr="00483455">
        <w:t>an Aboriginal and/or Torres Strait Islander Elder and/or Custodian</w:t>
      </w:r>
      <w:r>
        <w:t xml:space="preserve"> </w:t>
      </w:r>
      <w:r w:rsidRPr="00483455">
        <w:t>or:</w:t>
      </w:r>
    </w:p>
    <w:p w:rsidR="00000000" w:rsidRPr="00483455" w:rsidP="00483455">
      <w:pPr>
        <w:pStyle w:val="ListBullet2"/>
      </w:pPr>
      <w:r w:rsidRPr="00483455">
        <w:t>accompanied by, and in communication with, an Aboriginal and/or Torres Strait Islander person who is a recognised member of the community with experience and knowledge of local native plants.</w:t>
      </w:r>
    </w:p>
    <w:p w:rsidR="00000000" w:rsidRPr="00483455" w:rsidP="00483455">
      <w:pPr>
        <w:pStyle w:val="AllowPageBreak"/>
      </w:pPr>
    </w:p>
    <w:p w:rsidR="00000000" w:rsidRPr="00483455" w:rsidP="00483455">
      <w:pPr>
        <w:pStyle w:val="Heading1"/>
      </w:pPr>
      <w:bookmarkStart w:id="5" w:name="O_1234248"/>
      <w:bookmarkEnd w:id="5"/>
      <w:r w:rsidRPr="00483455">
        <w:t>Links</w:t>
      </w:r>
    </w:p>
    <w:p w:rsidR="00000000" w:rsidRPr="00483455" w:rsidP="00557EF1">
      <w:pPr>
        <w:pStyle w:val="BodyText"/>
      </w:pPr>
      <w:r w:rsidRPr="00483455">
        <w:t>Companion Volumes, including Implementa</w:t>
      </w:r>
      <w:r w:rsidRPr="00483455">
        <w:t xml:space="preserve">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B6F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3455" w:rsidP="00483455"/>
    <w:sectPr w:rsidSect="00483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55" w:rsidRPr="00557EF1" w:rsidP="00557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F1" w:rsidP="00483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EF1" w:rsidP="00483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7EF1" w:rsidP="00483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455" w:rsidRPr="00557EF1" w:rsidP="00557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EF1" w:rsidRPr="002D2AF8" w:rsidP="00483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FBPBSH201 Participate in wild harvesting of native plants for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57EF1" w:rsidP="00483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B28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889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CE9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455"/>
  </w:style>
  <w:style w:type="character" w:customStyle="1" w:styleId="Heading1Char">
    <w:name w:val="Heading 1 Char"/>
    <w:basedOn w:val="DefaultParagraphFont"/>
    <w:link w:val="Heading1"/>
    <w:rsid w:val="00483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4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4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34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3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3455"/>
    <w:rPr>
      <w:b/>
    </w:rPr>
  </w:style>
  <w:style w:type="character" w:customStyle="1" w:styleId="Heading2Char">
    <w:name w:val="Heading 2 Char"/>
    <w:basedOn w:val="DefaultParagraphFont"/>
    <w:link w:val="Heading2"/>
    <w:rsid w:val="00483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4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4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3455"/>
    <w:rPr>
      <w:b/>
      <w:spacing w:val="0"/>
    </w:rPr>
  </w:style>
  <w:style w:type="paragraph" w:customStyle="1" w:styleId="SuperTitle">
    <w:name w:val="SuperTitle"/>
    <w:basedOn w:val="Title"/>
    <w:rsid w:val="00483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455"/>
    <w:rPr>
      <w:i/>
    </w:rPr>
  </w:style>
  <w:style w:type="paragraph" w:styleId="Caption">
    <w:name w:val="caption"/>
    <w:basedOn w:val="BodyText"/>
    <w:next w:val="Normal"/>
    <w:qFormat/>
    <w:rsid w:val="00483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455"/>
  </w:style>
  <w:style w:type="paragraph" w:styleId="TableofFigures">
    <w:name w:val="table of figures"/>
    <w:basedOn w:val="Normal"/>
    <w:next w:val="Normal"/>
    <w:semiHidden/>
    <w:rsid w:val="00483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4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3455"/>
    <w:rPr>
      <w:rFonts w:ascii="Wingdings" w:hAnsi="Wingdings"/>
    </w:rPr>
  </w:style>
  <w:style w:type="paragraph" w:customStyle="1" w:styleId="TableHeading">
    <w:name w:val="Table Heading"/>
    <w:basedOn w:val="HeadingBase"/>
    <w:rsid w:val="00483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455"/>
    <w:rPr>
      <w:color w:val="0033CC"/>
      <w:u w:val="none"/>
    </w:rPr>
  </w:style>
  <w:style w:type="paragraph" w:customStyle="1" w:styleId="BodyTextRight">
    <w:name w:val="Body Text Right"/>
    <w:basedOn w:val="BodyText"/>
    <w:rsid w:val="00483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4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455"/>
    <w:rPr>
      <w:sz w:val="32"/>
    </w:rPr>
  </w:style>
  <w:style w:type="paragraph" w:customStyle="1" w:styleId="HeadingProcedure">
    <w:name w:val="Heading Procedure"/>
    <w:basedOn w:val="HeadingBase"/>
    <w:next w:val="Normal"/>
    <w:rsid w:val="00483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455"/>
    <w:pPr>
      <w:spacing w:before="60" w:after="60"/>
    </w:pPr>
  </w:style>
  <w:style w:type="paragraph" w:styleId="ListContinue">
    <w:name w:val="List Continue"/>
    <w:basedOn w:val="List"/>
    <w:rsid w:val="00483455"/>
    <w:pPr>
      <w:ind w:firstLine="0"/>
    </w:pPr>
  </w:style>
  <w:style w:type="paragraph" w:customStyle="1" w:styleId="ListNote">
    <w:name w:val="List Note"/>
    <w:basedOn w:val="List"/>
    <w:rsid w:val="00483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455"/>
    <w:rPr>
      <w:rFonts w:ascii="Courier New" w:hAnsi="Courier New"/>
    </w:rPr>
  </w:style>
  <w:style w:type="paragraph" w:customStyle="1" w:styleId="NoteBullet">
    <w:name w:val="Note Bullet"/>
    <w:basedOn w:val="Note"/>
    <w:rsid w:val="00483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4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3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455"/>
    <w:rPr>
      <w:b/>
      <w:smallCaps/>
    </w:rPr>
  </w:style>
  <w:style w:type="paragraph" w:customStyle="1" w:styleId="TableListNumber">
    <w:name w:val="Table List Number"/>
    <w:basedOn w:val="ListNumber"/>
    <w:rsid w:val="00483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455"/>
    <w:pPr>
      <w:numPr>
        <w:numId w:val="9"/>
      </w:numPr>
    </w:pPr>
  </w:style>
  <w:style w:type="paragraph" w:customStyle="1" w:styleId="ListAlpha2">
    <w:name w:val="List Alpha 2"/>
    <w:basedOn w:val="List2"/>
    <w:rsid w:val="00483455"/>
    <w:pPr>
      <w:numPr>
        <w:numId w:val="8"/>
      </w:numPr>
    </w:pPr>
  </w:style>
  <w:style w:type="paragraph" w:styleId="List2">
    <w:name w:val="List 2"/>
    <w:basedOn w:val="BodyText"/>
    <w:rsid w:val="00483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4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4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3455"/>
    <w:pPr>
      <w:numPr>
        <w:numId w:val="4"/>
      </w:numPr>
    </w:pPr>
  </w:style>
  <w:style w:type="paragraph" w:styleId="ListContinue2">
    <w:name w:val="List Continue 2"/>
    <w:basedOn w:val="List2"/>
    <w:rsid w:val="00483455"/>
    <w:pPr>
      <w:ind w:firstLine="0"/>
    </w:pPr>
  </w:style>
  <w:style w:type="paragraph" w:styleId="ListContinue3">
    <w:name w:val="List Continue 3"/>
    <w:basedOn w:val="List3"/>
    <w:rsid w:val="00483455"/>
    <w:pPr>
      <w:ind w:left="1021" w:firstLine="0"/>
    </w:pPr>
  </w:style>
  <w:style w:type="paragraph" w:styleId="ListContinue4">
    <w:name w:val="List Continue 4"/>
    <w:basedOn w:val="List4"/>
    <w:rsid w:val="00483455"/>
    <w:pPr>
      <w:ind w:firstLine="0"/>
    </w:pPr>
  </w:style>
  <w:style w:type="paragraph" w:styleId="ListContinue5">
    <w:name w:val="List Continue 5"/>
    <w:basedOn w:val="List5"/>
    <w:rsid w:val="00483455"/>
    <w:pPr>
      <w:ind w:firstLine="0"/>
    </w:pPr>
  </w:style>
  <w:style w:type="paragraph" w:styleId="ListNumber3">
    <w:name w:val="List Number 3"/>
    <w:basedOn w:val="List3"/>
    <w:rsid w:val="00483455"/>
    <w:pPr>
      <w:numPr>
        <w:numId w:val="5"/>
      </w:numPr>
    </w:pPr>
  </w:style>
  <w:style w:type="paragraph" w:styleId="ListNumber4">
    <w:name w:val="List Number 4"/>
    <w:basedOn w:val="List4"/>
    <w:rsid w:val="00483455"/>
    <w:pPr>
      <w:numPr>
        <w:numId w:val="6"/>
      </w:numPr>
    </w:pPr>
  </w:style>
  <w:style w:type="paragraph" w:styleId="ListNumber5">
    <w:name w:val="List Number 5"/>
    <w:basedOn w:val="List5"/>
    <w:rsid w:val="00483455"/>
    <w:pPr>
      <w:numPr>
        <w:numId w:val="7"/>
      </w:numPr>
    </w:pPr>
  </w:style>
  <w:style w:type="paragraph" w:styleId="BlockText">
    <w:name w:val="Block Text"/>
    <w:basedOn w:val="Normal"/>
    <w:rsid w:val="00483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455"/>
    <w:rPr>
      <w:sz w:val="16"/>
      <w:vertAlign w:val="superscript"/>
    </w:rPr>
  </w:style>
  <w:style w:type="character" w:customStyle="1" w:styleId="Symbols">
    <w:name w:val="Symbols"/>
    <w:basedOn w:val="DefaultParagraphFont"/>
    <w:rsid w:val="00483455"/>
    <w:rPr>
      <w:rFonts w:ascii="Symbol" w:hAnsi="Symbol"/>
    </w:rPr>
  </w:style>
  <w:style w:type="character" w:customStyle="1" w:styleId="MenuOptions">
    <w:name w:val="Menu Options"/>
    <w:basedOn w:val="DefaultParagraphFont"/>
    <w:rsid w:val="00483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455"/>
    <w:rPr>
      <w:b/>
    </w:rPr>
  </w:style>
  <w:style w:type="character" w:customStyle="1" w:styleId="Underlined">
    <w:name w:val="Underlined"/>
    <w:basedOn w:val="DefaultParagraphFont"/>
    <w:rsid w:val="00483455"/>
    <w:rPr>
      <w:u w:val="single"/>
    </w:rPr>
  </w:style>
  <w:style w:type="paragraph" w:customStyle="1" w:styleId="TableBodyTextRight">
    <w:name w:val="Table Body Text Right"/>
    <w:basedOn w:val="TableBodyText"/>
    <w:rsid w:val="00483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455"/>
    <w:rPr>
      <w:sz w:val="18"/>
    </w:rPr>
  </w:style>
  <w:style w:type="paragraph" w:customStyle="1" w:styleId="BodySmallRight">
    <w:name w:val="Body Small Right"/>
    <w:basedOn w:val="BodyTextRight"/>
    <w:rsid w:val="00483455"/>
    <w:rPr>
      <w:sz w:val="18"/>
      <w:szCs w:val="18"/>
    </w:rPr>
  </w:style>
  <w:style w:type="paragraph" w:customStyle="1" w:styleId="MarginEdition">
    <w:name w:val="Margin Edition"/>
    <w:basedOn w:val="MarginNote"/>
    <w:rsid w:val="00483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455"/>
    <w:rPr>
      <w:sz w:val="2"/>
      <w:szCs w:val="2"/>
    </w:rPr>
  </w:style>
  <w:style w:type="character" w:customStyle="1" w:styleId="Small">
    <w:name w:val="Small"/>
    <w:basedOn w:val="DefaultParagraphFont"/>
    <w:rsid w:val="00483455"/>
    <w:rPr>
      <w:sz w:val="16"/>
    </w:rPr>
  </w:style>
  <w:style w:type="paragraph" w:customStyle="1" w:styleId="WideTable">
    <w:name w:val="Wide Table"/>
    <w:basedOn w:val="Normal"/>
    <w:rsid w:val="00483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455"/>
  </w:style>
  <w:style w:type="paragraph" w:styleId="Quote">
    <w:name w:val="Quote"/>
    <w:basedOn w:val="Heading1"/>
    <w:link w:val="QuoteChar"/>
    <w:qFormat/>
    <w:rsid w:val="00483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455"/>
    <w:pPr>
      <w:pageBreakBefore/>
    </w:pPr>
  </w:style>
  <w:style w:type="paragraph" w:customStyle="1" w:styleId="Border">
    <w:name w:val="Border"/>
    <w:basedOn w:val="Normal"/>
    <w:qFormat/>
    <w:rsid w:val="00483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455"/>
    <w:rPr>
      <w:u w:val="single"/>
    </w:rPr>
  </w:style>
  <w:style w:type="character" w:customStyle="1" w:styleId="BoldandItalics">
    <w:name w:val="Bold and Italics"/>
    <w:qFormat/>
    <w:rsid w:val="00483455"/>
    <w:rPr>
      <w:b/>
      <w:i/>
      <w:u w:val="none"/>
    </w:rPr>
  </w:style>
  <w:style w:type="paragraph" w:styleId="BalloonText">
    <w:name w:val="Balloon Text"/>
    <w:basedOn w:val="Normal"/>
    <w:link w:val="BalloonTextChar"/>
    <w:rsid w:val="00483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4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7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3414</Characters>
  <Application>Microsoft Office Word</Application>
  <DocSecurity>0</DocSecurity>
  <Lines>85</Lines>
  <Paragraphs>69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FBPBSH201 Participate in wild harvesting of native plants for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