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98D" w:rsidP="000A5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FBPBPG3008 Operate an automated carton packing process</w:t>
      </w:r>
      <w:r>
        <w:fldChar w:fldCharType="end"/>
      </w:r>
    </w:p>
    <w:p w:rsidR="000A598D" w:rsidP="000A598D">
      <w:pPr>
        <w:pStyle w:val="Version"/>
        <w:sectPr w:rsidSect="00230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437" w:rsidP="00230437">
      <w:pPr>
        <w:pStyle w:val="SuperHeading"/>
      </w:pPr>
      <w:r w:rsidRPr="00230437">
        <w:t>FBPBPG3008 Operate an automated carton packing process</w:t>
      </w:r>
    </w:p>
    <w:p w:rsidR="00000000" w:rsidRPr="00230437" w:rsidP="00230437">
      <w:pPr>
        <w:pStyle w:val="Heading1"/>
      </w:pPr>
      <w:bookmarkStart w:id="1" w:name="O_1074007"/>
      <w:bookmarkEnd w:id="1"/>
      <w:r w:rsidRPr="002304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Comments</w:t>
            </w:r>
          </w:p>
        </w:tc>
      </w:tr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t>This version released with Food, Beverage and Pharmaceutical Training Package Version 4.0.</w:t>
            </w:r>
          </w:p>
        </w:tc>
      </w:tr>
    </w:tbl>
    <w:p w:rsidR="00000000" w:rsidRPr="00230437" w:rsidP="00230437">
      <w:pPr>
        <w:pStyle w:val="BodyText"/>
      </w:pPr>
    </w:p>
    <w:p w:rsidR="00000000" w:rsidRPr="00230437" w:rsidP="00230437">
      <w:pPr>
        <w:pStyle w:val="AllowPageBreak"/>
      </w:pPr>
    </w:p>
    <w:p w:rsidR="00000000" w:rsidRPr="00230437" w:rsidP="00230437">
      <w:pPr>
        <w:pStyle w:val="Heading1"/>
      </w:pPr>
      <w:bookmarkStart w:id="2" w:name="O_1074008"/>
      <w:bookmarkEnd w:id="2"/>
      <w:r w:rsidRPr="00230437">
        <w:t>Application</w:t>
      </w:r>
    </w:p>
    <w:p w:rsidR="00000000" w:rsidRPr="00230437" w:rsidP="000A598D">
      <w:pPr>
        <w:pStyle w:val="BodyText"/>
      </w:pPr>
      <w:r w:rsidRPr="00230437">
        <w:t>This unit of competency describes the skills and knowledge requir</w:t>
      </w:r>
      <w:r w:rsidRPr="00230437">
        <w:t xml:space="preserve">ed to set up, operate and shut down an automated carton packing process using a range of complex equipment, including a case packing machine, divider inserter, case sealer, conveyers and other quality control equipment. </w:t>
      </w:r>
    </w:p>
    <w:p w:rsidR="00000000" w:rsidRPr="00230437" w:rsidP="000A598D">
      <w:pPr>
        <w:pStyle w:val="BodyText"/>
      </w:pPr>
      <w:r w:rsidRPr="00230437">
        <w:t>The unit applies to individuals who</w:t>
      </w:r>
      <w:r w:rsidRPr="00230437">
        <w:t xml:space="preserve"> work under broad direction in a packaging environment and are responsible for operating and monitoring a carton packing process, including safety compliance, production changeovers, consumables, cleaning and solving problems that arise with the process. O</w:t>
      </w:r>
      <w:r w:rsidRPr="00230437">
        <w:t xml:space="preserve">perators are responsible for solving problems that arise with machinery and reporting unresolved problems to technical specialists. </w:t>
      </w:r>
    </w:p>
    <w:p w:rsidR="00000000" w:rsidRPr="00230437" w:rsidP="000A598D">
      <w:pPr>
        <w:pStyle w:val="BodyText"/>
      </w:pPr>
      <w:r w:rsidRPr="00230437">
        <w:t>All work must be carried out to comply with workplace procedures, according to state/territory health and safety and food s</w:t>
      </w:r>
      <w:r w:rsidRPr="00230437">
        <w:t>afety regulations, legislation and standards that apply to the workplace.</w:t>
      </w:r>
    </w:p>
    <w:p w:rsidR="000A598D" w:rsidP="000A598D">
      <w:pPr>
        <w:pStyle w:val="BodyText"/>
      </w:pPr>
      <w:r w:rsidRPr="00230437">
        <w:t>No licensing, legislative or certification requirements are known to apply to this unit at the time of publication.</w:t>
      </w:r>
    </w:p>
    <w:p w:rsidR="00000000" w:rsidRPr="00230437" w:rsidP="00230437">
      <w:pPr>
        <w:pStyle w:val="Heading1"/>
      </w:pPr>
      <w:bookmarkStart w:id="3" w:name="O_1074009"/>
      <w:bookmarkEnd w:id="3"/>
      <w:r w:rsidRPr="00230437">
        <w:t>Pre-requisite Unit</w:t>
      </w:r>
    </w:p>
    <w:p w:rsidR="00000000" w:rsidRPr="00230437" w:rsidP="000A598D">
      <w:pPr>
        <w:pStyle w:val="BodyText"/>
      </w:pPr>
      <w:r w:rsidRPr="00230437">
        <w:t>Nil</w:t>
      </w:r>
    </w:p>
    <w:p w:rsidR="00000000" w:rsidRPr="00230437" w:rsidP="00230437">
      <w:pPr>
        <w:pStyle w:val="Heading1"/>
      </w:pPr>
      <w:bookmarkStart w:id="4" w:name="O_1074011"/>
      <w:bookmarkEnd w:id="4"/>
      <w:r w:rsidRPr="00230437">
        <w:t>Unit</w:t>
      </w:r>
      <w:r w:rsidRPr="00230437">
        <w:t xml:space="preserve"> Sector</w:t>
      </w:r>
    </w:p>
    <w:p w:rsidR="00000000" w:rsidRPr="00230437" w:rsidP="000A598D">
      <w:pPr>
        <w:pStyle w:val="BodyText"/>
      </w:pPr>
      <w:r w:rsidRPr="00230437">
        <w:t>Bottling and Packaging (BPG)</w:t>
      </w:r>
    </w:p>
    <w:p w:rsidR="00000000" w:rsidRPr="00230437" w:rsidP="00230437">
      <w:pPr>
        <w:pStyle w:val="Heading1"/>
      </w:pPr>
      <w:bookmarkStart w:id="5" w:name="O_1074012"/>
      <w:bookmarkEnd w:id="5"/>
      <w:r w:rsidRPr="0023043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Performance Criteria</w:t>
            </w:r>
          </w:p>
        </w:tc>
      </w:tr>
      <w:tr w:rsidTr="000A5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5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1. Prepare for packing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t xml:space="preserve">1.1 Check work order to determine number and type of cartons, and other packing consumables required 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1.2 Select, fit correctly and use </w:t>
            </w:r>
            <w:r w:rsidRPr="00230437">
              <w:t xml:space="preserve">required personal protective equipment </w:t>
            </w:r>
          </w:p>
          <w:p w:rsidR="00000000" w:rsidRPr="00230437" w:rsidP="00230437">
            <w:pPr>
              <w:pStyle w:val="BodyText"/>
            </w:pPr>
            <w:r w:rsidRPr="00230437">
              <w:t>1.3 Check machinery maintenance charts and rectify or report any items that require maintenance</w:t>
            </w:r>
          </w:p>
          <w:p w:rsidR="00000000" w:rsidRPr="00230437" w:rsidP="00230437">
            <w:pPr>
              <w:pStyle w:val="BodyText"/>
            </w:pPr>
            <w:r w:rsidRPr="00230437">
              <w:t>1.4 Check and set machine format to meet the requirements of products and cartons specified in work order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1.5 Check all machine safety equipment is operational </w:t>
            </w:r>
          </w:p>
          <w:p w:rsidR="00000000" w:rsidRPr="00230437" w:rsidP="00230437">
            <w:pPr>
              <w:pStyle w:val="BodyText"/>
            </w:pPr>
            <w:r w:rsidRPr="00230437">
              <w:t>1.6 Confirm quality inspection systems and equipment are correctly fitted and functional</w:t>
            </w:r>
          </w:p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 xml:space="preserve">1.7 Confirm serviceability of conveyors and reset all counters </w:t>
            </w:r>
          </w:p>
        </w:tc>
      </w:tr>
      <w:tr w:rsidTr="000A5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2. Operate and monitor the carton packing proce</w:t>
            </w:r>
            <w:r w:rsidRPr="00230437">
              <w:t>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t>2.1 Carry out test run and adjust as required to meet packing specifications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2.2 Ensure supply of consumables for packaging process </w:t>
            </w:r>
          </w:p>
          <w:p w:rsidR="00000000" w:rsidRPr="00230437" w:rsidP="00230437">
            <w:pPr>
              <w:pStyle w:val="BodyText"/>
            </w:pPr>
            <w:r w:rsidRPr="00230437">
              <w:t>2.3 Carry out quality checks on sample cartons and complete records according to workplace requirements</w:t>
            </w:r>
          </w:p>
          <w:p w:rsidR="00000000" w:rsidRPr="00230437" w:rsidP="00230437">
            <w:pPr>
              <w:pStyle w:val="BodyText"/>
            </w:pPr>
            <w:r w:rsidRPr="00230437">
              <w:t>2.4 Apply proble</w:t>
            </w:r>
            <w:r w:rsidRPr="00230437">
              <w:t>m-solving principles and techniques to identify and rectify machine faults according to workplace procedures</w:t>
            </w:r>
          </w:p>
          <w:p w:rsidR="00000000" w:rsidRPr="00230437" w:rsidP="00230437">
            <w:pPr>
              <w:pStyle w:val="BodyText"/>
            </w:pPr>
            <w:r w:rsidRPr="00230437">
              <w:t>2.5 Clean up spillages and breakages according to workplace procedures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2.6 Ensure quantity, process efficiency and quality specifications are met </w:t>
            </w:r>
          </w:p>
          <w:p w:rsidR="00000000" w:rsidRPr="00230437" w:rsidP="00230437">
            <w:pPr>
              <w:pStyle w:val="BodyText"/>
            </w:pPr>
            <w:r w:rsidRPr="00230437">
              <w:t>2.7 Report major process problems and products that do not meet specifications</w:t>
            </w:r>
          </w:p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2.8 Handover carton packing process to another team member when required</w:t>
            </w:r>
          </w:p>
        </w:tc>
      </w:tr>
      <w:tr w:rsidTr="000A5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3. Change over packing run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t>3.1 Prepare equipment and consumables for upcoming product change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3.2 Check </w:t>
            </w:r>
            <w:r w:rsidRPr="00230437">
              <w:t>and record product counters to ensure an accurate changeover</w:t>
            </w:r>
          </w:p>
          <w:p w:rsidR="00000000" w:rsidRPr="00230437" w:rsidP="00230437">
            <w:pPr>
              <w:pStyle w:val="BodyText"/>
            </w:pPr>
            <w:r w:rsidRPr="00230437">
              <w:t>3.3 Coordinate team members to assist with changeover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3.4 Apply isolation measures according to workplace requirements 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3.5 Empty machine of product and complete required changeover, and confirm </w:t>
            </w:r>
            <w:r w:rsidRPr="00230437">
              <w:t>parts, sensors, rails and stoppers have been adjusted and set</w:t>
            </w:r>
          </w:p>
          <w:p w:rsidR="00000000" w:rsidRPr="00230437" w:rsidP="00230437">
            <w:pPr>
              <w:pStyle w:val="BodyText"/>
            </w:pPr>
            <w:r w:rsidRPr="00230437">
              <w:t>3.6 Complete end-of-run carton packing records and reports</w:t>
            </w:r>
          </w:p>
          <w:p w:rsidR="00000000" w:rsidRPr="00230437" w:rsidP="00230437">
            <w:pPr>
              <w:pStyle w:val="BodyText"/>
            </w:pPr>
            <w:r w:rsidRPr="00230437">
              <w:t>3.7 Remove and store unused consumables and equipment parts not required after changeover</w:t>
            </w:r>
          </w:p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3.8 Conduct test run and make adjustments as required</w:t>
            </w:r>
          </w:p>
        </w:tc>
      </w:tr>
      <w:tr w:rsidTr="000A5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4. Shut down the carton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t>4.1 Empty machinery and equipment of packaged products</w:t>
            </w:r>
          </w:p>
          <w:p w:rsidR="00000000" w:rsidRPr="00230437" w:rsidP="00230437">
            <w:pPr>
              <w:pStyle w:val="BodyText"/>
            </w:pPr>
            <w:r w:rsidRPr="00230437">
              <w:t>4.2 Shut down machinery according to workplace procedures</w:t>
            </w:r>
          </w:p>
          <w:p w:rsidR="00000000" w:rsidRPr="00230437" w:rsidP="00230437">
            <w:pPr>
              <w:pStyle w:val="BodyText"/>
            </w:pPr>
            <w:r w:rsidRPr="00230437">
              <w:t>4.3 Remove and store unused packing materials</w:t>
            </w:r>
          </w:p>
          <w:p w:rsidR="00000000" w:rsidRPr="00230437" w:rsidP="00230437">
            <w:pPr>
              <w:pStyle w:val="BodyText"/>
            </w:pPr>
            <w:r w:rsidRPr="00230437">
              <w:t>4.</w:t>
            </w:r>
            <w:r w:rsidRPr="00230437">
              <w:t xml:space="preserve">4 Complete carton packing records and reports 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4.5 Clean and maintain packing machinery and equipment </w:t>
            </w:r>
          </w:p>
          <w:p w:rsidR="00000000" w:rsidRPr="00230437" w:rsidP="00230437">
            <w:pPr>
              <w:pStyle w:val="BodyText"/>
            </w:pPr>
            <w:r w:rsidRPr="00230437">
              <w:t>4.6 Dispose of waste according to workplace and environmental procedures</w:t>
            </w:r>
          </w:p>
          <w:p w:rsidR="00000000" w:rsidRPr="00230437" w:rsidP="00230437">
            <w:pPr>
              <w:pStyle w:val="BodyText"/>
            </w:pPr>
            <w:r w:rsidRPr="00230437">
              <w:t xml:space="preserve">4.7 Report issues requiring maintenance by technicians </w:t>
            </w:r>
          </w:p>
        </w:tc>
      </w:tr>
    </w:tbl>
    <w:p w:rsidR="00000000" w:rsidRPr="00230437" w:rsidP="00230437">
      <w:pPr>
        <w:pStyle w:val="BodyText"/>
      </w:pPr>
    </w:p>
    <w:p w:rsidR="00000000" w:rsidRPr="00230437" w:rsidP="00230437">
      <w:pPr>
        <w:pStyle w:val="AllowPageBreak"/>
      </w:pPr>
    </w:p>
    <w:p w:rsidR="00000000" w:rsidRPr="00230437" w:rsidP="00230437">
      <w:pPr>
        <w:pStyle w:val="Heading1"/>
      </w:pPr>
      <w:bookmarkStart w:id="6" w:name="O_1074013"/>
      <w:bookmarkEnd w:id="6"/>
      <w:r w:rsidRPr="00230437">
        <w:t>Fou</w:t>
      </w:r>
      <w:r w:rsidRPr="00230437">
        <w:t>ndation Skills</w:t>
      </w:r>
    </w:p>
    <w:p w:rsidR="00000000" w:rsidRPr="000A598D" w:rsidP="000A598D">
      <w:pPr>
        <w:pStyle w:val="BodyText"/>
        <w:rPr>
          <w:i/>
        </w:rPr>
      </w:pPr>
      <w:r w:rsidRPr="000A59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Description</w:t>
            </w:r>
          </w:p>
        </w:tc>
      </w:tr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ListBullet"/>
              <w:rPr>
                <w:lang w:val="en-NZ"/>
              </w:rPr>
            </w:pPr>
            <w:r w:rsidRPr="00230437">
              <w:t xml:space="preserve">Interpret technical text and symbols in machinery operations manuals </w:t>
            </w:r>
          </w:p>
        </w:tc>
      </w:tr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ListBullet"/>
              <w:rPr>
                <w:lang w:val="en-NZ"/>
              </w:rPr>
            </w:pPr>
            <w:r w:rsidRPr="00230437">
              <w:t>Complete quality reports using correct terminology</w:t>
            </w:r>
          </w:p>
        </w:tc>
      </w:tr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ListBullet"/>
              <w:rPr>
                <w:lang w:val="en-NZ"/>
              </w:rPr>
            </w:pPr>
            <w:r w:rsidRPr="00230437">
              <w:t>Estimate and calculate quantity, weight and rate related to operating a packing line</w:t>
            </w:r>
          </w:p>
        </w:tc>
      </w:tr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ListBullet"/>
            </w:pPr>
            <w:r w:rsidRPr="00230437">
              <w:t>Use industry terminology to communicate with team members</w:t>
            </w:r>
          </w:p>
        </w:tc>
      </w:tr>
    </w:tbl>
    <w:p w:rsidR="00000000" w:rsidRPr="00230437" w:rsidP="00230437">
      <w:pPr>
        <w:pStyle w:val="BodyText"/>
      </w:pPr>
    </w:p>
    <w:p w:rsidR="00000000" w:rsidRPr="00230437" w:rsidP="00230437">
      <w:pPr>
        <w:pStyle w:val="AllowPageBreak"/>
      </w:pPr>
    </w:p>
    <w:p w:rsidR="00000000" w:rsidRPr="00230437" w:rsidP="00230437">
      <w:pPr>
        <w:pStyle w:val="Heading1"/>
      </w:pPr>
      <w:bookmarkStart w:id="7" w:name="O_1074015"/>
      <w:bookmarkEnd w:id="7"/>
      <w:r w:rsidRPr="0023043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Bold"/>
              <w:rPr>
                <w:lang w:val="en-NZ"/>
              </w:rPr>
            </w:pPr>
            <w:r w:rsidRPr="00230437">
              <w:t>Equivalence status</w:t>
            </w:r>
          </w:p>
        </w:tc>
      </w:tr>
      <w:tr w:rsidTr="00230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FBPBPG3008 Operate an automated carton packing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437">
            <w:pPr>
              <w:pStyle w:val="BodyText"/>
              <w:rPr>
                <w:lang w:val="en-NZ"/>
              </w:rPr>
            </w:pPr>
            <w:r w:rsidRPr="00230437">
              <w:t>The unit has been created to address an industry requirement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437" w:rsidP="00230437">
            <w:pPr>
              <w:pStyle w:val="BodyText"/>
            </w:pPr>
            <w:r w:rsidRPr="00230437">
              <w:t>Newly created</w:t>
            </w:r>
          </w:p>
        </w:tc>
      </w:tr>
    </w:tbl>
    <w:p w:rsidR="00000000" w:rsidRPr="00230437" w:rsidP="00230437">
      <w:pPr>
        <w:pStyle w:val="BodyText"/>
      </w:pPr>
    </w:p>
    <w:p w:rsidR="00000000" w:rsidRPr="00230437" w:rsidP="00230437">
      <w:pPr>
        <w:pStyle w:val="AllowPageBreak"/>
      </w:pPr>
    </w:p>
    <w:p w:rsidR="00000000" w:rsidRPr="00230437" w:rsidP="00230437">
      <w:pPr>
        <w:pStyle w:val="Heading1"/>
      </w:pPr>
      <w:bookmarkStart w:id="8" w:name="O_1074022"/>
      <w:bookmarkEnd w:id="8"/>
      <w:r w:rsidRPr="00230437">
        <w:t>Links</w:t>
      </w:r>
    </w:p>
    <w:p w:rsidR="00000000" w:rsidRPr="00230437" w:rsidP="000A598D">
      <w:pPr>
        <w:pStyle w:val="BodyText"/>
      </w:pPr>
      <w:r w:rsidRPr="002304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20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30437" w:rsidP="00230437"/>
    <w:sectPr w:rsidSect="00230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7" w:rsidRPr="000A598D" w:rsidP="000A5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8D" w:rsidP="0023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98D" w:rsidP="0023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598D" w:rsidP="00230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437" w:rsidRPr="000A598D" w:rsidP="000A5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8D" w:rsidRPr="002D2AF8" w:rsidP="0023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FBPBPG3008 Operate an automated carton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A598D" w:rsidP="00230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149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DCD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437"/>
  </w:style>
  <w:style w:type="character" w:customStyle="1" w:styleId="Heading1Char">
    <w:name w:val="Heading 1 Char"/>
    <w:basedOn w:val="DefaultParagraphFont"/>
    <w:link w:val="Heading1"/>
    <w:rsid w:val="00230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43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0437"/>
    <w:rPr>
      <w:i/>
    </w:rPr>
  </w:style>
  <w:style w:type="paragraph" w:customStyle="1" w:styleId="SuperHeading">
    <w:name w:val="SuperHeading"/>
    <w:basedOn w:val="Normal"/>
    <w:rsid w:val="00230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0437"/>
    <w:rPr>
      <w:b/>
    </w:rPr>
  </w:style>
  <w:style w:type="character" w:customStyle="1" w:styleId="Heading2Char">
    <w:name w:val="Heading 2 Char"/>
    <w:basedOn w:val="DefaultParagraphFont"/>
    <w:link w:val="Heading2"/>
    <w:rsid w:val="00230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437"/>
    <w:rPr>
      <w:b/>
      <w:spacing w:val="0"/>
    </w:rPr>
  </w:style>
  <w:style w:type="paragraph" w:customStyle="1" w:styleId="SuperTitle">
    <w:name w:val="SuperTitle"/>
    <w:basedOn w:val="Title"/>
    <w:rsid w:val="00230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4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4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0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437"/>
  </w:style>
  <w:style w:type="paragraph" w:styleId="TableofFigures">
    <w:name w:val="table of figures"/>
    <w:basedOn w:val="Normal"/>
    <w:next w:val="Normal"/>
    <w:semiHidden/>
    <w:rsid w:val="00230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4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437"/>
    <w:rPr>
      <w:rFonts w:ascii="Wingdings" w:hAnsi="Wingdings"/>
    </w:rPr>
  </w:style>
  <w:style w:type="paragraph" w:customStyle="1" w:styleId="TableHeading">
    <w:name w:val="Table Heading"/>
    <w:basedOn w:val="HeadingBase"/>
    <w:rsid w:val="00230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437"/>
    <w:rPr>
      <w:color w:val="0033CC"/>
      <w:u w:val="none"/>
    </w:rPr>
  </w:style>
  <w:style w:type="paragraph" w:customStyle="1" w:styleId="BodyTextRight">
    <w:name w:val="Body Text Right"/>
    <w:basedOn w:val="BodyText"/>
    <w:rsid w:val="00230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4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437"/>
    <w:rPr>
      <w:sz w:val="32"/>
    </w:rPr>
  </w:style>
  <w:style w:type="paragraph" w:customStyle="1" w:styleId="HeadingProcedure">
    <w:name w:val="Heading Procedure"/>
    <w:basedOn w:val="HeadingBase"/>
    <w:next w:val="Normal"/>
    <w:rsid w:val="00230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437"/>
    <w:pPr>
      <w:spacing w:before="60" w:after="60"/>
    </w:pPr>
  </w:style>
  <w:style w:type="paragraph" w:styleId="ListContinue">
    <w:name w:val="List Continue"/>
    <w:basedOn w:val="List"/>
    <w:rsid w:val="00230437"/>
    <w:pPr>
      <w:ind w:firstLine="0"/>
    </w:pPr>
  </w:style>
  <w:style w:type="paragraph" w:customStyle="1" w:styleId="ListNote">
    <w:name w:val="List Note"/>
    <w:basedOn w:val="List"/>
    <w:rsid w:val="00230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437"/>
    <w:rPr>
      <w:rFonts w:ascii="Courier New" w:hAnsi="Courier New"/>
    </w:rPr>
  </w:style>
  <w:style w:type="paragraph" w:customStyle="1" w:styleId="NoteBullet">
    <w:name w:val="Note Bullet"/>
    <w:basedOn w:val="Note"/>
    <w:rsid w:val="00230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4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437"/>
    <w:rPr>
      <w:b/>
      <w:smallCaps/>
    </w:rPr>
  </w:style>
  <w:style w:type="paragraph" w:customStyle="1" w:styleId="TableListNumber">
    <w:name w:val="Table List Number"/>
    <w:basedOn w:val="ListNumber"/>
    <w:rsid w:val="00230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437"/>
    <w:pPr>
      <w:numPr>
        <w:numId w:val="8"/>
      </w:numPr>
    </w:pPr>
  </w:style>
  <w:style w:type="paragraph" w:customStyle="1" w:styleId="ListAlpha2">
    <w:name w:val="List Alpha 2"/>
    <w:basedOn w:val="List2"/>
    <w:rsid w:val="00230437"/>
    <w:pPr>
      <w:numPr>
        <w:numId w:val="7"/>
      </w:numPr>
    </w:pPr>
  </w:style>
  <w:style w:type="paragraph" w:styleId="List2">
    <w:name w:val="List 2"/>
    <w:basedOn w:val="BodyText"/>
    <w:rsid w:val="00230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4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4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437"/>
    <w:pPr>
      <w:numPr>
        <w:numId w:val="3"/>
      </w:numPr>
    </w:pPr>
  </w:style>
  <w:style w:type="paragraph" w:styleId="ListContinue2">
    <w:name w:val="List Continue 2"/>
    <w:basedOn w:val="List2"/>
    <w:rsid w:val="00230437"/>
    <w:pPr>
      <w:ind w:firstLine="0"/>
    </w:pPr>
  </w:style>
  <w:style w:type="paragraph" w:styleId="ListContinue3">
    <w:name w:val="List Continue 3"/>
    <w:basedOn w:val="List3"/>
    <w:rsid w:val="00230437"/>
    <w:pPr>
      <w:ind w:left="1021" w:firstLine="0"/>
    </w:pPr>
  </w:style>
  <w:style w:type="paragraph" w:styleId="ListContinue4">
    <w:name w:val="List Continue 4"/>
    <w:basedOn w:val="List4"/>
    <w:rsid w:val="00230437"/>
    <w:pPr>
      <w:ind w:firstLine="0"/>
    </w:pPr>
  </w:style>
  <w:style w:type="paragraph" w:styleId="ListContinue5">
    <w:name w:val="List Continue 5"/>
    <w:basedOn w:val="List5"/>
    <w:rsid w:val="00230437"/>
    <w:pPr>
      <w:ind w:firstLine="0"/>
    </w:pPr>
  </w:style>
  <w:style w:type="paragraph" w:styleId="ListNumber3">
    <w:name w:val="List Number 3"/>
    <w:basedOn w:val="List3"/>
    <w:rsid w:val="00230437"/>
    <w:pPr>
      <w:numPr>
        <w:numId w:val="4"/>
      </w:numPr>
    </w:pPr>
  </w:style>
  <w:style w:type="paragraph" w:styleId="ListNumber4">
    <w:name w:val="List Number 4"/>
    <w:basedOn w:val="List4"/>
    <w:rsid w:val="00230437"/>
    <w:pPr>
      <w:numPr>
        <w:numId w:val="5"/>
      </w:numPr>
    </w:pPr>
  </w:style>
  <w:style w:type="paragraph" w:styleId="ListNumber5">
    <w:name w:val="List Number 5"/>
    <w:basedOn w:val="List5"/>
    <w:rsid w:val="00230437"/>
    <w:pPr>
      <w:numPr>
        <w:numId w:val="6"/>
      </w:numPr>
    </w:pPr>
  </w:style>
  <w:style w:type="paragraph" w:styleId="BlockText">
    <w:name w:val="Block Text"/>
    <w:basedOn w:val="Normal"/>
    <w:rsid w:val="00230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437"/>
    <w:rPr>
      <w:sz w:val="16"/>
      <w:vertAlign w:val="superscript"/>
    </w:rPr>
  </w:style>
  <w:style w:type="character" w:customStyle="1" w:styleId="Symbols">
    <w:name w:val="Symbols"/>
    <w:basedOn w:val="DefaultParagraphFont"/>
    <w:rsid w:val="00230437"/>
    <w:rPr>
      <w:rFonts w:ascii="Symbol" w:hAnsi="Symbol"/>
    </w:rPr>
  </w:style>
  <w:style w:type="character" w:customStyle="1" w:styleId="MenuOptions">
    <w:name w:val="Menu Options"/>
    <w:basedOn w:val="DefaultParagraphFont"/>
    <w:rsid w:val="00230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437"/>
    <w:rPr>
      <w:b/>
    </w:rPr>
  </w:style>
  <w:style w:type="character" w:customStyle="1" w:styleId="Underlined">
    <w:name w:val="Underlined"/>
    <w:basedOn w:val="DefaultParagraphFont"/>
    <w:rsid w:val="00230437"/>
    <w:rPr>
      <w:u w:val="single"/>
    </w:rPr>
  </w:style>
  <w:style w:type="paragraph" w:customStyle="1" w:styleId="TableBodyTextRight">
    <w:name w:val="Table Body Text Right"/>
    <w:basedOn w:val="TableBodyText"/>
    <w:rsid w:val="00230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437"/>
    <w:rPr>
      <w:sz w:val="18"/>
    </w:rPr>
  </w:style>
  <w:style w:type="paragraph" w:customStyle="1" w:styleId="BodySmallRight">
    <w:name w:val="Body Small Right"/>
    <w:basedOn w:val="BodyTextRight"/>
    <w:rsid w:val="00230437"/>
    <w:rPr>
      <w:sz w:val="18"/>
      <w:szCs w:val="18"/>
    </w:rPr>
  </w:style>
  <w:style w:type="paragraph" w:customStyle="1" w:styleId="MarginEdition">
    <w:name w:val="Margin Edition"/>
    <w:basedOn w:val="MarginNote"/>
    <w:rsid w:val="00230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437"/>
    <w:rPr>
      <w:sz w:val="2"/>
      <w:szCs w:val="2"/>
    </w:rPr>
  </w:style>
  <w:style w:type="character" w:customStyle="1" w:styleId="Small">
    <w:name w:val="Small"/>
    <w:basedOn w:val="DefaultParagraphFont"/>
    <w:rsid w:val="00230437"/>
    <w:rPr>
      <w:sz w:val="16"/>
    </w:rPr>
  </w:style>
  <w:style w:type="paragraph" w:customStyle="1" w:styleId="WideTable">
    <w:name w:val="Wide Table"/>
    <w:basedOn w:val="Normal"/>
    <w:rsid w:val="00230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437"/>
  </w:style>
  <w:style w:type="paragraph" w:styleId="Quote">
    <w:name w:val="Quote"/>
    <w:basedOn w:val="Heading1"/>
    <w:link w:val="QuoteChar"/>
    <w:qFormat/>
    <w:rsid w:val="00230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437"/>
    <w:pPr>
      <w:pageBreakBefore/>
    </w:pPr>
  </w:style>
  <w:style w:type="paragraph" w:customStyle="1" w:styleId="Border">
    <w:name w:val="Border"/>
    <w:basedOn w:val="Normal"/>
    <w:qFormat/>
    <w:rsid w:val="00230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437"/>
    <w:rPr>
      <w:u w:val="single"/>
    </w:rPr>
  </w:style>
  <w:style w:type="character" w:customStyle="1" w:styleId="BoldandItalics">
    <w:name w:val="Bold and Italics"/>
    <w:qFormat/>
    <w:rsid w:val="00230437"/>
    <w:rPr>
      <w:b/>
      <w:i/>
      <w:u w:val="none"/>
    </w:rPr>
  </w:style>
  <w:style w:type="paragraph" w:styleId="BalloonText">
    <w:name w:val="Balloon Text"/>
    <w:basedOn w:val="Normal"/>
    <w:link w:val="BalloonTextChar"/>
    <w:rsid w:val="00230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4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5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4386</Characters>
  <Application>Microsoft Office Word</Application>
  <DocSecurity>0</DocSecurity>
  <Lines>146</Lines>
  <Paragraphs>94</Paragraphs>
  <ScaleCrop>false</ScaleCrop>
  <Company>Author-it Software Corporation Ltd.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FBPBPG3008 Operate an automated carton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2023-01-25T14:36:00Z</dcterms:created>
  <dcterms:modified xsi:type="dcterms:W3CDTF">2023-01-25T14:36:00Z</dcterms:modified>
</cp:coreProperties>
</file>