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1AE" w:rsidP="002021AE">
      <w:pPr>
        <w:pStyle w:val="Title"/>
      </w:pPr>
      <w:r>
        <w:fldChar w:fldCharType="begin"/>
      </w:r>
      <w:r>
        <w:instrText xml:space="preserve"> TITLE   \* MERGEFORMAT </w:instrText>
      </w:r>
      <w:r>
        <w:fldChar w:fldCharType="separate"/>
      </w:r>
      <w:r>
        <w:t>FBPBPG1001 Pack or unpack product manually</w:t>
      </w:r>
      <w:r>
        <w:fldChar w:fldCharType="end"/>
      </w:r>
    </w:p>
    <w:p w:rsidR="002021AE" w:rsidP="002021AE">
      <w:pPr>
        <w:pStyle w:val="Version"/>
        <w:sectPr w:rsidSect="007F2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8F3" w:rsidP="007F28F3">
      <w:pPr>
        <w:pStyle w:val="SuperHeading"/>
      </w:pPr>
      <w:r w:rsidRPr="007F28F3">
        <w:t>FBPBPG1001 Pack or unpack product manually</w:t>
      </w:r>
    </w:p>
    <w:p w:rsidR="00000000" w:rsidRPr="007F28F3" w:rsidP="007F28F3">
      <w:pPr>
        <w:pStyle w:val="Heading1"/>
      </w:pPr>
      <w:bookmarkStart w:id="1" w:name="O_1185896"/>
      <w:bookmarkEnd w:id="1"/>
      <w:r w:rsidRPr="007F28F3">
        <w:t>Modification History</w:t>
      </w:r>
    </w:p>
    <w:tbl>
      <w:tblPr>
        <w:tblW w:w="9520" w:type="dxa"/>
        <w:tblLayout w:type="fixed"/>
        <w:tblCellMar>
          <w:left w:w="62" w:type="dxa"/>
          <w:right w:w="62" w:type="dxa"/>
        </w:tblCellMar>
        <w:tblLook w:val="0000"/>
      </w:tblPr>
      <w:tblGrid>
        <w:gridCol w:w="2580"/>
        <w:gridCol w:w="6940"/>
      </w:tblGrid>
      <w:tr w:rsidTr="007F28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Comments</w:t>
            </w:r>
          </w:p>
        </w:tc>
      </w:tr>
      <w:tr w:rsidTr="007F28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BodyText"/>
            </w:pPr>
            <w:r w:rsidRPr="007F28F3">
              <w:t>This version released with FBP Food, Beverage and Pharmaceutical Training Package Version 6.0.</w:t>
            </w:r>
          </w:p>
        </w:tc>
      </w:tr>
    </w:tbl>
    <w:p w:rsidR="00000000" w:rsidRPr="007F28F3" w:rsidP="007F28F3">
      <w:pPr>
        <w:pStyle w:val="BodyText"/>
      </w:pPr>
    </w:p>
    <w:p w:rsidR="00000000" w:rsidRPr="007F28F3" w:rsidP="007F28F3">
      <w:pPr>
        <w:pStyle w:val="AllowPageBreak"/>
      </w:pPr>
    </w:p>
    <w:p w:rsidR="00000000" w:rsidRPr="007F28F3" w:rsidP="007F28F3">
      <w:pPr>
        <w:pStyle w:val="Heading1"/>
      </w:pPr>
      <w:bookmarkStart w:id="2" w:name="O_1185897"/>
      <w:bookmarkEnd w:id="2"/>
      <w:r w:rsidRPr="007F28F3">
        <w:t>Application</w:t>
      </w:r>
    </w:p>
    <w:p w:rsidR="00000000" w:rsidRPr="007F28F3" w:rsidP="002021AE">
      <w:pPr>
        <w:pStyle w:val="BodyText"/>
      </w:pPr>
      <w:r w:rsidRPr="007F28F3">
        <w:t>This unit of competency describes the skills and knowledge required to manually</w:t>
      </w:r>
      <w:r w:rsidRPr="007F28F3">
        <w:t xml:space="preserve"> pack or unpack products including food and raw materials.</w:t>
      </w:r>
    </w:p>
    <w:p w:rsidR="00000000" w:rsidRPr="007F28F3" w:rsidP="002021AE">
      <w:pPr>
        <w:pStyle w:val="BodyText"/>
      </w:pPr>
      <w:r w:rsidRPr="007F28F3">
        <w:t>This unit applies to individuals who work under direct supervision to pack and unpack items into or from primary or secondary (inner or outer) packaging. Products being packed may be fed on a conve</w:t>
      </w:r>
      <w:r w:rsidRPr="007F28F3">
        <w:t>yor or be stationary.</w:t>
      </w:r>
    </w:p>
    <w:p w:rsidR="00000000" w:rsidRPr="007F28F3" w:rsidP="002021AE">
      <w:pPr>
        <w:pStyle w:val="BodyText"/>
      </w:pPr>
      <w:r w:rsidRPr="007F28F3">
        <w:t>All work must be carried out to comply with workplace procedures, in accordance with state/territory health and safety and food safety regulations, legislation and standards that apply to the workplace.</w:t>
      </w:r>
    </w:p>
    <w:p w:rsidR="00000000" w:rsidRPr="007F28F3" w:rsidP="002021AE">
      <w:pPr>
        <w:pStyle w:val="BodyText"/>
      </w:pPr>
      <w:r w:rsidRPr="007F28F3">
        <w:t>No licensing, legislative or ce</w:t>
      </w:r>
      <w:r w:rsidRPr="007F28F3">
        <w:t>rtification requirements apply to this unit at the time of publication.</w:t>
      </w:r>
    </w:p>
    <w:p w:rsidR="00000000" w:rsidRPr="007F28F3" w:rsidP="007F28F3">
      <w:pPr>
        <w:pStyle w:val="Heading1"/>
      </w:pPr>
      <w:bookmarkStart w:id="3" w:name="O_1185898"/>
      <w:bookmarkEnd w:id="3"/>
      <w:r w:rsidRPr="007F28F3">
        <w:t>Pre-requisite Unit</w:t>
      </w:r>
    </w:p>
    <w:p w:rsidR="00000000" w:rsidRPr="007F28F3" w:rsidP="002021AE">
      <w:pPr>
        <w:pStyle w:val="BodyText"/>
      </w:pPr>
      <w:r w:rsidRPr="007F28F3">
        <w:t>Nil</w:t>
      </w:r>
    </w:p>
    <w:p w:rsidR="00000000" w:rsidRPr="007F28F3" w:rsidP="007F28F3">
      <w:pPr>
        <w:pStyle w:val="Heading1"/>
      </w:pPr>
      <w:bookmarkStart w:id="4" w:name="O_1185900"/>
      <w:bookmarkEnd w:id="4"/>
      <w:r w:rsidRPr="007F28F3">
        <w:t>Unit Sector</w:t>
      </w:r>
    </w:p>
    <w:p w:rsidR="00000000" w:rsidRPr="007F28F3" w:rsidP="002021AE">
      <w:pPr>
        <w:pStyle w:val="BodyText"/>
      </w:pPr>
      <w:r w:rsidRPr="007F28F3">
        <w:t>Bottling and Packaging (BPG)</w:t>
      </w:r>
    </w:p>
    <w:p w:rsidR="00000000" w:rsidRPr="007F28F3" w:rsidP="007F28F3">
      <w:pPr>
        <w:pStyle w:val="Heading1"/>
      </w:pPr>
      <w:bookmarkStart w:id="5" w:name="O_1185901"/>
      <w:bookmarkEnd w:id="5"/>
      <w:r w:rsidRPr="007F28F3">
        <w:t>Elements and Performance Criteria</w:t>
      </w:r>
    </w:p>
    <w:tbl>
      <w:tblPr>
        <w:tblW w:w="9520" w:type="dxa"/>
        <w:tblLayout w:type="fixed"/>
        <w:tblCellMar>
          <w:left w:w="62" w:type="dxa"/>
          <w:right w:w="62" w:type="dxa"/>
        </w:tblCellMar>
        <w:tblLook w:val="0000"/>
      </w:tblPr>
      <w:tblGrid>
        <w:gridCol w:w="2580"/>
        <w:gridCol w:w="6940"/>
      </w:tblGrid>
      <w:tr w:rsidTr="002021A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28F3">
            <w:pPr>
              <w:pStyle w:val="BodyTextBold"/>
              <w:rPr>
                <w:lang w:val="en-NZ"/>
              </w:rPr>
            </w:pPr>
            <w:r w:rsidRPr="007F28F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28F3">
            <w:pPr>
              <w:pStyle w:val="BodyTextBold"/>
              <w:rPr>
                <w:lang w:val="en-NZ"/>
              </w:rPr>
            </w:pPr>
            <w:r w:rsidRPr="007F28F3">
              <w:t>Performance Criteria</w:t>
            </w:r>
          </w:p>
        </w:tc>
      </w:tr>
      <w:tr w:rsidTr="002021A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BodyText"/>
            </w:pPr>
            <w:r w:rsidRPr="007F28F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rPr>
                <w:rStyle w:val="Emphasis"/>
              </w:rPr>
              <w:t>Performance criteria describe the performance needed to demonstrate achievement of the element.</w:t>
            </w:r>
          </w:p>
        </w:tc>
      </w:tr>
      <w:tr w:rsidTr="002021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1. Prepare to pack or unpack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BodyText"/>
            </w:pPr>
            <w:r w:rsidRPr="007F28F3">
              <w:t>1.1 Read or listen to work instructions from supervisor, and ask for clarifica</w:t>
            </w:r>
            <w:r w:rsidRPr="007F28F3">
              <w:t>tion where necessary</w:t>
            </w:r>
          </w:p>
          <w:p w:rsidR="00000000" w:rsidRPr="007F28F3" w:rsidP="007F28F3">
            <w:pPr>
              <w:pStyle w:val="BodyText"/>
            </w:pPr>
            <w:r w:rsidRPr="007F28F3">
              <w:t xml:space="preserve">1.2 Identify health and safety hazards and food safety hazards, and </w:t>
            </w:r>
            <w:r w:rsidRPr="007F28F3">
              <w:t>report to supervisor</w:t>
            </w:r>
          </w:p>
          <w:p w:rsidR="00000000" w:rsidRPr="007F28F3" w:rsidP="007F28F3">
            <w:pPr>
              <w:pStyle w:val="BodyText"/>
            </w:pPr>
            <w:r w:rsidRPr="007F28F3">
              <w:t>1.3 Use appropriate personal protective equipment according to workplace procedures</w:t>
            </w:r>
          </w:p>
          <w:p w:rsidR="00000000" w:rsidRPr="007F28F3" w:rsidP="007F28F3">
            <w:pPr>
              <w:pStyle w:val="BodyText"/>
            </w:pPr>
            <w:r w:rsidRPr="007F28F3">
              <w:t>1.4 Identify packaging requirements according to job specifica</w:t>
            </w:r>
            <w:r w:rsidRPr="007F28F3">
              <w:t>tions</w:t>
            </w:r>
          </w:p>
          <w:p w:rsidR="00000000" w:rsidP="007F28F3">
            <w:pPr>
              <w:pStyle w:val="BodyText"/>
              <w:rPr>
                <w:lang w:val="en-NZ"/>
              </w:rPr>
            </w:pPr>
            <w:r w:rsidRPr="007F28F3">
              <w:t>1.5 Check packaging consumables against product type</w:t>
            </w:r>
          </w:p>
        </w:tc>
      </w:tr>
      <w:tr w:rsidTr="002021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2. Manually pack or unpack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BodyText"/>
            </w:pPr>
            <w:r w:rsidRPr="007F28F3">
              <w:t>2.1 Pack or unpack product to meet customer and order specifications</w:t>
            </w:r>
          </w:p>
          <w:p w:rsidR="00000000" w:rsidRPr="007F28F3" w:rsidP="007F28F3">
            <w:pPr>
              <w:pStyle w:val="BodyText"/>
            </w:pPr>
            <w:r w:rsidRPr="007F28F3">
              <w:t>2.2 Stack product according to required configurations</w:t>
            </w:r>
          </w:p>
          <w:p w:rsidR="00000000" w:rsidRPr="007F28F3" w:rsidP="007F28F3">
            <w:pPr>
              <w:pStyle w:val="BodyText"/>
            </w:pPr>
            <w:r w:rsidRPr="007F28F3">
              <w:t>2.3 Identify unacceptable packaging consumables, product and packed products, and remove and correct, or inform supervisor</w:t>
            </w:r>
          </w:p>
          <w:p w:rsidR="00000000" w:rsidRPr="007F28F3" w:rsidP="007F28F3">
            <w:pPr>
              <w:pStyle w:val="BodyText"/>
            </w:pPr>
            <w:r w:rsidRPr="007F28F3">
              <w:t>2.4 Maintain the work area in a clean and tidy state according to workplace and food safety requirements</w:t>
            </w:r>
          </w:p>
        </w:tc>
      </w:tr>
    </w:tbl>
    <w:p w:rsidR="00000000" w:rsidRPr="007F28F3" w:rsidP="007F28F3">
      <w:pPr>
        <w:pStyle w:val="BodyText"/>
      </w:pPr>
    </w:p>
    <w:p w:rsidR="00000000" w:rsidRPr="007F28F3" w:rsidP="007F28F3">
      <w:pPr>
        <w:pStyle w:val="AllowPageBreak"/>
      </w:pPr>
    </w:p>
    <w:p w:rsidR="00000000" w:rsidRPr="007F28F3" w:rsidP="007F28F3">
      <w:pPr>
        <w:pStyle w:val="Heading1"/>
      </w:pPr>
      <w:bookmarkStart w:id="6" w:name="O_1185902"/>
      <w:bookmarkEnd w:id="6"/>
      <w:r w:rsidRPr="007F28F3">
        <w:t>Foundat</w:t>
      </w:r>
      <w:r w:rsidRPr="007F28F3">
        <w:t>ion Skills</w:t>
      </w:r>
    </w:p>
    <w:p w:rsidR="00000000" w:rsidRPr="002021AE" w:rsidP="002021AE">
      <w:pPr>
        <w:pStyle w:val="BodyText"/>
        <w:rPr>
          <w:i/>
        </w:rPr>
      </w:pPr>
      <w:r w:rsidRPr="002021A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F28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Description</w:t>
            </w:r>
          </w:p>
        </w:tc>
      </w:tr>
      <w:tr w:rsidTr="007F28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ListBullet"/>
              <w:rPr>
                <w:lang w:val="en-NZ"/>
              </w:rPr>
            </w:pPr>
            <w:r w:rsidRPr="007F28F3">
              <w:t>Recognise and seek guidance to correct simple problems</w:t>
            </w:r>
          </w:p>
        </w:tc>
      </w:tr>
      <w:tr w:rsidTr="007F28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ListBullet"/>
              <w:rPr>
                <w:lang w:val="en-NZ"/>
              </w:rPr>
            </w:pPr>
            <w:r w:rsidRPr="007F28F3">
              <w:t>Keep track of work activities</w:t>
            </w:r>
          </w:p>
        </w:tc>
      </w:tr>
      <w:tr w:rsidTr="007F28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ListBullet"/>
            </w:pPr>
            <w:r w:rsidRPr="007F28F3">
              <w:t>Follow instructions to complete a limited set of well-defined tasks</w:t>
            </w:r>
          </w:p>
          <w:p w:rsidR="00000000" w:rsidP="007F28F3">
            <w:pPr>
              <w:pStyle w:val="ListBullet"/>
              <w:rPr>
                <w:lang w:val="en-NZ"/>
              </w:rPr>
            </w:pPr>
            <w:r w:rsidRPr="007F28F3">
              <w:t>Ask simple questions and listen carefully to clarify understanding or se</w:t>
            </w:r>
            <w:r w:rsidRPr="007F28F3">
              <w:t>ek further information</w:t>
            </w:r>
          </w:p>
        </w:tc>
      </w:tr>
      <w:tr w:rsidTr="007F28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ListBullet"/>
            </w:pPr>
            <w:r w:rsidRPr="007F28F3">
              <w:t>Keep track of work activities and supply of packaging consumables</w:t>
            </w:r>
          </w:p>
          <w:p w:rsidR="00000000" w:rsidRPr="007F28F3" w:rsidP="007F28F3">
            <w:pPr>
              <w:pStyle w:val="ListBullet"/>
            </w:pPr>
            <w:r w:rsidRPr="007F28F3">
              <w:t>Measure detergents and cleaning agents</w:t>
            </w:r>
          </w:p>
        </w:tc>
      </w:tr>
    </w:tbl>
    <w:p w:rsidR="00000000" w:rsidRPr="007F28F3" w:rsidP="007F28F3">
      <w:pPr>
        <w:pStyle w:val="BodyText"/>
      </w:pPr>
    </w:p>
    <w:p w:rsidR="00000000" w:rsidRPr="007F28F3" w:rsidP="007F28F3">
      <w:pPr>
        <w:pStyle w:val="AllowPageBreak"/>
      </w:pPr>
    </w:p>
    <w:p w:rsidR="00000000" w:rsidRPr="007F28F3" w:rsidP="007F28F3">
      <w:pPr>
        <w:pStyle w:val="Heading1"/>
      </w:pPr>
      <w:bookmarkStart w:id="7" w:name="O_1185904"/>
      <w:bookmarkEnd w:id="7"/>
      <w:r w:rsidRPr="007F28F3">
        <w:t>Unit Mapping Information</w:t>
      </w:r>
    </w:p>
    <w:tbl>
      <w:tblPr>
        <w:tblW w:w="9520" w:type="dxa"/>
        <w:tblLayout w:type="fixed"/>
        <w:tblCellMar>
          <w:left w:w="62" w:type="dxa"/>
          <w:right w:w="62" w:type="dxa"/>
        </w:tblCellMar>
        <w:tblLook w:val="0000"/>
      </w:tblPr>
      <w:tblGrid>
        <w:gridCol w:w="2268"/>
        <w:gridCol w:w="2268"/>
        <w:gridCol w:w="2716"/>
        <w:gridCol w:w="2268"/>
      </w:tblGrid>
      <w:tr w:rsidTr="007F28F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Bold"/>
              <w:rPr>
                <w:lang w:val="en-NZ"/>
              </w:rPr>
            </w:pPr>
            <w:r w:rsidRPr="007F28F3">
              <w:t>Equivalence status</w:t>
            </w:r>
          </w:p>
        </w:tc>
      </w:tr>
      <w:tr w:rsidTr="007F28F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FBPBPG1001 Pack or unpack product manually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8F3">
            <w:pPr>
              <w:pStyle w:val="BodyText"/>
              <w:rPr>
                <w:lang w:val="en-NZ"/>
              </w:rPr>
            </w:pPr>
            <w:r w:rsidRPr="007F28F3">
              <w:t>FBPOPR1001 Pack or unpack product manually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BodyText"/>
            </w:pPr>
            <w:r w:rsidRPr="007F28F3">
              <w:t>Unit sector code updated</w:t>
            </w:r>
          </w:p>
          <w:p w:rsidR="00000000" w:rsidRPr="007F28F3" w:rsidP="007F28F3">
            <w:pPr>
              <w:pStyle w:val="BodyText"/>
            </w:pPr>
            <w:r w:rsidRPr="007F28F3">
              <w:t>Application of unit clarified</w:t>
            </w:r>
          </w:p>
          <w:p w:rsidR="00000000" w:rsidRPr="007F28F3" w:rsidP="007F28F3">
            <w:pPr>
              <w:pStyle w:val="BodyText"/>
            </w:pPr>
            <w:r w:rsidRPr="007F28F3">
              <w:t xml:space="preserve">Minor changes to Performance Criteria </w:t>
            </w:r>
          </w:p>
          <w:p w:rsidR="00000000" w:rsidRPr="007F28F3" w:rsidP="007F28F3">
            <w:pPr>
              <w:pStyle w:val="BodyText"/>
            </w:pPr>
            <w:r w:rsidRPr="007F28F3">
              <w:t>Foundation Skills refined</w:t>
            </w:r>
          </w:p>
          <w:p w:rsidR="00000000" w:rsidRPr="007F28F3" w:rsidP="007F28F3">
            <w:pPr>
              <w:pStyle w:val="BodyText"/>
            </w:pPr>
            <w:r w:rsidRPr="007F28F3">
              <w:t>Performance Evidence clarified</w:t>
            </w:r>
          </w:p>
          <w:p w:rsidR="00000000" w:rsidP="007F28F3">
            <w:pPr>
              <w:pStyle w:val="BodyText"/>
              <w:rPr>
                <w:lang w:val="en-NZ"/>
              </w:rPr>
            </w:pPr>
            <w:r w:rsidRPr="007F28F3">
              <w:t xml:space="preserve">Minor changes to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8F3" w:rsidP="007F28F3">
            <w:pPr>
              <w:pStyle w:val="BodyText"/>
            </w:pPr>
            <w:r w:rsidRPr="007F28F3">
              <w:t xml:space="preserve">Equivalent </w:t>
            </w:r>
          </w:p>
        </w:tc>
      </w:tr>
    </w:tbl>
    <w:p w:rsidR="00000000" w:rsidRPr="007F28F3" w:rsidP="007F28F3">
      <w:pPr>
        <w:pStyle w:val="BodyText"/>
      </w:pPr>
    </w:p>
    <w:p w:rsidR="00000000" w:rsidRPr="007F28F3" w:rsidP="007F28F3">
      <w:pPr>
        <w:pStyle w:val="AllowPageBreak"/>
      </w:pPr>
    </w:p>
    <w:p w:rsidR="00000000" w:rsidRPr="007F28F3" w:rsidP="007F28F3">
      <w:pPr>
        <w:pStyle w:val="Heading1"/>
      </w:pPr>
      <w:bookmarkStart w:id="8" w:name="O_1185911"/>
      <w:bookmarkEnd w:id="8"/>
      <w:r w:rsidRPr="007F28F3">
        <w:t>Links</w:t>
      </w:r>
    </w:p>
    <w:p w:rsidR="00000000" w:rsidRPr="007F28F3" w:rsidP="002021AE">
      <w:pPr>
        <w:pStyle w:val="BodyText"/>
      </w:pPr>
      <w:r w:rsidRPr="007F28F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A16E2">
        <w:rPr>
          <w:rStyle w:val="Hyperlink"/>
        </w:rPr>
        <w:t>https://vetnet.gov.au/Pages/TrainingDocs.aspx?q=78b15323-cd38-483e-aad7-1159b570a5c4</w:t>
      </w:r>
      <w:r>
        <w:fldChar w:fldCharType="end"/>
      </w:r>
    </w:p>
    <w:p w:rsidR="00000000" w:rsidRPr="007F28F3" w:rsidP="007F28F3"/>
    <w:sectPr w:rsidSect="007F28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F3" w:rsidRPr="002021AE" w:rsidP="00202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AE" w:rsidP="007F2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1AE" w:rsidP="007F28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021AE" w:rsidP="007F2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8F3" w:rsidRPr="002021AE" w:rsidP="00202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AE" w:rsidRPr="002D2AF8" w:rsidP="007F28F3">
    <w:pPr>
      <w:pStyle w:val="Header"/>
      <w:framePr w:wrap="around"/>
    </w:pPr>
    <w:r>
      <w:fldChar w:fldCharType="begin"/>
    </w:r>
    <w:r>
      <w:instrText xml:space="preserve"> TITLE   \* MERGEFORMAT </w:instrText>
    </w:r>
    <w:r>
      <w:fldChar w:fldCharType="separate"/>
    </w:r>
    <w:r>
      <w:t>FBPBPG1001 Pack or unpack product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021AE" w:rsidP="007F2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CA9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6A43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8F3"/>
    <w:pPr>
      <w:spacing w:before="360" w:after="60"/>
      <w:outlineLvl w:val="0"/>
    </w:pPr>
    <w:rPr>
      <w:sz w:val="32"/>
    </w:rPr>
  </w:style>
  <w:style w:type="paragraph" w:styleId="Heading2">
    <w:name w:val="heading 2"/>
    <w:basedOn w:val="HeadingBase"/>
    <w:next w:val="BodyText"/>
    <w:link w:val="Heading2Char"/>
    <w:qFormat/>
    <w:rsid w:val="007F28F3"/>
    <w:pPr>
      <w:keepLines/>
      <w:spacing w:before="240" w:after="120"/>
      <w:outlineLvl w:val="1"/>
    </w:pPr>
    <w:rPr>
      <w:sz w:val="28"/>
      <w:szCs w:val="40"/>
    </w:rPr>
  </w:style>
  <w:style w:type="paragraph" w:styleId="Heading3">
    <w:name w:val="heading 3"/>
    <w:basedOn w:val="HeadingBase"/>
    <w:next w:val="BodyText"/>
    <w:link w:val="Heading3Char"/>
    <w:qFormat/>
    <w:rsid w:val="007F28F3"/>
    <w:pPr>
      <w:spacing w:before="180" w:after="120"/>
      <w:outlineLvl w:val="2"/>
    </w:pPr>
    <w:rPr>
      <w:spacing w:val="-10"/>
      <w:kern w:val="32"/>
    </w:rPr>
  </w:style>
  <w:style w:type="paragraph" w:styleId="Heading4">
    <w:name w:val="heading 4"/>
    <w:basedOn w:val="HeadingBase"/>
    <w:next w:val="BodyText"/>
    <w:link w:val="Heading4Char"/>
    <w:qFormat/>
    <w:rsid w:val="007F28F3"/>
    <w:pPr>
      <w:spacing w:before="160" w:after="120"/>
      <w:outlineLvl w:val="3"/>
    </w:pPr>
    <w:rPr>
      <w:sz w:val="22"/>
    </w:rPr>
  </w:style>
  <w:style w:type="paragraph" w:styleId="Heading5">
    <w:name w:val="heading 5"/>
    <w:basedOn w:val="HeadingBase"/>
    <w:next w:val="Normal"/>
    <w:link w:val="Heading5Char"/>
    <w:qFormat/>
    <w:rsid w:val="007F28F3"/>
    <w:pPr>
      <w:spacing w:before="80"/>
      <w:outlineLvl w:val="4"/>
    </w:pPr>
    <w:rPr>
      <w:color w:val="918585"/>
      <w:sz w:val="20"/>
    </w:rPr>
  </w:style>
  <w:style w:type="paragraph" w:styleId="Heading6">
    <w:name w:val="heading 6"/>
    <w:basedOn w:val="HeadingBase"/>
    <w:next w:val="Normal"/>
    <w:link w:val="Heading6Char"/>
    <w:qFormat/>
    <w:rsid w:val="007F28F3"/>
    <w:pPr>
      <w:spacing w:before="60"/>
      <w:outlineLvl w:val="5"/>
    </w:pPr>
    <w:rPr>
      <w:color w:val="918585"/>
      <w:sz w:val="20"/>
    </w:rPr>
  </w:style>
  <w:style w:type="paragraph" w:styleId="Heading7">
    <w:name w:val="heading 7"/>
    <w:basedOn w:val="Normal"/>
    <w:next w:val="Normal"/>
    <w:link w:val="Heading7Char"/>
    <w:qFormat/>
    <w:rsid w:val="007F28F3"/>
    <w:pPr>
      <w:ind w:left="720"/>
      <w:outlineLvl w:val="6"/>
    </w:pPr>
    <w:rPr>
      <w:i/>
    </w:rPr>
  </w:style>
  <w:style w:type="paragraph" w:styleId="Heading8">
    <w:name w:val="heading 8"/>
    <w:basedOn w:val="Normal"/>
    <w:next w:val="Normal"/>
    <w:link w:val="Heading8Char"/>
    <w:qFormat/>
    <w:rsid w:val="007F28F3"/>
    <w:pPr>
      <w:ind w:left="720"/>
      <w:outlineLvl w:val="7"/>
    </w:pPr>
    <w:rPr>
      <w:i/>
    </w:rPr>
  </w:style>
  <w:style w:type="paragraph" w:styleId="Heading9">
    <w:name w:val="heading 9"/>
    <w:basedOn w:val="Normal"/>
    <w:next w:val="Normal"/>
    <w:link w:val="Heading9Char"/>
    <w:qFormat/>
    <w:rsid w:val="007F28F3"/>
    <w:pPr>
      <w:ind w:left="720"/>
      <w:outlineLvl w:val="8"/>
    </w:pPr>
    <w:rPr>
      <w:i/>
    </w:rPr>
  </w:style>
  <w:style w:type="character" w:default="1" w:styleId="DefaultParagraphFont">
    <w:name w:val="Default Paragraph Font"/>
    <w:uiPriority w:val="1"/>
    <w:unhideWhenUsed/>
    <w:rsid w:val="007F2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8F3"/>
  </w:style>
  <w:style w:type="character" w:customStyle="1" w:styleId="Heading1Char">
    <w:name w:val="Heading 1 Char"/>
    <w:basedOn w:val="DefaultParagraphFont"/>
    <w:link w:val="Heading1"/>
    <w:rsid w:val="007F28F3"/>
    <w:rPr>
      <w:rFonts w:ascii="Times New Roman" w:eastAsia="Times New Roman" w:hAnsi="Times New Roman" w:cs="Times New Roman"/>
      <w:b/>
      <w:sz w:val="32"/>
      <w:szCs w:val="20"/>
      <w:lang w:eastAsia="en-US"/>
    </w:rPr>
  </w:style>
  <w:style w:type="paragraph" w:styleId="BodyText">
    <w:name w:val="Body Text"/>
    <w:basedOn w:val="Normal"/>
    <w:link w:val="BodyTextChar"/>
    <w:rsid w:val="007F2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8F3"/>
    <w:rPr>
      <w:rFonts w:ascii="Times New Roman" w:eastAsia="Times New Roman" w:hAnsi="Times New Roman" w:cs="Times New Roman"/>
      <w:sz w:val="24"/>
      <w:lang w:eastAsia="en-US"/>
    </w:rPr>
  </w:style>
  <w:style w:type="paragraph" w:styleId="ListBullet">
    <w:name w:val="List Bullet"/>
    <w:basedOn w:val="List"/>
    <w:rsid w:val="007F28F3"/>
    <w:pPr>
      <w:numPr>
        <w:numId w:val="11"/>
      </w:numPr>
      <w:tabs>
        <w:tab w:val="clear" w:pos="340"/>
      </w:tabs>
      <w:spacing w:before="40" w:after="40"/>
    </w:pPr>
  </w:style>
  <w:style w:type="character" w:styleId="Emphasis">
    <w:name w:val="Emphasis"/>
    <w:basedOn w:val="DefaultParagraphFont"/>
    <w:qFormat/>
    <w:rsid w:val="007F28F3"/>
    <w:rPr>
      <w:i/>
    </w:rPr>
  </w:style>
  <w:style w:type="paragraph" w:customStyle="1" w:styleId="SuperHeading">
    <w:name w:val="SuperHeading"/>
    <w:basedOn w:val="Normal"/>
    <w:rsid w:val="007F28F3"/>
    <w:pPr>
      <w:spacing w:before="240" w:after="120"/>
      <w:outlineLvl w:val="0"/>
    </w:pPr>
    <w:rPr>
      <w:rFonts w:ascii="Times New Roman" w:hAnsi="Times New Roman"/>
      <w:b/>
      <w:sz w:val="32"/>
    </w:rPr>
  </w:style>
  <w:style w:type="paragraph" w:customStyle="1" w:styleId="AllowPageBreak">
    <w:name w:val="AllowPageBreak"/>
    <w:rsid w:val="007F28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28F3"/>
    <w:rPr>
      <w:b/>
    </w:rPr>
  </w:style>
  <w:style w:type="character" w:customStyle="1" w:styleId="Heading2Char">
    <w:name w:val="Heading 2 Char"/>
    <w:basedOn w:val="DefaultParagraphFont"/>
    <w:link w:val="Heading2"/>
    <w:rsid w:val="007F2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8F3"/>
    <w:rPr>
      <w:rFonts w:ascii="Courier New" w:eastAsia="Times New Roman" w:hAnsi="Courier New" w:cs="Times New Roman"/>
      <w:i/>
      <w:szCs w:val="20"/>
      <w:lang w:eastAsia="en-US"/>
    </w:rPr>
  </w:style>
  <w:style w:type="paragraph" w:customStyle="1" w:styleId="HeadingBase">
    <w:name w:val="Heading Base"/>
    <w:rsid w:val="007F2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8F3"/>
    <w:pPr>
      <w:tabs>
        <w:tab w:val="right" w:leader="dot" w:pos="9072"/>
      </w:tabs>
      <w:ind w:left="567"/>
    </w:pPr>
    <w:rPr>
      <w:szCs w:val="22"/>
    </w:rPr>
  </w:style>
  <w:style w:type="paragraph" w:customStyle="1" w:styleId="TOCBase">
    <w:name w:val="TOC Base"/>
    <w:rsid w:val="007F2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8F3"/>
    <w:pPr>
      <w:tabs>
        <w:tab w:val="right" w:leader="dot" w:pos="9072"/>
      </w:tabs>
      <w:spacing w:before="40" w:after="40"/>
      <w:ind w:left="284"/>
    </w:pPr>
    <w:rPr>
      <w:rFonts w:ascii="Times New Roman" w:hAnsi="Times New Roman"/>
    </w:rPr>
  </w:style>
  <w:style w:type="paragraph" w:styleId="TOC1">
    <w:name w:val="toc 1"/>
    <w:basedOn w:val="TOCBase"/>
    <w:next w:val="Normal"/>
    <w:rsid w:val="007F2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8F3"/>
    <w:rPr>
      <w:rFonts w:ascii="Times New Roman" w:eastAsia="Times New Roman" w:hAnsi="Times New Roman" w:cs="Times New Roman"/>
      <w:sz w:val="16"/>
      <w:lang w:eastAsia="en-US"/>
    </w:rPr>
  </w:style>
  <w:style w:type="paragraph" w:styleId="Title">
    <w:name w:val="Title"/>
    <w:basedOn w:val="HeadingBase"/>
    <w:link w:val="TitleChar"/>
    <w:qFormat/>
    <w:rsid w:val="007F28F3"/>
    <w:pPr>
      <w:spacing w:before="5040"/>
      <w:jc w:val="center"/>
    </w:pPr>
    <w:rPr>
      <w:sz w:val="48"/>
      <w:szCs w:val="72"/>
      <w:lang w:val="en-US"/>
    </w:rPr>
  </w:style>
  <w:style w:type="character" w:customStyle="1" w:styleId="TitleChar">
    <w:name w:val="Title Char"/>
    <w:basedOn w:val="DefaultParagraphFont"/>
    <w:link w:val="Title"/>
    <w:rsid w:val="007F2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8F3"/>
    <w:pPr>
      <w:tabs>
        <w:tab w:val="left" w:pos="3600"/>
        <w:tab w:val="left" w:pos="3958"/>
      </w:tabs>
    </w:pPr>
  </w:style>
  <w:style w:type="paragraph" w:styleId="List">
    <w:name w:val="List"/>
    <w:basedOn w:val="BodyText"/>
    <w:next w:val="BodyText"/>
    <w:rsid w:val="007F28F3"/>
    <w:pPr>
      <w:tabs>
        <w:tab w:val="left" w:pos="340"/>
      </w:tabs>
      <w:spacing w:before="60" w:after="60"/>
      <w:ind w:left="340" w:hanging="340"/>
    </w:pPr>
  </w:style>
  <w:style w:type="paragraph" w:customStyle="1" w:styleId="Note">
    <w:name w:val="Note"/>
    <w:basedOn w:val="BodyText"/>
    <w:rsid w:val="007F28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8F3"/>
    <w:rPr>
      <w:b/>
      <w:spacing w:val="0"/>
    </w:rPr>
  </w:style>
  <w:style w:type="paragraph" w:customStyle="1" w:styleId="SuperTitle">
    <w:name w:val="SuperTitle"/>
    <w:basedOn w:val="Title"/>
    <w:rsid w:val="007F28F3"/>
    <w:pPr>
      <w:framePr w:wrap="auto" w:hAnchor="text" w:y="6049"/>
    </w:pPr>
    <w:rPr>
      <w:color w:val="000000"/>
      <w:sz w:val="40"/>
    </w:rPr>
  </w:style>
  <w:style w:type="paragraph" w:customStyle="1" w:styleId="TOCTitle">
    <w:name w:val="TOCTitle"/>
    <w:basedOn w:val="Heading1"/>
    <w:rsid w:val="007F28F3"/>
    <w:pPr>
      <w:spacing w:after="240"/>
      <w:jc w:val="center"/>
      <w:outlineLvl w:val="9"/>
    </w:pPr>
    <w:rPr>
      <w:caps/>
    </w:rPr>
  </w:style>
  <w:style w:type="paragraph" w:customStyle="1" w:styleId="Version">
    <w:name w:val="Version"/>
    <w:rsid w:val="007F28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8F3"/>
    <w:pPr>
      <w:numPr>
        <w:numId w:val="12"/>
      </w:numPr>
      <w:tabs>
        <w:tab w:val="clear" w:pos="680"/>
      </w:tabs>
    </w:pPr>
  </w:style>
  <w:style w:type="paragraph" w:styleId="Index1">
    <w:name w:val="index 1"/>
    <w:basedOn w:val="Normal"/>
    <w:next w:val="Normal"/>
    <w:semiHidden/>
    <w:rsid w:val="007F28F3"/>
    <w:pPr>
      <w:keepNext w:val="0"/>
      <w:tabs>
        <w:tab w:val="right" w:pos="4176"/>
      </w:tabs>
      <w:ind w:left="198" w:hanging="198"/>
    </w:pPr>
    <w:rPr>
      <w:rFonts w:ascii="Garamond" w:hAnsi="Garamond"/>
    </w:rPr>
  </w:style>
  <w:style w:type="paragraph" w:styleId="IndexHeading">
    <w:name w:val="index heading"/>
    <w:basedOn w:val="Normal"/>
    <w:next w:val="Index1"/>
    <w:semiHidden/>
    <w:rsid w:val="007F28F3"/>
    <w:pPr>
      <w:spacing w:before="120" w:after="120"/>
    </w:pPr>
    <w:rPr>
      <w:rFonts w:ascii="Arial" w:hAnsi="Arial"/>
      <w:b/>
      <w:color w:val="918585"/>
      <w:sz w:val="24"/>
    </w:rPr>
  </w:style>
  <w:style w:type="paragraph" w:styleId="Header">
    <w:name w:val="header"/>
    <w:basedOn w:val="Normal"/>
    <w:link w:val="HeaderChar"/>
    <w:rsid w:val="007F2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8F3"/>
    <w:rPr>
      <w:rFonts w:ascii="Times New Roman" w:eastAsia="Times New Roman" w:hAnsi="Times New Roman" w:cs="Times New Roman"/>
      <w:sz w:val="16"/>
      <w:szCs w:val="20"/>
      <w:lang w:val="en-GB" w:eastAsia="en-US"/>
    </w:rPr>
  </w:style>
  <w:style w:type="paragraph" w:customStyle="1" w:styleId="Chapter">
    <w:name w:val="Chapter"/>
    <w:basedOn w:val="Normal"/>
    <w:rsid w:val="007F28F3"/>
    <w:pPr>
      <w:spacing w:before="240"/>
    </w:pPr>
    <w:rPr>
      <w:rFonts w:ascii="Times New Roman" w:hAnsi="Times New Roman"/>
      <w:smallCaps/>
      <w:spacing w:val="80"/>
      <w:sz w:val="28"/>
    </w:rPr>
  </w:style>
  <w:style w:type="paragraph" w:customStyle="1" w:styleId="InChapter">
    <w:name w:val="InChapter"/>
    <w:basedOn w:val="Heading3"/>
    <w:rsid w:val="007F28F3"/>
    <w:pPr>
      <w:spacing w:after="240"/>
      <w:outlineLvl w:val="9"/>
    </w:pPr>
    <w:rPr>
      <w:noProof/>
    </w:rPr>
  </w:style>
  <w:style w:type="paragraph" w:styleId="Index2">
    <w:name w:val="index 2"/>
    <w:basedOn w:val="Normal"/>
    <w:next w:val="Normal"/>
    <w:semiHidden/>
    <w:rsid w:val="007F28F3"/>
    <w:pPr>
      <w:tabs>
        <w:tab w:val="right" w:pos="4176"/>
      </w:tabs>
      <w:ind w:left="568" w:hanging="284"/>
    </w:pPr>
    <w:rPr>
      <w:rFonts w:ascii="Garamond" w:hAnsi="Garamond"/>
    </w:rPr>
  </w:style>
  <w:style w:type="paragraph" w:customStyle="1" w:styleId="Byline">
    <w:name w:val="Byline"/>
    <w:rsid w:val="007F2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8F3"/>
    <w:pPr>
      <w:tabs>
        <w:tab w:val="clear" w:pos="3600"/>
        <w:tab w:val="clear" w:pos="3958"/>
      </w:tabs>
      <w:jc w:val="right"/>
    </w:pPr>
  </w:style>
  <w:style w:type="paragraph" w:styleId="Caption">
    <w:name w:val="caption"/>
    <w:basedOn w:val="BodyText"/>
    <w:next w:val="Normal"/>
    <w:qFormat/>
    <w:rsid w:val="007F28F3"/>
    <w:pPr>
      <w:framePr w:w="2268" w:hSpace="181" w:vSpace="181" w:wrap="around" w:vAnchor="text" w:hAnchor="page" w:x="1135" w:y="285" w:anchorLock="1"/>
    </w:pPr>
    <w:rPr>
      <w:i/>
    </w:rPr>
  </w:style>
  <w:style w:type="paragraph" w:customStyle="1" w:styleId="MiniTOCTitle">
    <w:name w:val="MiniTOCTitle"/>
    <w:basedOn w:val="Heading4"/>
    <w:rsid w:val="007F28F3"/>
    <w:pPr>
      <w:spacing w:before="240"/>
      <w:outlineLvl w:val="9"/>
    </w:pPr>
    <w:rPr>
      <w:noProof/>
      <w:sz w:val="24"/>
    </w:rPr>
  </w:style>
  <w:style w:type="paragraph" w:customStyle="1" w:styleId="MiniTOCItem">
    <w:name w:val="MiniTOCItem"/>
    <w:basedOn w:val="ListBullet"/>
    <w:rsid w:val="007F28F3"/>
    <w:pPr>
      <w:numPr>
        <w:numId w:val="0"/>
      </w:numPr>
      <w:tabs>
        <w:tab w:val="right" w:leader="dot" w:pos="6521"/>
      </w:tabs>
      <w:spacing w:before="0" w:after="0"/>
    </w:pPr>
  </w:style>
  <w:style w:type="paragraph" w:customStyle="1" w:styleId="TOFTitle">
    <w:name w:val="TOFTitle"/>
    <w:basedOn w:val="TOCTitle"/>
    <w:rsid w:val="007F28F3"/>
  </w:style>
  <w:style w:type="paragraph" w:styleId="TableofFigures">
    <w:name w:val="table of figures"/>
    <w:basedOn w:val="Normal"/>
    <w:next w:val="Normal"/>
    <w:semiHidden/>
    <w:rsid w:val="007F28F3"/>
    <w:pPr>
      <w:tabs>
        <w:tab w:val="right" w:leader="dot" w:pos="9072"/>
      </w:tabs>
      <w:ind w:left="970" w:hanging="403"/>
    </w:pPr>
    <w:rPr>
      <w:rFonts w:ascii="Times New Roman" w:hAnsi="Times New Roman"/>
      <w:b/>
    </w:rPr>
  </w:style>
  <w:style w:type="paragraph" w:styleId="ListNumber">
    <w:name w:val="List Number"/>
    <w:basedOn w:val="List"/>
    <w:rsid w:val="007F28F3"/>
    <w:pPr>
      <w:numPr>
        <w:numId w:val="14"/>
      </w:numPr>
      <w:tabs>
        <w:tab w:val="clear" w:pos="340"/>
      </w:tabs>
    </w:pPr>
  </w:style>
  <w:style w:type="character" w:customStyle="1" w:styleId="WingdingSymbols">
    <w:name w:val="Wingding Symbols"/>
    <w:rsid w:val="007F28F3"/>
    <w:rPr>
      <w:rFonts w:ascii="Wingdings" w:hAnsi="Wingdings"/>
    </w:rPr>
  </w:style>
  <w:style w:type="paragraph" w:customStyle="1" w:styleId="TableHeading">
    <w:name w:val="Table Heading"/>
    <w:basedOn w:val="HeadingBase"/>
    <w:rsid w:val="007F28F3"/>
    <w:pPr>
      <w:keepLines/>
      <w:pBdr>
        <w:bottom w:val="single" w:sz="6" w:space="1" w:color="918585"/>
      </w:pBdr>
      <w:spacing w:before="240"/>
    </w:pPr>
  </w:style>
  <w:style w:type="character" w:customStyle="1" w:styleId="HotSpot">
    <w:name w:val="HotSpot"/>
    <w:rsid w:val="007F28F3"/>
    <w:rPr>
      <w:color w:val="0033CC"/>
      <w:u w:val="none"/>
    </w:rPr>
  </w:style>
  <w:style w:type="paragraph" w:customStyle="1" w:styleId="BodyTextRight">
    <w:name w:val="Body Text Right"/>
    <w:basedOn w:val="BodyText"/>
    <w:rsid w:val="007F28F3"/>
    <w:pPr>
      <w:spacing w:before="0" w:after="0"/>
      <w:jc w:val="right"/>
    </w:pPr>
  </w:style>
  <w:style w:type="paragraph" w:styleId="Index3">
    <w:name w:val="index 3"/>
    <w:basedOn w:val="ListNumber2"/>
    <w:next w:val="Normal"/>
    <w:semiHidden/>
    <w:rsid w:val="007F28F3"/>
    <w:pPr>
      <w:numPr>
        <w:numId w:val="0"/>
      </w:numPr>
      <w:tabs>
        <w:tab w:val="right" w:leader="dot" w:pos="4176"/>
      </w:tabs>
    </w:pPr>
  </w:style>
  <w:style w:type="paragraph" w:styleId="ListNumber2">
    <w:name w:val="List Number 2"/>
    <w:basedOn w:val="List2"/>
    <w:rsid w:val="007F28F3"/>
    <w:pPr>
      <w:numPr>
        <w:numId w:val="9"/>
      </w:numPr>
      <w:tabs>
        <w:tab w:val="clear" w:pos="1060"/>
      </w:tabs>
    </w:pPr>
  </w:style>
  <w:style w:type="paragraph" w:customStyle="1" w:styleId="MarginNote">
    <w:name w:val="Margin Note"/>
    <w:basedOn w:val="BodyText"/>
    <w:rsid w:val="007F2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8F3"/>
    <w:rPr>
      <w:sz w:val="32"/>
    </w:rPr>
  </w:style>
  <w:style w:type="paragraph" w:customStyle="1" w:styleId="HeadingProcedure">
    <w:name w:val="Heading Procedure"/>
    <w:basedOn w:val="HeadingBase"/>
    <w:next w:val="Normal"/>
    <w:rsid w:val="007F28F3"/>
    <w:pPr>
      <w:tabs>
        <w:tab w:val="left" w:pos="0"/>
      </w:tabs>
      <w:spacing w:before="120" w:after="60"/>
    </w:pPr>
    <w:rPr>
      <w:i/>
      <w:color w:val="918585"/>
      <w:sz w:val="22"/>
    </w:rPr>
  </w:style>
  <w:style w:type="paragraph" w:customStyle="1" w:styleId="TableBodyText">
    <w:name w:val="Table Body Text"/>
    <w:basedOn w:val="BodyText"/>
    <w:rsid w:val="007F28F3"/>
    <w:pPr>
      <w:spacing w:before="60" w:after="60"/>
    </w:pPr>
  </w:style>
  <w:style w:type="paragraph" w:styleId="ListContinue">
    <w:name w:val="List Continue"/>
    <w:basedOn w:val="List"/>
    <w:rsid w:val="007F28F3"/>
    <w:pPr>
      <w:ind w:firstLine="0"/>
    </w:pPr>
  </w:style>
  <w:style w:type="paragraph" w:customStyle="1" w:styleId="ListNote">
    <w:name w:val="List Note"/>
    <w:basedOn w:val="List"/>
    <w:rsid w:val="007F28F3"/>
    <w:pPr>
      <w:pBdr>
        <w:top w:val="single" w:sz="6" w:space="2" w:color="918585"/>
        <w:bottom w:val="single" w:sz="6" w:space="2" w:color="918585"/>
      </w:pBdr>
      <w:tabs>
        <w:tab w:val="left" w:pos="1021"/>
      </w:tabs>
      <w:ind w:firstLine="0"/>
    </w:pPr>
  </w:style>
  <w:style w:type="paragraph" w:customStyle="1" w:styleId="Warning">
    <w:name w:val="Warning"/>
    <w:basedOn w:val="BodyText"/>
    <w:rsid w:val="007F28F3"/>
    <w:pPr>
      <w:shd w:val="clear" w:color="auto" w:fill="D9D9D9"/>
      <w:tabs>
        <w:tab w:val="left" w:pos="992"/>
      </w:tabs>
      <w:ind w:left="119" w:right="119"/>
    </w:pPr>
    <w:rPr>
      <w:sz w:val="20"/>
    </w:rPr>
  </w:style>
  <w:style w:type="paragraph" w:customStyle="1" w:styleId="MarginIcons">
    <w:name w:val="Margin Icons"/>
    <w:basedOn w:val="BodyText"/>
    <w:rsid w:val="007F2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8F3"/>
    <w:rPr>
      <w:rFonts w:ascii="Courier New" w:hAnsi="Courier New"/>
    </w:rPr>
  </w:style>
  <w:style w:type="paragraph" w:customStyle="1" w:styleId="NoteBullet">
    <w:name w:val="Note Bullet"/>
    <w:basedOn w:val="Note"/>
    <w:rsid w:val="007F28F3"/>
    <w:pPr>
      <w:tabs>
        <w:tab w:val="clear" w:pos="680"/>
      </w:tabs>
      <w:spacing w:before="60" w:after="60"/>
    </w:pPr>
  </w:style>
  <w:style w:type="paragraph" w:customStyle="1" w:styleId="SubHeading2">
    <w:name w:val="SubHeading2"/>
    <w:basedOn w:val="HeadingBase"/>
    <w:rsid w:val="007F28F3"/>
    <w:pPr>
      <w:spacing w:before="240" w:after="60"/>
    </w:pPr>
    <w:rPr>
      <w:sz w:val="20"/>
    </w:rPr>
  </w:style>
  <w:style w:type="paragraph" w:customStyle="1" w:styleId="SubHeading1">
    <w:name w:val="SubHeading1"/>
    <w:basedOn w:val="HeadingBase"/>
    <w:rsid w:val="007F28F3"/>
    <w:pPr>
      <w:spacing w:before="240" w:after="60"/>
    </w:pPr>
    <w:rPr>
      <w:color w:val="918585"/>
      <w:sz w:val="22"/>
    </w:rPr>
  </w:style>
  <w:style w:type="paragraph" w:customStyle="1" w:styleId="SideHeading">
    <w:name w:val="Side Heading"/>
    <w:basedOn w:val="HeadingBase"/>
    <w:rsid w:val="007F2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8F3"/>
    <w:pPr>
      <w:numPr>
        <w:numId w:val="10"/>
      </w:numPr>
    </w:pPr>
  </w:style>
  <w:style w:type="paragraph" w:styleId="PlainText">
    <w:name w:val="Plain Text"/>
    <w:basedOn w:val="Normal"/>
    <w:link w:val="PlainTextChar"/>
    <w:rsid w:val="007F28F3"/>
    <w:rPr>
      <w:sz w:val="20"/>
    </w:rPr>
  </w:style>
  <w:style w:type="character" w:customStyle="1" w:styleId="PlainTextChar">
    <w:name w:val="Plain Text Char"/>
    <w:basedOn w:val="DefaultParagraphFont"/>
    <w:link w:val="PlainText"/>
    <w:rsid w:val="007F28F3"/>
    <w:rPr>
      <w:rFonts w:ascii="Courier New" w:eastAsia="Times New Roman" w:hAnsi="Courier New" w:cs="Times New Roman"/>
      <w:sz w:val="20"/>
      <w:szCs w:val="20"/>
      <w:lang w:eastAsia="en-US"/>
    </w:rPr>
  </w:style>
  <w:style w:type="character" w:customStyle="1" w:styleId="MenuOption">
    <w:name w:val="Menu Option"/>
    <w:basedOn w:val="DefaultParagraphFont"/>
    <w:rsid w:val="007F28F3"/>
    <w:rPr>
      <w:b/>
      <w:smallCaps/>
    </w:rPr>
  </w:style>
  <w:style w:type="paragraph" w:customStyle="1" w:styleId="TableListNumber">
    <w:name w:val="Table List Number"/>
    <w:basedOn w:val="ListNumber"/>
    <w:rsid w:val="007F28F3"/>
    <w:pPr>
      <w:numPr>
        <w:numId w:val="0"/>
      </w:numPr>
    </w:pPr>
  </w:style>
  <w:style w:type="paragraph" w:styleId="TOC4">
    <w:name w:val="toc 4"/>
    <w:basedOn w:val="TOCBase"/>
    <w:next w:val="Normal"/>
    <w:semiHidden/>
    <w:rsid w:val="007F28F3"/>
    <w:pPr>
      <w:tabs>
        <w:tab w:val="right" w:leader="dot" w:pos="9071"/>
      </w:tabs>
      <w:ind w:left="1701"/>
    </w:pPr>
  </w:style>
  <w:style w:type="paragraph" w:customStyle="1" w:styleId="ListAlpha">
    <w:name w:val="List Alpha"/>
    <w:basedOn w:val="List"/>
    <w:rsid w:val="007F28F3"/>
    <w:pPr>
      <w:numPr>
        <w:numId w:val="8"/>
      </w:numPr>
    </w:pPr>
  </w:style>
  <w:style w:type="paragraph" w:customStyle="1" w:styleId="ListAlpha2">
    <w:name w:val="List Alpha 2"/>
    <w:basedOn w:val="List2"/>
    <w:rsid w:val="007F28F3"/>
    <w:pPr>
      <w:numPr>
        <w:numId w:val="7"/>
      </w:numPr>
    </w:pPr>
  </w:style>
  <w:style w:type="paragraph" w:styleId="List2">
    <w:name w:val="List 2"/>
    <w:basedOn w:val="BodyText"/>
    <w:rsid w:val="007F28F3"/>
    <w:pPr>
      <w:tabs>
        <w:tab w:val="left" w:pos="680"/>
      </w:tabs>
      <w:spacing w:before="60" w:after="60"/>
      <w:ind w:left="680" w:hanging="340"/>
    </w:pPr>
  </w:style>
  <w:style w:type="paragraph" w:styleId="List3">
    <w:name w:val="List 3"/>
    <w:basedOn w:val="BodyText"/>
    <w:rsid w:val="007F28F3"/>
    <w:pPr>
      <w:tabs>
        <w:tab w:val="left" w:pos="1021"/>
      </w:tabs>
      <w:spacing w:before="60" w:after="60"/>
      <w:ind w:left="1020" w:hanging="340"/>
    </w:pPr>
  </w:style>
  <w:style w:type="paragraph" w:styleId="List4">
    <w:name w:val="List 4"/>
    <w:basedOn w:val="BodyText"/>
    <w:rsid w:val="007F28F3"/>
    <w:pPr>
      <w:tabs>
        <w:tab w:val="left" w:pos="1361"/>
      </w:tabs>
      <w:spacing w:before="60" w:after="60"/>
      <w:ind w:left="1361" w:hanging="340"/>
    </w:pPr>
  </w:style>
  <w:style w:type="paragraph" w:styleId="List5">
    <w:name w:val="List 5"/>
    <w:basedOn w:val="BodyText"/>
    <w:rsid w:val="007F28F3"/>
    <w:pPr>
      <w:tabs>
        <w:tab w:val="left" w:pos="1701"/>
      </w:tabs>
      <w:spacing w:before="60" w:after="60"/>
      <w:ind w:left="1701" w:hanging="340"/>
    </w:pPr>
  </w:style>
  <w:style w:type="paragraph" w:styleId="ListBullet3">
    <w:name w:val="List Bullet 3"/>
    <w:basedOn w:val="List3"/>
    <w:rsid w:val="007F28F3"/>
    <w:pPr>
      <w:numPr>
        <w:numId w:val="13"/>
      </w:numPr>
      <w:tabs>
        <w:tab w:val="clear" w:pos="1021"/>
      </w:tabs>
      <w:ind w:left="1037" w:hanging="357"/>
    </w:pPr>
  </w:style>
  <w:style w:type="paragraph" w:styleId="ListBullet4">
    <w:name w:val="List Bullet 4"/>
    <w:basedOn w:val="List4"/>
    <w:rsid w:val="007F28F3"/>
    <w:pPr>
      <w:numPr>
        <w:numId w:val="2"/>
      </w:numPr>
      <w:tabs>
        <w:tab w:val="clear" w:pos="1361"/>
      </w:tabs>
    </w:pPr>
  </w:style>
  <w:style w:type="paragraph" w:styleId="ListBullet5">
    <w:name w:val="List Bullet 5"/>
    <w:basedOn w:val="List5"/>
    <w:rsid w:val="007F28F3"/>
    <w:pPr>
      <w:numPr>
        <w:numId w:val="3"/>
      </w:numPr>
    </w:pPr>
  </w:style>
  <w:style w:type="paragraph" w:styleId="ListContinue2">
    <w:name w:val="List Continue 2"/>
    <w:basedOn w:val="List2"/>
    <w:rsid w:val="007F28F3"/>
    <w:pPr>
      <w:ind w:firstLine="0"/>
    </w:pPr>
  </w:style>
  <w:style w:type="paragraph" w:styleId="ListContinue3">
    <w:name w:val="List Continue 3"/>
    <w:basedOn w:val="List3"/>
    <w:rsid w:val="007F28F3"/>
    <w:pPr>
      <w:ind w:left="1021" w:firstLine="0"/>
    </w:pPr>
  </w:style>
  <w:style w:type="paragraph" w:styleId="ListContinue4">
    <w:name w:val="List Continue 4"/>
    <w:basedOn w:val="List4"/>
    <w:rsid w:val="007F28F3"/>
    <w:pPr>
      <w:ind w:firstLine="0"/>
    </w:pPr>
  </w:style>
  <w:style w:type="paragraph" w:styleId="ListContinue5">
    <w:name w:val="List Continue 5"/>
    <w:basedOn w:val="List5"/>
    <w:rsid w:val="007F28F3"/>
    <w:pPr>
      <w:ind w:firstLine="0"/>
    </w:pPr>
  </w:style>
  <w:style w:type="paragraph" w:styleId="ListNumber3">
    <w:name w:val="List Number 3"/>
    <w:basedOn w:val="List3"/>
    <w:rsid w:val="007F28F3"/>
    <w:pPr>
      <w:numPr>
        <w:numId w:val="4"/>
      </w:numPr>
    </w:pPr>
  </w:style>
  <w:style w:type="paragraph" w:styleId="ListNumber4">
    <w:name w:val="List Number 4"/>
    <w:basedOn w:val="List4"/>
    <w:rsid w:val="007F28F3"/>
    <w:pPr>
      <w:numPr>
        <w:numId w:val="5"/>
      </w:numPr>
    </w:pPr>
  </w:style>
  <w:style w:type="paragraph" w:styleId="ListNumber5">
    <w:name w:val="List Number 5"/>
    <w:basedOn w:val="List5"/>
    <w:rsid w:val="007F28F3"/>
    <w:pPr>
      <w:numPr>
        <w:numId w:val="6"/>
      </w:numPr>
    </w:pPr>
  </w:style>
  <w:style w:type="paragraph" w:styleId="BlockText">
    <w:name w:val="Block Text"/>
    <w:basedOn w:val="Normal"/>
    <w:rsid w:val="007F28F3"/>
    <w:pPr>
      <w:spacing w:after="120"/>
      <w:ind w:left="1440" w:right="1440"/>
    </w:pPr>
  </w:style>
  <w:style w:type="character" w:customStyle="1" w:styleId="Subscript">
    <w:name w:val="Subscript"/>
    <w:basedOn w:val="DefaultParagraphFont"/>
    <w:rsid w:val="007F28F3"/>
    <w:rPr>
      <w:sz w:val="16"/>
      <w:vertAlign w:val="subscript"/>
    </w:rPr>
  </w:style>
  <w:style w:type="character" w:customStyle="1" w:styleId="Superscript">
    <w:name w:val="Superscript"/>
    <w:basedOn w:val="DefaultParagraphFont"/>
    <w:rsid w:val="007F28F3"/>
    <w:rPr>
      <w:sz w:val="16"/>
      <w:vertAlign w:val="superscript"/>
    </w:rPr>
  </w:style>
  <w:style w:type="character" w:customStyle="1" w:styleId="Symbols">
    <w:name w:val="Symbols"/>
    <w:basedOn w:val="DefaultParagraphFont"/>
    <w:rsid w:val="007F28F3"/>
    <w:rPr>
      <w:rFonts w:ascii="Symbol" w:hAnsi="Symbol"/>
    </w:rPr>
  </w:style>
  <w:style w:type="character" w:customStyle="1" w:styleId="MenuOptions">
    <w:name w:val="Menu Options"/>
    <w:basedOn w:val="DefaultParagraphFont"/>
    <w:rsid w:val="007F28F3"/>
    <w:rPr>
      <w:rFonts w:ascii="Arial Narrow" w:hAnsi="Arial Narrow"/>
      <w:smallCaps/>
    </w:rPr>
  </w:style>
  <w:style w:type="character" w:customStyle="1" w:styleId="Buttons">
    <w:name w:val="Buttons"/>
    <w:basedOn w:val="DefaultParagraphFont"/>
    <w:rsid w:val="007F28F3"/>
    <w:rPr>
      <w:b/>
    </w:rPr>
  </w:style>
  <w:style w:type="character" w:customStyle="1" w:styleId="Underlined">
    <w:name w:val="Underlined"/>
    <w:basedOn w:val="DefaultParagraphFont"/>
    <w:rsid w:val="007F28F3"/>
    <w:rPr>
      <w:u w:val="single"/>
    </w:rPr>
  </w:style>
  <w:style w:type="paragraph" w:customStyle="1" w:styleId="TableBodyTextRight">
    <w:name w:val="Table Body Text Right"/>
    <w:basedOn w:val="TableBodyText"/>
    <w:rsid w:val="007F28F3"/>
    <w:pPr>
      <w:widowControl w:val="0"/>
      <w:autoSpaceDE w:val="0"/>
      <w:autoSpaceDN w:val="0"/>
      <w:adjustRightInd w:val="0"/>
      <w:jc w:val="right"/>
    </w:pPr>
    <w:rPr>
      <w:rFonts w:cs="Arial"/>
      <w:szCs w:val="18"/>
    </w:rPr>
  </w:style>
  <w:style w:type="paragraph" w:customStyle="1" w:styleId="CopyrightText">
    <w:name w:val="Copyright Text"/>
    <w:basedOn w:val="BodyText"/>
    <w:rsid w:val="007F28F3"/>
    <w:rPr>
      <w:sz w:val="18"/>
    </w:rPr>
  </w:style>
  <w:style w:type="paragraph" w:customStyle="1" w:styleId="BodySmallRight">
    <w:name w:val="Body Small Right"/>
    <w:basedOn w:val="BodyTextRight"/>
    <w:rsid w:val="007F28F3"/>
    <w:rPr>
      <w:sz w:val="18"/>
      <w:szCs w:val="18"/>
    </w:rPr>
  </w:style>
  <w:style w:type="paragraph" w:customStyle="1" w:styleId="MarginEdition">
    <w:name w:val="Margin Edition"/>
    <w:basedOn w:val="MarginNote"/>
    <w:rsid w:val="007F28F3"/>
    <w:pPr>
      <w:spacing w:before="0" w:after="0"/>
    </w:pPr>
    <w:rPr>
      <w:rFonts w:ascii="Times New Roman" w:hAnsi="Times New Roman"/>
      <w:color w:val="999999"/>
    </w:rPr>
  </w:style>
  <w:style w:type="paragraph" w:customStyle="1" w:styleId="Spacer">
    <w:name w:val="Spacer"/>
    <w:basedOn w:val="Normal"/>
    <w:rsid w:val="007F28F3"/>
    <w:rPr>
      <w:sz w:val="2"/>
      <w:szCs w:val="2"/>
    </w:rPr>
  </w:style>
  <w:style w:type="character" w:customStyle="1" w:styleId="Small">
    <w:name w:val="Small"/>
    <w:basedOn w:val="DefaultParagraphFont"/>
    <w:rsid w:val="007F28F3"/>
    <w:rPr>
      <w:sz w:val="16"/>
    </w:rPr>
  </w:style>
  <w:style w:type="paragraph" w:customStyle="1" w:styleId="WideTable">
    <w:name w:val="Wide Table"/>
    <w:basedOn w:val="Normal"/>
    <w:rsid w:val="007F28F3"/>
    <w:pPr>
      <w:ind w:left="-1418"/>
    </w:pPr>
    <w:rPr>
      <w:sz w:val="2"/>
      <w:szCs w:val="2"/>
    </w:rPr>
  </w:style>
  <w:style w:type="character" w:styleId="PageNumber">
    <w:name w:val="page number"/>
    <w:basedOn w:val="DefaultParagraphFont"/>
    <w:rsid w:val="007F28F3"/>
  </w:style>
  <w:style w:type="paragraph" w:styleId="Quote">
    <w:name w:val="Quote"/>
    <w:basedOn w:val="Heading1"/>
    <w:link w:val="QuoteChar"/>
    <w:qFormat/>
    <w:rsid w:val="007F28F3"/>
    <w:rPr>
      <w:b w:val="0"/>
      <w:sz w:val="72"/>
      <w:szCs w:val="72"/>
      <w:lang w:val="en-NZ"/>
    </w:rPr>
  </w:style>
  <w:style w:type="character" w:customStyle="1" w:styleId="QuoteChar">
    <w:name w:val="Quote Char"/>
    <w:basedOn w:val="DefaultParagraphFont"/>
    <w:link w:val="Quote"/>
    <w:rsid w:val="007F2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8F3"/>
    <w:pPr>
      <w:pageBreakBefore/>
    </w:pPr>
  </w:style>
  <w:style w:type="paragraph" w:customStyle="1" w:styleId="Border">
    <w:name w:val="Border"/>
    <w:basedOn w:val="Normal"/>
    <w:qFormat/>
    <w:rsid w:val="007F2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8F3"/>
    <w:rPr>
      <w:b/>
      <w:bCs/>
      <w:i/>
      <w:iCs/>
      <w:color w:val="auto"/>
    </w:rPr>
  </w:style>
  <w:style w:type="paragraph" w:styleId="IntenseQuote">
    <w:name w:val="Intense Quote"/>
    <w:basedOn w:val="Normal"/>
    <w:next w:val="Normal"/>
    <w:link w:val="IntenseQuoteChar"/>
    <w:uiPriority w:val="30"/>
    <w:qFormat/>
    <w:rsid w:val="007F2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8F3"/>
    <w:rPr>
      <w:smallCaps/>
      <w:color w:val="auto"/>
      <w:u w:val="single"/>
    </w:rPr>
  </w:style>
  <w:style w:type="character" w:styleId="IntenseReference">
    <w:name w:val="Intense Reference"/>
    <w:basedOn w:val="DefaultParagraphFont"/>
    <w:uiPriority w:val="32"/>
    <w:qFormat/>
    <w:rsid w:val="007F28F3"/>
    <w:rPr>
      <w:b/>
      <w:bCs/>
      <w:smallCaps/>
      <w:color w:val="auto"/>
      <w:spacing w:val="5"/>
      <w:u w:val="single"/>
    </w:rPr>
  </w:style>
  <w:style w:type="paragraph" w:customStyle="1" w:styleId="2ColumnHeading">
    <w:name w:val="2Column Heading"/>
    <w:basedOn w:val="BodyText"/>
    <w:qFormat/>
    <w:rsid w:val="007F28F3"/>
    <w:pPr>
      <w:spacing w:after="60"/>
      <w:ind w:left="-2268"/>
    </w:pPr>
    <w:rPr>
      <w:b/>
    </w:rPr>
  </w:style>
  <w:style w:type="paragraph" w:customStyle="1" w:styleId="Heading1TOC">
    <w:name w:val="Heading1 TOC"/>
    <w:basedOn w:val="Normal"/>
    <w:qFormat/>
    <w:rsid w:val="007F28F3"/>
    <w:pPr>
      <w:spacing w:before="240" w:after="120"/>
    </w:pPr>
    <w:rPr>
      <w:rFonts w:ascii="Times New Roman" w:hAnsi="Times New Roman"/>
      <w:b/>
      <w:sz w:val="32"/>
    </w:rPr>
  </w:style>
  <w:style w:type="paragraph" w:customStyle="1" w:styleId="Heading2TOC">
    <w:name w:val="Heading2 TOC"/>
    <w:basedOn w:val="Normal"/>
    <w:qFormat/>
    <w:rsid w:val="007F28F3"/>
    <w:pPr>
      <w:spacing w:before="240" w:after="60"/>
    </w:pPr>
    <w:rPr>
      <w:rFonts w:ascii="Times New Roman" w:hAnsi="Times New Roman"/>
      <w:b/>
      <w:sz w:val="28"/>
    </w:rPr>
  </w:style>
  <w:style w:type="character" w:customStyle="1" w:styleId="Underline">
    <w:name w:val="Underline"/>
    <w:basedOn w:val="DefaultParagraphFont"/>
    <w:qFormat/>
    <w:rsid w:val="007F28F3"/>
    <w:rPr>
      <w:u w:val="single"/>
    </w:rPr>
  </w:style>
  <w:style w:type="character" w:customStyle="1" w:styleId="BoldandItalics">
    <w:name w:val="Bold and Italics"/>
    <w:qFormat/>
    <w:rsid w:val="007F28F3"/>
    <w:rPr>
      <w:b/>
      <w:i/>
      <w:u w:val="none"/>
    </w:rPr>
  </w:style>
  <w:style w:type="paragraph" w:styleId="BalloonText">
    <w:name w:val="Balloon Text"/>
    <w:basedOn w:val="Normal"/>
    <w:link w:val="BalloonTextChar"/>
    <w:rsid w:val="007F28F3"/>
    <w:rPr>
      <w:rFonts w:ascii="Tahoma" w:hAnsi="Tahoma" w:cs="Tahoma"/>
      <w:sz w:val="16"/>
      <w:szCs w:val="16"/>
    </w:rPr>
  </w:style>
  <w:style w:type="character" w:customStyle="1" w:styleId="BalloonTextChar">
    <w:name w:val="Balloon Text Char"/>
    <w:basedOn w:val="DefaultParagraphFont"/>
    <w:link w:val="BalloonText"/>
    <w:rsid w:val="007F2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8F3"/>
    <w:rPr>
      <w:b/>
      <w:color w:val="660033"/>
      <w:spacing w:val="0"/>
    </w:rPr>
  </w:style>
  <w:style w:type="paragraph" w:customStyle="1" w:styleId="Nameditemlist">
    <w:name w:val="Named item list"/>
    <w:basedOn w:val="BodyText"/>
    <w:qFormat/>
    <w:rsid w:val="007F28F3"/>
    <w:pPr>
      <w:tabs>
        <w:tab w:val="left" w:pos="2835"/>
      </w:tabs>
      <w:ind w:left="2835" w:hanging="2835"/>
    </w:pPr>
  </w:style>
  <w:style w:type="paragraph" w:customStyle="1" w:styleId="BodyTextnopadding">
    <w:name w:val="Body Text no padding"/>
    <w:basedOn w:val="BodyText"/>
    <w:qFormat/>
    <w:rsid w:val="007F28F3"/>
    <w:pPr>
      <w:spacing w:before="0" w:after="0"/>
    </w:pPr>
  </w:style>
  <w:style w:type="character" w:styleId="Hyperlink">
    <w:name w:val="Hyperlink"/>
    <w:basedOn w:val="DefaultParagraphFont"/>
    <w:uiPriority w:val="99"/>
    <w:unhideWhenUsed/>
    <w:rsid w:val="00202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2923</Characters>
  <Application>Microsoft Office Word</Application>
  <DocSecurity>0</DocSecurity>
  <Lines>116</Lines>
  <Paragraphs>77</Paragraphs>
  <ScaleCrop>false</ScaleCrop>
  <Company>Author-it Software Corporation Ltd.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FBPBPG1001 Pack or unpack product manually</dc:title>
  <dc:subject>Approved</dc:subject>
  <dc:creator>Skills Impact</dc:creator>
  <cp:keywords>Release: 1</cp:keywords>
  <dc:description>Review Date: 12 April 2008</dc:description>
  <cp:lastModifiedBy>HSD_TPCMSd.prod</cp:lastModifiedBy>
  <cp:revision>3</cp:revision>
  <dcterms:created xsi:type="dcterms:W3CDTF">2023-01-26T22:15:00Z</dcterms:created>
  <dcterms:modified xsi:type="dcterms:W3CDTF">2023-01-26T22:15:00Z</dcterms:modified>
</cp:coreProperties>
</file>