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247" w:rsidP="00A24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FBPBEV3001 Operate and monitor a wort production process</w:t>
      </w:r>
      <w:r>
        <w:fldChar w:fldCharType="end"/>
      </w:r>
    </w:p>
    <w:p w:rsidR="00A24247" w:rsidP="00A24247">
      <w:pPr>
        <w:pStyle w:val="Version"/>
        <w:sectPr w:rsidSect="00854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729" w:rsidP="00854729">
      <w:pPr>
        <w:pStyle w:val="SuperHeading"/>
      </w:pPr>
      <w:r w:rsidRPr="00854729">
        <w:t>FBPBEV3001 Operate and monitor a wort production process</w:t>
      </w:r>
    </w:p>
    <w:p w:rsidR="00000000" w:rsidRPr="00854729" w:rsidP="00854729">
      <w:pPr>
        <w:pStyle w:val="Heading1"/>
      </w:pPr>
      <w:bookmarkStart w:id="1" w:name="O_1182054"/>
      <w:bookmarkEnd w:id="1"/>
      <w:r w:rsidRPr="008547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Comments</w:t>
            </w:r>
          </w:p>
        </w:tc>
      </w:tr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>This version released with FBP Food, Beverage and Pharmaceutical Training Package Version 6.0.</w:t>
            </w:r>
          </w:p>
        </w:tc>
      </w:tr>
    </w:tbl>
    <w:p w:rsidR="00000000" w:rsidRPr="00854729" w:rsidP="00854729">
      <w:pPr>
        <w:pStyle w:val="BodyText"/>
      </w:pPr>
    </w:p>
    <w:p w:rsidR="00000000" w:rsidRPr="00854729" w:rsidP="00854729">
      <w:pPr>
        <w:pStyle w:val="AllowPageBreak"/>
      </w:pPr>
    </w:p>
    <w:p w:rsidR="00000000" w:rsidRPr="00854729" w:rsidP="00854729">
      <w:pPr>
        <w:pStyle w:val="Heading1"/>
      </w:pPr>
      <w:bookmarkStart w:id="2" w:name="O_1182055"/>
      <w:bookmarkEnd w:id="2"/>
      <w:r w:rsidRPr="00854729">
        <w:t>Application</w:t>
      </w:r>
    </w:p>
    <w:p w:rsidR="00000000" w:rsidRPr="00854729" w:rsidP="00A24247">
      <w:pPr>
        <w:pStyle w:val="BodyText"/>
      </w:pPr>
      <w:r w:rsidRPr="00854729">
        <w:t>This unit of competency describes the skills and knowledge re</w:t>
      </w:r>
      <w:r w:rsidRPr="00854729">
        <w:t>quired to set up, operate, adjust and shut down a wort production process.</w:t>
      </w:r>
    </w:p>
    <w:p w:rsidR="00000000" w:rsidRPr="00854729" w:rsidP="00A24247">
      <w:pPr>
        <w:pStyle w:val="BodyText"/>
      </w:pPr>
      <w:r w:rsidRPr="00854729">
        <w:t xml:space="preserve">This unit applies to individuals who are responsible for the operation and monitoring of wort production and associated equipment in a beer manufacturing environment. </w:t>
      </w:r>
    </w:p>
    <w:p w:rsidR="00000000" w:rsidRPr="00854729" w:rsidP="00A24247">
      <w:pPr>
        <w:pStyle w:val="BodyText"/>
      </w:pPr>
      <w:r w:rsidRPr="00854729">
        <w:t>All work must</w:t>
      </w:r>
      <w:r w:rsidRPr="00854729">
        <w:t xml:space="preserve"> be carried out to comply with workplace procedures, in accordance with state/territory health and safety and food safety regulations, legislation and standards that apply to the workplace.</w:t>
      </w:r>
    </w:p>
    <w:p w:rsidR="00000000" w:rsidRPr="00854729" w:rsidP="00A24247">
      <w:pPr>
        <w:pStyle w:val="BodyText"/>
      </w:pPr>
      <w:r w:rsidRPr="00854729">
        <w:t>No licensing, legislative or certification requirements apply to t</w:t>
      </w:r>
      <w:r w:rsidRPr="00854729">
        <w:t>his unit at the time of publication.</w:t>
      </w:r>
    </w:p>
    <w:p w:rsidR="00000000" w:rsidRPr="00854729" w:rsidP="00854729">
      <w:pPr>
        <w:pStyle w:val="Heading1"/>
      </w:pPr>
      <w:bookmarkStart w:id="3" w:name="O_1182056"/>
      <w:bookmarkEnd w:id="3"/>
      <w:r w:rsidRPr="00854729">
        <w:t>Pre-requisite Unit</w:t>
      </w:r>
    </w:p>
    <w:p w:rsidR="00000000" w:rsidRPr="00854729" w:rsidP="00A24247">
      <w:pPr>
        <w:pStyle w:val="BodyText"/>
      </w:pPr>
      <w:r w:rsidRPr="00854729">
        <w:t>Nil</w:t>
      </w:r>
    </w:p>
    <w:p w:rsidR="00000000" w:rsidRPr="00854729" w:rsidP="00854729">
      <w:pPr>
        <w:pStyle w:val="Heading1"/>
      </w:pPr>
      <w:bookmarkStart w:id="4" w:name="O_1182058"/>
      <w:bookmarkEnd w:id="4"/>
      <w:r w:rsidRPr="00854729">
        <w:t>Unit Sector</w:t>
      </w:r>
    </w:p>
    <w:p w:rsidR="00000000" w:rsidRPr="00854729" w:rsidP="00A24247">
      <w:pPr>
        <w:pStyle w:val="BodyText"/>
      </w:pPr>
      <w:r w:rsidRPr="00854729">
        <w:t>Beverages (BEV)</w:t>
      </w:r>
    </w:p>
    <w:p w:rsidR="00000000" w:rsidRPr="00854729" w:rsidP="00854729">
      <w:pPr>
        <w:pStyle w:val="Heading1"/>
      </w:pPr>
      <w:bookmarkStart w:id="5" w:name="O_1182059"/>
      <w:bookmarkEnd w:id="5"/>
      <w:r w:rsidRPr="008547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Performance Criteria</w:t>
            </w:r>
          </w:p>
        </w:tc>
      </w:tr>
      <w:tr w:rsidTr="00A2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>1.1 Check production requirements against job specifications</w:t>
            </w:r>
          </w:p>
          <w:p w:rsidR="00000000" w:rsidRPr="00854729" w:rsidP="00854729">
            <w:pPr>
              <w:pStyle w:val="BodyText"/>
            </w:pPr>
            <w:r w:rsidRPr="00854729">
              <w:t>1.2 Confirm availability of required materials according to</w:t>
            </w:r>
            <w:r w:rsidRPr="00854729">
              <w:t xml:space="preserve"> production requirements</w:t>
            </w:r>
          </w:p>
          <w:p w:rsidR="00000000" w:rsidRPr="00854729" w:rsidP="00854729">
            <w:pPr>
              <w:pStyle w:val="BodyText"/>
            </w:pPr>
            <w:r w:rsidRPr="00854729">
              <w:t xml:space="preserve">1.3 Confirm availability of services according to production </w:t>
            </w:r>
            <w:r w:rsidRPr="00854729">
              <w:t>requirements</w:t>
            </w:r>
          </w:p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1.4 Wear appropriate personal protective clothing, and ensure correct fit</w:t>
            </w:r>
          </w:p>
        </w:tc>
      </w:tr>
      <w:tr w:rsidTr="00A2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2. Prepare the wort production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>2.1 Conduct pre-start checks of equipment according to operating procedures</w:t>
            </w:r>
          </w:p>
          <w:p w:rsidR="00000000" w:rsidRPr="00854729" w:rsidP="00854729">
            <w:pPr>
              <w:pStyle w:val="BodyText"/>
            </w:pPr>
            <w:r w:rsidRPr="00854729">
              <w:t>2.2 Identify health, safety and food safety hazards and controls according to operating procedures</w:t>
            </w:r>
          </w:p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2.3 Set the wort production process to meet production requirements</w:t>
            </w:r>
          </w:p>
        </w:tc>
      </w:tr>
      <w:tr w:rsidTr="00A2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3. Operate a</w:t>
            </w:r>
            <w:r w:rsidRPr="00854729">
              <w:t>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>3.1 Start up the wort production system according to operating procedures</w:t>
            </w:r>
          </w:p>
          <w:p w:rsidR="00000000" w:rsidRPr="00854729" w:rsidP="00854729">
            <w:pPr>
              <w:pStyle w:val="BodyText"/>
            </w:pPr>
            <w:r w:rsidRPr="00854729">
              <w:t>3.2 Monitor control points to confirm performance is maintained within specification</w:t>
            </w:r>
          </w:p>
          <w:p w:rsidR="00000000" w:rsidRPr="00854729" w:rsidP="00854729">
            <w:pPr>
              <w:pStyle w:val="BodyText"/>
            </w:pPr>
            <w:r w:rsidRPr="00854729">
              <w:t>3.3 Undertake simple tests according to operating procedures</w:t>
            </w:r>
          </w:p>
          <w:p w:rsidR="00000000" w:rsidRPr="00854729" w:rsidP="00854729">
            <w:pPr>
              <w:pStyle w:val="BodyText"/>
            </w:pPr>
            <w:r w:rsidRPr="00854729">
              <w:t>3.4 Ensure syst</w:t>
            </w:r>
            <w:r w:rsidRPr="00854729">
              <w:t>em and sub-system outputs meet specification</w:t>
            </w:r>
          </w:p>
          <w:p w:rsidR="00000000" w:rsidRPr="00854729" w:rsidP="00854729">
            <w:pPr>
              <w:pStyle w:val="BodyText"/>
            </w:pPr>
            <w:r w:rsidRPr="00854729">
              <w:t>3.5 Monitor equipment to confirm optimal operations</w:t>
            </w:r>
          </w:p>
          <w:p w:rsidR="00000000" w:rsidRPr="00854729" w:rsidP="00854729">
            <w:pPr>
              <w:pStyle w:val="BodyText"/>
            </w:pPr>
            <w:r w:rsidRPr="00854729">
              <w:t>3.6 Identify, rectify and/or report out-of-specification wort, process and equipment performance</w:t>
            </w:r>
          </w:p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3.7 Record production details in line with workplace and regul</w:t>
            </w:r>
            <w:r w:rsidRPr="00854729">
              <w:t>atory requirements</w:t>
            </w:r>
          </w:p>
        </w:tc>
      </w:tr>
      <w:tr w:rsidTr="00A2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4. Shut down the wort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 xml:space="preserve">4.1 Identify and implement the appropriate shutdown procedure </w:t>
            </w:r>
          </w:p>
          <w:p w:rsidR="00000000" w:rsidRPr="00854729" w:rsidP="00854729">
            <w:pPr>
              <w:pStyle w:val="BodyText"/>
            </w:pPr>
            <w:r w:rsidRPr="00854729">
              <w:t>4.2 Clean and maintain equipment according to workplace procedures</w:t>
            </w:r>
          </w:p>
          <w:p w:rsidR="00000000" w:rsidRPr="00854729" w:rsidP="00854729">
            <w:pPr>
              <w:pStyle w:val="BodyText"/>
            </w:pPr>
            <w:r w:rsidRPr="00854729">
              <w:t>4.3 Collect, treat and dispose of or recycle waste generated by bo</w:t>
            </w:r>
            <w:r w:rsidRPr="00854729">
              <w:t>th the process and cleaning procedures according to environmental procedures</w:t>
            </w:r>
          </w:p>
        </w:tc>
      </w:tr>
    </w:tbl>
    <w:p w:rsidR="00000000" w:rsidRPr="00854729" w:rsidP="00854729">
      <w:pPr>
        <w:pStyle w:val="BodyText"/>
      </w:pPr>
    </w:p>
    <w:p w:rsidR="00000000" w:rsidRPr="00854729" w:rsidP="00854729">
      <w:pPr>
        <w:pStyle w:val="AllowPageBreak"/>
      </w:pPr>
    </w:p>
    <w:p w:rsidR="00000000" w:rsidRPr="00854729" w:rsidP="00854729">
      <w:pPr>
        <w:pStyle w:val="Heading1"/>
      </w:pPr>
      <w:bookmarkStart w:id="6" w:name="O_1182060"/>
      <w:bookmarkEnd w:id="6"/>
      <w:r w:rsidRPr="00854729">
        <w:t>Foundation Skills</w:t>
      </w:r>
    </w:p>
    <w:p w:rsidR="00000000" w:rsidRPr="00A24247" w:rsidP="00A24247">
      <w:pPr>
        <w:pStyle w:val="BodyText"/>
        <w:rPr>
          <w:i/>
        </w:rPr>
      </w:pPr>
      <w:r w:rsidRPr="00A2424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Description</w:t>
            </w:r>
          </w:p>
        </w:tc>
      </w:tr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ListBullet"/>
            </w:pPr>
            <w:r w:rsidRPr="00854729">
              <w:t>Interpret safety information and wor</w:t>
            </w:r>
            <w:r w:rsidRPr="00854729">
              <w:t xml:space="preserve">kplace and standard operating procedures </w:t>
            </w:r>
          </w:p>
          <w:p w:rsidR="00000000" w:rsidRPr="00854729" w:rsidP="00854729">
            <w:pPr>
              <w:pStyle w:val="ListBullet"/>
            </w:pPr>
            <w:r w:rsidRPr="00854729">
              <w:t>Interpret production requirements</w:t>
            </w:r>
          </w:p>
          <w:p w:rsidR="00000000" w:rsidP="00854729">
            <w:pPr>
              <w:pStyle w:val="ListBullet"/>
              <w:rPr>
                <w:lang w:val="en-NZ"/>
              </w:rPr>
            </w:pPr>
            <w:r w:rsidRPr="00854729">
              <w:t>Interact with digital screens</w:t>
            </w:r>
          </w:p>
        </w:tc>
      </w:tr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ListBullet"/>
              <w:rPr>
                <w:lang w:val="en-NZ"/>
              </w:rPr>
            </w:pPr>
            <w:r w:rsidRPr="00854729">
              <w:t>Complete batch records to meet workplace and regulatory requirements using electronic, digital and/or paper-based formats</w:t>
            </w:r>
          </w:p>
        </w:tc>
      </w:tr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ListBullet"/>
            </w:pPr>
            <w:r w:rsidRPr="00854729">
              <w:t>Monitor process control indicators and data</w:t>
            </w:r>
          </w:p>
          <w:p w:rsidR="00000000" w:rsidRPr="00854729" w:rsidP="00854729">
            <w:pPr>
              <w:pStyle w:val="ListBullet"/>
            </w:pPr>
            <w:r w:rsidRPr="00854729">
              <w:t>Monitor supply and flow of materials to and from the process</w:t>
            </w:r>
          </w:p>
          <w:p w:rsidR="00000000" w:rsidRPr="00854729" w:rsidP="00854729">
            <w:pPr>
              <w:pStyle w:val="ListBullet"/>
            </w:pPr>
            <w:r w:rsidRPr="00854729">
              <w:t>Read and interpret gauges and scales</w:t>
            </w:r>
          </w:p>
          <w:p w:rsidR="00000000" w:rsidRPr="00854729" w:rsidP="00854729">
            <w:pPr>
              <w:pStyle w:val="ListBullet"/>
            </w:pPr>
            <w:r w:rsidRPr="00854729">
              <w:t>Measure volume of wort (L and hL)</w:t>
            </w:r>
          </w:p>
        </w:tc>
      </w:tr>
    </w:tbl>
    <w:p w:rsidR="00000000" w:rsidRPr="00854729" w:rsidP="00854729">
      <w:pPr>
        <w:pStyle w:val="BodyText"/>
      </w:pPr>
    </w:p>
    <w:p w:rsidR="00000000" w:rsidRPr="00854729" w:rsidP="00854729">
      <w:pPr>
        <w:pStyle w:val="AllowPageBreak"/>
      </w:pPr>
    </w:p>
    <w:p w:rsidR="00000000" w:rsidRPr="00854729" w:rsidP="00854729">
      <w:pPr>
        <w:pStyle w:val="Heading1"/>
      </w:pPr>
      <w:bookmarkStart w:id="7" w:name="O_1182062"/>
      <w:bookmarkEnd w:id="7"/>
      <w:r w:rsidRPr="008547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Equivalence status</w:t>
            </w:r>
          </w:p>
        </w:tc>
      </w:tr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FBPBEV3001 Operate and monitor a wort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FBPOPR2061 Operate a wort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>Unit sector code updated to better match work task</w:t>
            </w:r>
          </w:p>
          <w:p w:rsidR="00000000" w:rsidRPr="00854729" w:rsidP="00854729">
            <w:pPr>
              <w:pStyle w:val="BodyText"/>
            </w:pPr>
            <w:r w:rsidRPr="00854729">
              <w:t>Code updated to better match complexity of</w:t>
            </w:r>
            <w:r w:rsidRPr="00854729">
              <w:t xml:space="preserve"> work task</w:t>
            </w:r>
          </w:p>
          <w:p w:rsidR="00000000" w:rsidRPr="00854729" w:rsidP="00854729">
            <w:pPr>
              <w:pStyle w:val="BodyText"/>
            </w:pPr>
            <w:r w:rsidRPr="00854729">
              <w:t xml:space="preserve">Prerequisite removed </w:t>
            </w:r>
          </w:p>
          <w:p w:rsidR="00000000" w:rsidRPr="00854729" w:rsidP="00854729">
            <w:pPr>
              <w:pStyle w:val="BodyText"/>
            </w:pPr>
            <w:r w:rsidRPr="00854729">
              <w:t>Changes to Elements and Performance Criteria to clarify task</w:t>
            </w:r>
          </w:p>
          <w:p w:rsidR="00000000" w:rsidRPr="00854729" w:rsidP="00854729">
            <w:pPr>
              <w:pStyle w:val="BodyText"/>
            </w:pPr>
            <w:r w:rsidRPr="00854729">
              <w:t>Foundation Skills refined</w:t>
            </w:r>
          </w:p>
          <w:p w:rsidR="00000000" w:rsidRPr="00854729" w:rsidP="00854729">
            <w:pPr>
              <w:pStyle w:val="BodyText"/>
            </w:pPr>
            <w:r w:rsidRPr="00854729">
              <w:t>Performance Evidence clarified</w:t>
            </w:r>
          </w:p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 xml:space="preserve">Equivalent </w:t>
            </w:r>
          </w:p>
        </w:tc>
      </w:tr>
    </w:tbl>
    <w:p w:rsidR="00000000" w:rsidRPr="00854729" w:rsidP="00854729">
      <w:pPr>
        <w:pStyle w:val="BodyText"/>
      </w:pPr>
    </w:p>
    <w:p w:rsidR="00000000" w:rsidRPr="00854729" w:rsidP="00854729">
      <w:pPr>
        <w:pStyle w:val="AllowPageBreak"/>
      </w:pPr>
    </w:p>
    <w:p w:rsidR="00000000" w:rsidRPr="00854729" w:rsidP="00854729">
      <w:pPr>
        <w:pStyle w:val="Heading1"/>
      </w:pPr>
      <w:bookmarkStart w:id="8" w:name="O_1182069"/>
      <w:bookmarkEnd w:id="8"/>
      <w:r w:rsidRPr="00854729">
        <w:t>Links</w:t>
      </w:r>
    </w:p>
    <w:p w:rsidR="00000000" w:rsidRPr="00854729" w:rsidP="00A24247">
      <w:pPr>
        <w:pStyle w:val="BodyText"/>
      </w:pPr>
      <w:r w:rsidRPr="008547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5D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4729" w:rsidP="00A24247">
      <w:pPr>
        <w:pStyle w:val="BodyText"/>
        <w:sectPr w:rsidSect="008547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4729" w:rsidP="00854729">
      <w:pPr>
        <w:pStyle w:val="SuperHeading"/>
      </w:pPr>
      <w:r w:rsidRPr="00854729">
        <w:t>Assessment Requirements for FBPBEV3001 Operat</w:t>
      </w:r>
      <w:r w:rsidRPr="00854729">
        <w:t>e and monitor a wort production process</w:t>
      </w:r>
    </w:p>
    <w:p w:rsidR="00000000" w:rsidRPr="00854729" w:rsidP="00854729">
      <w:pPr>
        <w:pStyle w:val="Heading1"/>
      </w:pPr>
      <w:bookmarkStart w:id="9" w:name="O_1182064"/>
      <w:bookmarkEnd w:id="9"/>
      <w:r w:rsidRPr="008547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Bold"/>
              <w:rPr>
                <w:lang w:val="en-NZ"/>
              </w:rPr>
            </w:pPr>
            <w:r w:rsidRPr="00854729">
              <w:t>Comments</w:t>
            </w:r>
          </w:p>
        </w:tc>
      </w:tr>
      <w:tr w:rsidTr="00854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729">
            <w:pPr>
              <w:pStyle w:val="BodyText"/>
              <w:rPr>
                <w:lang w:val="en-NZ"/>
              </w:rPr>
            </w:pPr>
            <w:r w:rsidRPr="0085472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729" w:rsidP="00854729">
            <w:pPr>
              <w:pStyle w:val="BodyText"/>
            </w:pPr>
            <w:r w:rsidRPr="00854729">
              <w:t>This version released with FBP Food, Beverage and Pharmaceutical Training Package Version 6.0.</w:t>
            </w:r>
          </w:p>
        </w:tc>
      </w:tr>
    </w:tbl>
    <w:p w:rsidR="00000000" w:rsidRPr="00854729" w:rsidP="00854729">
      <w:pPr>
        <w:pStyle w:val="BodyText"/>
      </w:pPr>
    </w:p>
    <w:p w:rsidR="00000000" w:rsidRPr="00854729" w:rsidP="00854729">
      <w:pPr>
        <w:pStyle w:val="AllowPageBreak"/>
      </w:pPr>
    </w:p>
    <w:p w:rsidR="00000000" w:rsidRPr="00854729" w:rsidP="00854729">
      <w:pPr>
        <w:pStyle w:val="Heading1"/>
      </w:pPr>
      <w:bookmarkStart w:id="10" w:name="O_1182065"/>
      <w:bookmarkEnd w:id="10"/>
      <w:r w:rsidRPr="00854729">
        <w:t>Performance Evidence</w:t>
      </w:r>
    </w:p>
    <w:p w:rsidR="00000000" w:rsidRPr="00854729" w:rsidP="00A24247">
      <w:pPr>
        <w:pStyle w:val="BodyText"/>
      </w:pPr>
      <w:r w:rsidRPr="00854729">
        <w:t>An individual demonstrating competency must satisfy all of the elements and performance criteria in this unit.</w:t>
      </w:r>
    </w:p>
    <w:p w:rsidR="00000000" w:rsidRPr="00854729" w:rsidP="00A24247">
      <w:pPr>
        <w:pStyle w:val="BodyText"/>
      </w:pPr>
      <w:r w:rsidRPr="00854729">
        <w:t>There must be evidence that the individual has operated and monitored wort production equipment to produce at least one batch of wort to meet pro</w:t>
      </w:r>
      <w:r w:rsidRPr="00854729">
        <w:t>duct specifications, including:</w:t>
      </w:r>
    </w:p>
    <w:p w:rsidR="00000000" w:rsidRPr="00854729" w:rsidP="00854729">
      <w:pPr>
        <w:pStyle w:val="ListBullet"/>
      </w:pPr>
      <w:r w:rsidRPr="00854729">
        <w:t>following safe work procedures</w:t>
      </w:r>
    </w:p>
    <w:p w:rsidR="00000000" w:rsidRPr="00854729" w:rsidP="00854729">
      <w:pPr>
        <w:pStyle w:val="ListBullet"/>
      </w:pPr>
      <w:r w:rsidRPr="00854729">
        <w:t xml:space="preserve">monitoring critical control points </w:t>
      </w:r>
    </w:p>
    <w:p w:rsidR="00000000" w:rsidRPr="00854729" w:rsidP="00854729">
      <w:pPr>
        <w:pStyle w:val="ListBullet"/>
      </w:pPr>
      <w:r w:rsidRPr="00854729">
        <w:t>addressing routine processing issues.</w:t>
      </w:r>
    </w:p>
    <w:p w:rsidR="00000000" w:rsidRPr="00854729" w:rsidP="00854729">
      <w:pPr>
        <w:pStyle w:val="AllowPageBreak"/>
      </w:pPr>
    </w:p>
    <w:p w:rsidR="00000000" w:rsidRPr="00854729" w:rsidP="00854729">
      <w:pPr>
        <w:pStyle w:val="Heading1"/>
      </w:pPr>
      <w:bookmarkStart w:id="11" w:name="O_1182066"/>
      <w:bookmarkEnd w:id="11"/>
      <w:r w:rsidRPr="00854729">
        <w:t>Knowledge Evidence</w:t>
      </w:r>
    </w:p>
    <w:p w:rsidR="00000000" w:rsidRPr="00854729" w:rsidP="00A24247">
      <w:pPr>
        <w:pStyle w:val="BodyText"/>
      </w:pPr>
      <w:r w:rsidRPr="00854729">
        <w:t>An individual must be able to demonstrate the knowledge required to perform the tasks outlined in the elements and performance criteria of this unit. This includes knowledge of:</w:t>
      </w:r>
    </w:p>
    <w:p w:rsidR="00000000" w:rsidRPr="00854729" w:rsidP="00854729">
      <w:pPr>
        <w:pStyle w:val="ListBullet"/>
      </w:pPr>
      <w:r w:rsidRPr="00854729">
        <w:t>purpose and principles of the wort production process</w:t>
      </w:r>
    </w:p>
    <w:p w:rsidR="00000000" w:rsidRPr="00854729" w:rsidP="00854729">
      <w:pPr>
        <w:pStyle w:val="ListBullet"/>
      </w:pPr>
      <w:r w:rsidRPr="00854729">
        <w:t>relationship between the wort production process and the fermentation process</w:t>
      </w:r>
    </w:p>
    <w:p w:rsidR="00000000" w:rsidRPr="00854729" w:rsidP="00854729">
      <w:pPr>
        <w:pStyle w:val="ListBullet"/>
      </w:pPr>
      <w:r w:rsidRPr="00854729">
        <w:t>stages and changes that occur during wort production, including milling, mashing and lautering, separation, boiling and cooling</w:t>
      </w:r>
    </w:p>
    <w:p w:rsidR="00000000" w:rsidRPr="00854729" w:rsidP="00854729">
      <w:pPr>
        <w:pStyle w:val="ListBullet"/>
      </w:pPr>
      <w:r w:rsidRPr="00854729">
        <w:t xml:space="preserve">equipment used in the production of wort </w:t>
      </w:r>
    </w:p>
    <w:p w:rsidR="00000000" w:rsidRPr="00854729" w:rsidP="00854729">
      <w:pPr>
        <w:pStyle w:val="ListBullet"/>
      </w:pPr>
      <w:r w:rsidRPr="00854729">
        <w:t xml:space="preserve">methods </w:t>
      </w:r>
      <w:r w:rsidRPr="00854729">
        <w:t>to transfer fluids and materials between vessels</w:t>
      </w:r>
    </w:p>
    <w:p w:rsidR="00000000" w:rsidRPr="00854729" w:rsidP="00854729">
      <w:pPr>
        <w:pStyle w:val="ListBullet"/>
      </w:pPr>
      <w:r w:rsidRPr="00854729">
        <w:t>purpose of malt, hops, water, adjuncts and the preparation procedure for each</w:t>
      </w:r>
    </w:p>
    <w:p w:rsidR="00000000" w:rsidRPr="00854729" w:rsidP="00854729">
      <w:pPr>
        <w:pStyle w:val="ListBullet"/>
      </w:pPr>
      <w:r w:rsidRPr="00854729">
        <w:t>purpose of the addition of processing aids and other ingredients</w:t>
      </w:r>
    </w:p>
    <w:p w:rsidR="00000000" w:rsidRPr="00854729" w:rsidP="00854729">
      <w:pPr>
        <w:pStyle w:val="ListBullet"/>
      </w:pPr>
      <w:r w:rsidRPr="00854729">
        <w:t>good manufacturing practices (GMP) relevant to work task</w:t>
      </w:r>
    </w:p>
    <w:p w:rsidR="00000000" w:rsidRPr="00854729" w:rsidP="00854729">
      <w:pPr>
        <w:pStyle w:val="ListBullet"/>
      </w:pPr>
      <w:r w:rsidRPr="00854729">
        <w:t>correct</w:t>
      </w:r>
      <w:r w:rsidRPr="00854729">
        <w:t xml:space="preserve"> procedures for handling dangerous goods, including dust explosion hazards and control procedures relevant to wort production </w:t>
      </w:r>
    </w:p>
    <w:p w:rsidR="00000000" w:rsidRPr="00854729" w:rsidP="00854729">
      <w:pPr>
        <w:pStyle w:val="ListBullet"/>
      </w:pPr>
      <w:r w:rsidRPr="00854729">
        <w:t>quality characteristics to be achieved for the wort production process</w:t>
      </w:r>
    </w:p>
    <w:p w:rsidR="00000000" w:rsidRPr="00854729" w:rsidP="00854729">
      <w:pPr>
        <w:pStyle w:val="ListBullet"/>
      </w:pPr>
      <w:r w:rsidRPr="00854729">
        <w:t>wort process specifications, procedures and operating para</w:t>
      </w:r>
      <w:r w:rsidRPr="00854729">
        <w:t>meters</w:t>
      </w:r>
    </w:p>
    <w:p w:rsidR="00000000" w:rsidRPr="00854729" w:rsidP="00854729">
      <w:pPr>
        <w:pStyle w:val="ListBullet"/>
      </w:pPr>
      <w:r w:rsidRPr="00854729">
        <w:t>the importance of temperature, temperature control systems and temperature intervals during wort production</w:t>
      </w:r>
    </w:p>
    <w:p w:rsidR="00000000" w:rsidRPr="00854729" w:rsidP="00854729">
      <w:pPr>
        <w:pStyle w:val="ListBullet"/>
      </w:pPr>
      <w:r w:rsidRPr="00854729">
        <w:t>purpose of wort production equipment and instrumentation components</w:t>
      </w:r>
    </w:p>
    <w:p w:rsidR="00000000" w:rsidRPr="00854729" w:rsidP="00854729">
      <w:pPr>
        <w:pStyle w:val="ListBullet"/>
      </w:pPr>
      <w:r w:rsidRPr="00854729">
        <w:t>significance and methods of monitoring control points within the wort pro</w:t>
      </w:r>
      <w:r w:rsidRPr="00854729">
        <w:t>duction process</w:t>
      </w:r>
    </w:p>
    <w:p w:rsidR="00000000" w:rsidRPr="00854729" w:rsidP="00854729">
      <w:pPr>
        <w:pStyle w:val="ListBullet"/>
      </w:pPr>
      <w:r w:rsidRPr="00854729">
        <w:t>sampling methods and typical tests undertaken</w:t>
      </w:r>
    </w:p>
    <w:p w:rsidR="00000000" w:rsidRPr="00854729" w:rsidP="00854729">
      <w:pPr>
        <w:pStyle w:val="ListBullet"/>
      </w:pPr>
      <w:r w:rsidRPr="00854729">
        <w:t>common causes of variation, and corrective action required</w:t>
      </w:r>
    </w:p>
    <w:p w:rsidR="00000000" w:rsidRPr="00854729" w:rsidP="00854729">
      <w:pPr>
        <w:pStyle w:val="ListBullet"/>
      </w:pPr>
      <w:r w:rsidRPr="00854729">
        <w:t>common microbiological, physical, chemical and allergen hazards related to beer production, including the types of hazards likely to oc</w:t>
      </w:r>
      <w:r w:rsidRPr="00854729">
        <w:t xml:space="preserve">cur, the conditions under which they occur, possible consequences, and control </w:t>
      </w:r>
      <w:r w:rsidRPr="00854729">
        <w:t>methods to prevent occurrence</w:t>
      </w:r>
    </w:p>
    <w:p w:rsidR="00000000" w:rsidRPr="00854729" w:rsidP="00854729">
      <w:pPr>
        <w:pStyle w:val="ListBullet"/>
      </w:pPr>
      <w:r w:rsidRPr="00854729">
        <w:t>health and safety hazards and controls, including the purpose and limitations of protective clothing and equipment relevant to the work process</w:t>
      </w:r>
    </w:p>
    <w:p w:rsidR="00000000" w:rsidRPr="00854729" w:rsidP="00854729">
      <w:pPr>
        <w:pStyle w:val="ListBullet"/>
      </w:pPr>
      <w:r w:rsidRPr="00854729">
        <w:t>env</w:t>
      </w:r>
      <w:r w:rsidRPr="00854729">
        <w:t>ironmental issues and controls relevant to the process, including waste/rework collection and handling procedures</w:t>
      </w:r>
    </w:p>
    <w:p w:rsidR="00000000" w:rsidRPr="00854729" w:rsidP="00854729">
      <w:pPr>
        <w:pStyle w:val="ListBullet"/>
      </w:pPr>
      <w:r w:rsidRPr="00854729">
        <w:t>cleaning requirements associated with changeovers and types of shutdowns</w:t>
      </w:r>
    </w:p>
    <w:p w:rsidR="00000000" w:rsidRPr="00854729" w:rsidP="00854729">
      <w:pPr>
        <w:pStyle w:val="ListBullet"/>
      </w:pPr>
      <w:r w:rsidRPr="00854729">
        <w:t>procedures for reporting problems relevant to the wort production pro</w:t>
      </w:r>
      <w:r w:rsidRPr="00854729">
        <w:t>cess</w:t>
      </w:r>
    </w:p>
    <w:p w:rsidR="00000000" w:rsidRPr="00854729" w:rsidP="00854729">
      <w:pPr>
        <w:pStyle w:val="ListBullet"/>
      </w:pPr>
      <w:r w:rsidRPr="00854729">
        <w:t xml:space="preserve">cleaning and sanitation procedures </w:t>
      </w:r>
    </w:p>
    <w:p w:rsidR="00000000" w:rsidRPr="00854729" w:rsidP="00854729">
      <w:pPr>
        <w:pStyle w:val="ListBullet"/>
      </w:pPr>
      <w:r w:rsidRPr="00854729">
        <w:t>traceability procedures.</w:t>
      </w:r>
    </w:p>
    <w:p w:rsidR="00000000" w:rsidRPr="00854729" w:rsidP="00854729">
      <w:pPr>
        <w:pStyle w:val="AllowPageBreak"/>
      </w:pPr>
    </w:p>
    <w:p w:rsidR="00000000" w:rsidRPr="00854729" w:rsidP="00854729">
      <w:pPr>
        <w:pStyle w:val="Heading1"/>
      </w:pPr>
      <w:bookmarkStart w:id="12" w:name="O_1182067"/>
      <w:bookmarkEnd w:id="12"/>
      <w:r w:rsidRPr="00854729">
        <w:t>Assessment Conditions</w:t>
      </w:r>
    </w:p>
    <w:p w:rsidR="00000000" w:rsidRPr="00854729" w:rsidP="00A24247">
      <w:pPr>
        <w:pStyle w:val="BodyText"/>
      </w:pPr>
      <w:r w:rsidRPr="00854729">
        <w:t>Assessment of the skills in this unit of competency must take place under the following conditions:</w:t>
      </w:r>
    </w:p>
    <w:p w:rsidR="00000000" w:rsidRPr="00854729" w:rsidP="00854729">
      <w:pPr>
        <w:pStyle w:val="ListBullet"/>
      </w:pPr>
      <w:r w:rsidRPr="00854729">
        <w:t>physical conditions:</w:t>
      </w:r>
    </w:p>
    <w:p w:rsidR="00000000" w:rsidRPr="00854729" w:rsidP="00854729">
      <w:pPr>
        <w:pStyle w:val="ListBullet2"/>
      </w:pPr>
      <w:r w:rsidRPr="00854729">
        <w:t>a brewery or an environment that accurately represents workplace conditions</w:t>
      </w:r>
    </w:p>
    <w:p w:rsidR="00000000" w:rsidRPr="00854729" w:rsidP="00854729">
      <w:pPr>
        <w:pStyle w:val="ListBullet"/>
      </w:pPr>
      <w:r w:rsidRPr="00854729">
        <w:t>resources, equipment and materials:</w:t>
      </w:r>
    </w:p>
    <w:p w:rsidR="00000000" w:rsidRPr="00854729" w:rsidP="00854729">
      <w:pPr>
        <w:pStyle w:val="ListBullet2"/>
      </w:pPr>
      <w:r w:rsidRPr="00854729">
        <w:t>personal protective clothing and equipment</w:t>
      </w:r>
    </w:p>
    <w:p w:rsidR="00000000" w:rsidRPr="00854729" w:rsidP="00854729">
      <w:pPr>
        <w:pStyle w:val="ListBullet2"/>
      </w:pPr>
      <w:r w:rsidRPr="00854729">
        <w:t>wort production equipment and services</w:t>
      </w:r>
    </w:p>
    <w:p w:rsidR="00000000" w:rsidRPr="00854729" w:rsidP="00854729">
      <w:pPr>
        <w:pStyle w:val="ListBullet2"/>
      </w:pPr>
      <w:r w:rsidRPr="00854729">
        <w:t>raw materials and adjuncts required for product</w:t>
      </w:r>
    </w:p>
    <w:p w:rsidR="00000000" w:rsidRPr="00854729" w:rsidP="00854729">
      <w:pPr>
        <w:pStyle w:val="ListBullet2"/>
      </w:pPr>
      <w:r w:rsidRPr="00854729">
        <w:t>cleaning equ</w:t>
      </w:r>
      <w:r w:rsidRPr="00854729">
        <w:t>ipment and materials</w:t>
      </w:r>
    </w:p>
    <w:p w:rsidR="00000000" w:rsidRPr="00854729" w:rsidP="00854729">
      <w:pPr>
        <w:pStyle w:val="ListBullet"/>
      </w:pPr>
      <w:r w:rsidRPr="00854729">
        <w:t>specifications:</w:t>
      </w:r>
    </w:p>
    <w:p w:rsidR="00000000" w:rsidRPr="00854729" w:rsidP="00854729">
      <w:pPr>
        <w:pStyle w:val="ListBullet2"/>
      </w:pPr>
      <w:r w:rsidRPr="00854729">
        <w:t>work procedures, including advice on safe work practices, food safety and environmental requirements</w:t>
      </w:r>
    </w:p>
    <w:p w:rsidR="00000000" w:rsidRPr="00854729" w:rsidP="00854729">
      <w:pPr>
        <w:pStyle w:val="ListBullet2"/>
      </w:pPr>
      <w:r w:rsidRPr="00854729">
        <w:t>batch instructions, control points and production parameters</w:t>
      </w:r>
    </w:p>
    <w:p w:rsidR="00000000" w:rsidRPr="00854729" w:rsidP="00854729">
      <w:pPr>
        <w:pStyle w:val="ListBullet2"/>
      </w:pPr>
      <w:r w:rsidRPr="00854729">
        <w:t>sampling and testing schedules</w:t>
      </w:r>
    </w:p>
    <w:p w:rsidR="00000000" w:rsidRPr="00854729" w:rsidP="00854729">
      <w:pPr>
        <w:pStyle w:val="ListBullet2"/>
      </w:pPr>
      <w:r w:rsidRPr="00854729">
        <w:t>recording requirements.</w:t>
      </w:r>
    </w:p>
    <w:p w:rsidR="00000000" w:rsidRPr="00854729" w:rsidP="00A24247">
      <w:pPr>
        <w:pStyle w:val="BodyText"/>
      </w:pPr>
      <w:r w:rsidRPr="00854729">
        <w:t>Assessors of this unit must satisfy the requirements for assessors in applicable vocational education and training legislation, frameworks and/or standards.</w:t>
      </w:r>
    </w:p>
    <w:p w:rsidR="00000000" w:rsidRPr="00854729" w:rsidP="00854729">
      <w:pPr>
        <w:pStyle w:val="Heading1"/>
      </w:pPr>
      <w:bookmarkStart w:id="13" w:name="O_1182070"/>
      <w:bookmarkEnd w:id="13"/>
      <w:r w:rsidRPr="00854729">
        <w:t>Links</w:t>
      </w:r>
    </w:p>
    <w:p w:rsidR="00000000" w:rsidRPr="00854729" w:rsidP="00A24247">
      <w:pPr>
        <w:pStyle w:val="BodyText"/>
      </w:pPr>
      <w:r w:rsidRPr="00854729">
        <w:t>Companion Volumes, including Implementation Guides, are available at VETNe</w:t>
      </w:r>
      <w:r w:rsidRPr="00854729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5D7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54729" w:rsidP="00854729"/>
    <w:sectPr w:rsidSect="008547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29" w:rsidRPr="00A24247" w:rsidP="00A24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 w:rsidP="00854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24247" w:rsidP="00854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24247" w:rsidP="008547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29" w:rsidP="00854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247">
      <w:t>Approved</w:t>
    </w:r>
    <w:r w:rsidR="00A242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2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247">
      <w:rPr>
        <w:noProof/>
      </w:rPr>
      <w:t>5</w:t>
    </w:r>
    <w:r>
      <w:rPr>
        <w:noProof/>
      </w:rPr>
      <w:fldChar w:fldCharType="end"/>
    </w:r>
  </w:p>
  <w:p w:rsidR="00854729" w:rsidP="00854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2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247">
      <w:t>Manufacturing Industry Skills Alliance</w:t>
    </w:r>
    <w:r w:rsidR="00A24247">
      <w:fldChar w:fldCharType="end"/>
    </w:r>
  </w:p>
  <w:p w:rsidR="00854729" w:rsidP="00854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729" w:rsidRPr="00A24247" w:rsidP="00A24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47" w:rsidRPr="002D2AF8" w:rsidP="00854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FBPBEV3001 Operate and monitor a wort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247" w:rsidP="008547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29" w:rsidRPr="002D2AF8" w:rsidP="00854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247">
      <w:t>FBPBEV3001 Operate and monitor a wort production process</w:t>
    </w:r>
    <w:r w:rsidR="00A242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247">
      <w:rPr>
        <w:noProof/>
      </w:rPr>
      <w:t>2 March 2025</w:t>
    </w:r>
    <w:r>
      <w:fldChar w:fldCharType="end"/>
    </w:r>
  </w:p>
  <w:p w:rsidR="00854729" w:rsidP="00854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01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5EB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740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729"/>
  </w:style>
  <w:style w:type="character" w:customStyle="1" w:styleId="Heading1Char">
    <w:name w:val="Heading 1 Char"/>
    <w:basedOn w:val="DefaultParagraphFont"/>
    <w:link w:val="Heading1"/>
    <w:rsid w:val="00854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7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47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4729"/>
    <w:rPr>
      <w:i/>
    </w:rPr>
  </w:style>
  <w:style w:type="paragraph" w:customStyle="1" w:styleId="SuperHeading">
    <w:name w:val="SuperHeading"/>
    <w:basedOn w:val="Normal"/>
    <w:rsid w:val="00854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4729"/>
    <w:rPr>
      <w:b/>
    </w:rPr>
  </w:style>
  <w:style w:type="character" w:customStyle="1" w:styleId="Heading2Char">
    <w:name w:val="Heading 2 Char"/>
    <w:basedOn w:val="DefaultParagraphFont"/>
    <w:link w:val="Heading2"/>
    <w:rsid w:val="00854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4729"/>
    <w:rPr>
      <w:b/>
      <w:spacing w:val="0"/>
    </w:rPr>
  </w:style>
  <w:style w:type="paragraph" w:customStyle="1" w:styleId="SuperTitle">
    <w:name w:val="SuperTitle"/>
    <w:basedOn w:val="Title"/>
    <w:rsid w:val="00854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729"/>
  </w:style>
  <w:style w:type="paragraph" w:styleId="TableofFigures">
    <w:name w:val="table of figures"/>
    <w:basedOn w:val="Normal"/>
    <w:next w:val="Normal"/>
    <w:semiHidden/>
    <w:rsid w:val="00854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7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4729"/>
    <w:rPr>
      <w:rFonts w:ascii="Wingdings" w:hAnsi="Wingdings"/>
    </w:rPr>
  </w:style>
  <w:style w:type="paragraph" w:customStyle="1" w:styleId="TableHeading">
    <w:name w:val="Table Heading"/>
    <w:basedOn w:val="HeadingBase"/>
    <w:rsid w:val="00854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729"/>
    <w:rPr>
      <w:color w:val="0033CC"/>
      <w:u w:val="none"/>
    </w:rPr>
  </w:style>
  <w:style w:type="paragraph" w:customStyle="1" w:styleId="BodyTextRight">
    <w:name w:val="Body Text Right"/>
    <w:basedOn w:val="BodyText"/>
    <w:rsid w:val="00854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7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729"/>
    <w:rPr>
      <w:sz w:val="32"/>
    </w:rPr>
  </w:style>
  <w:style w:type="paragraph" w:customStyle="1" w:styleId="HeadingProcedure">
    <w:name w:val="Heading Procedure"/>
    <w:basedOn w:val="HeadingBase"/>
    <w:next w:val="Normal"/>
    <w:rsid w:val="00854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729"/>
    <w:pPr>
      <w:spacing w:before="60" w:after="60"/>
    </w:pPr>
  </w:style>
  <w:style w:type="paragraph" w:styleId="ListContinue">
    <w:name w:val="List Continue"/>
    <w:basedOn w:val="List"/>
    <w:rsid w:val="00854729"/>
    <w:pPr>
      <w:ind w:firstLine="0"/>
    </w:pPr>
  </w:style>
  <w:style w:type="paragraph" w:customStyle="1" w:styleId="ListNote">
    <w:name w:val="List Note"/>
    <w:basedOn w:val="List"/>
    <w:rsid w:val="00854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729"/>
    <w:rPr>
      <w:rFonts w:ascii="Courier New" w:hAnsi="Courier New"/>
    </w:rPr>
  </w:style>
  <w:style w:type="paragraph" w:customStyle="1" w:styleId="NoteBullet">
    <w:name w:val="Note Bullet"/>
    <w:basedOn w:val="Note"/>
    <w:rsid w:val="00854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7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729"/>
    <w:rPr>
      <w:b/>
      <w:smallCaps/>
    </w:rPr>
  </w:style>
  <w:style w:type="paragraph" w:customStyle="1" w:styleId="TableListNumber">
    <w:name w:val="Table List Number"/>
    <w:basedOn w:val="ListNumber"/>
    <w:rsid w:val="00854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729"/>
    <w:pPr>
      <w:numPr>
        <w:numId w:val="9"/>
      </w:numPr>
    </w:pPr>
  </w:style>
  <w:style w:type="paragraph" w:customStyle="1" w:styleId="ListAlpha2">
    <w:name w:val="List Alpha 2"/>
    <w:basedOn w:val="List2"/>
    <w:rsid w:val="00854729"/>
    <w:pPr>
      <w:numPr>
        <w:numId w:val="8"/>
      </w:numPr>
    </w:pPr>
  </w:style>
  <w:style w:type="paragraph" w:styleId="List2">
    <w:name w:val="List 2"/>
    <w:basedOn w:val="BodyText"/>
    <w:rsid w:val="00854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7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7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4729"/>
    <w:pPr>
      <w:numPr>
        <w:numId w:val="4"/>
      </w:numPr>
    </w:pPr>
  </w:style>
  <w:style w:type="paragraph" w:styleId="ListContinue2">
    <w:name w:val="List Continue 2"/>
    <w:basedOn w:val="List2"/>
    <w:rsid w:val="00854729"/>
    <w:pPr>
      <w:ind w:firstLine="0"/>
    </w:pPr>
  </w:style>
  <w:style w:type="paragraph" w:styleId="ListContinue3">
    <w:name w:val="List Continue 3"/>
    <w:basedOn w:val="List3"/>
    <w:rsid w:val="00854729"/>
    <w:pPr>
      <w:ind w:left="1021" w:firstLine="0"/>
    </w:pPr>
  </w:style>
  <w:style w:type="paragraph" w:styleId="ListContinue4">
    <w:name w:val="List Continue 4"/>
    <w:basedOn w:val="List4"/>
    <w:rsid w:val="00854729"/>
    <w:pPr>
      <w:ind w:firstLine="0"/>
    </w:pPr>
  </w:style>
  <w:style w:type="paragraph" w:styleId="ListContinue5">
    <w:name w:val="List Continue 5"/>
    <w:basedOn w:val="List5"/>
    <w:rsid w:val="00854729"/>
    <w:pPr>
      <w:ind w:firstLine="0"/>
    </w:pPr>
  </w:style>
  <w:style w:type="paragraph" w:styleId="ListNumber3">
    <w:name w:val="List Number 3"/>
    <w:basedOn w:val="List3"/>
    <w:rsid w:val="00854729"/>
    <w:pPr>
      <w:numPr>
        <w:numId w:val="5"/>
      </w:numPr>
    </w:pPr>
  </w:style>
  <w:style w:type="paragraph" w:styleId="ListNumber4">
    <w:name w:val="List Number 4"/>
    <w:basedOn w:val="List4"/>
    <w:rsid w:val="00854729"/>
    <w:pPr>
      <w:numPr>
        <w:numId w:val="6"/>
      </w:numPr>
    </w:pPr>
  </w:style>
  <w:style w:type="paragraph" w:styleId="ListNumber5">
    <w:name w:val="List Number 5"/>
    <w:basedOn w:val="List5"/>
    <w:rsid w:val="00854729"/>
    <w:pPr>
      <w:numPr>
        <w:numId w:val="7"/>
      </w:numPr>
    </w:pPr>
  </w:style>
  <w:style w:type="paragraph" w:styleId="BlockText">
    <w:name w:val="Block Text"/>
    <w:basedOn w:val="Normal"/>
    <w:rsid w:val="00854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729"/>
    <w:rPr>
      <w:sz w:val="16"/>
      <w:vertAlign w:val="superscript"/>
    </w:rPr>
  </w:style>
  <w:style w:type="character" w:customStyle="1" w:styleId="Symbols">
    <w:name w:val="Symbols"/>
    <w:basedOn w:val="DefaultParagraphFont"/>
    <w:rsid w:val="00854729"/>
    <w:rPr>
      <w:rFonts w:ascii="Symbol" w:hAnsi="Symbol"/>
    </w:rPr>
  </w:style>
  <w:style w:type="character" w:customStyle="1" w:styleId="MenuOptions">
    <w:name w:val="Menu Options"/>
    <w:basedOn w:val="DefaultParagraphFont"/>
    <w:rsid w:val="00854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729"/>
    <w:rPr>
      <w:b/>
    </w:rPr>
  </w:style>
  <w:style w:type="character" w:customStyle="1" w:styleId="Underlined">
    <w:name w:val="Underlined"/>
    <w:basedOn w:val="DefaultParagraphFont"/>
    <w:rsid w:val="00854729"/>
    <w:rPr>
      <w:u w:val="single"/>
    </w:rPr>
  </w:style>
  <w:style w:type="paragraph" w:customStyle="1" w:styleId="TableBodyTextRight">
    <w:name w:val="Table Body Text Right"/>
    <w:basedOn w:val="TableBodyText"/>
    <w:rsid w:val="00854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729"/>
    <w:rPr>
      <w:sz w:val="18"/>
    </w:rPr>
  </w:style>
  <w:style w:type="paragraph" w:customStyle="1" w:styleId="BodySmallRight">
    <w:name w:val="Body Small Right"/>
    <w:basedOn w:val="BodyTextRight"/>
    <w:rsid w:val="00854729"/>
    <w:rPr>
      <w:sz w:val="18"/>
      <w:szCs w:val="18"/>
    </w:rPr>
  </w:style>
  <w:style w:type="paragraph" w:customStyle="1" w:styleId="MarginEdition">
    <w:name w:val="Margin Edition"/>
    <w:basedOn w:val="MarginNote"/>
    <w:rsid w:val="00854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729"/>
    <w:rPr>
      <w:sz w:val="2"/>
      <w:szCs w:val="2"/>
    </w:rPr>
  </w:style>
  <w:style w:type="character" w:customStyle="1" w:styleId="Small">
    <w:name w:val="Small"/>
    <w:basedOn w:val="DefaultParagraphFont"/>
    <w:rsid w:val="00854729"/>
    <w:rPr>
      <w:sz w:val="16"/>
    </w:rPr>
  </w:style>
  <w:style w:type="paragraph" w:customStyle="1" w:styleId="WideTable">
    <w:name w:val="Wide Table"/>
    <w:basedOn w:val="Normal"/>
    <w:rsid w:val="00854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729"/>
  </w:style>
  <w:style w:type="paragraph" w:styleId="Quote">
    <w:name w:val="Quote"/>
    <w:basedOn w:val="Heading1"/>
    <w:link w:val="QuoteChar"/>
    <w:qFormat/>
    <w:rsid w:val="00854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729"/>
    <w:pPr>
      <w:pageBreakBefore/>
    </w:pPr>
  </w:style>
  <w:style w:type="paragraph" w:customStyle="1" w:styleId="Border">
    <w:name w:val="Border"/>
    <w:basedOn w:val="Normal"/>
    <w:qFormat/>
    <w:rsid w:val="00854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729"/>
    <w:rPr>
      <w:u w:val="single"/>
    </w:rPr>
  </w:style>
  <w:style w:type="character" w:customStyle="1" w:styleId="BoldandItalics">
    <w:name w:val="Bold and Italics"/>
    <w:qFormat/>
    <w:rsid w:val="00854729"/>
    <w:rPr>
      <w:b/>
      <w:i/>
      <w:u w:val="none"/>
    </w:rPr>
  </w:style>
  <w:style w:type="paragraph" w:styleId="BalloonText">
    <w:name w:val="Balloon Text"/>
    <w:basedOn w:val="Normal"/>
    <w:link w:val="BalloonTextChar"/>
    <w:rsid w:val="00854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7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4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1064</Words>
  <Characters>6992</Characters>
  <Application>Microsoft Office Word</Application>
  <DocSecurity>0</DocSecurity>
  <Lines>218</Lines>
  <Paragraphs>151</Paragraphs>
  <ScaleCrop>false</ScaleCrop>
  <Company>Author-it Software Corporation Ltd.</Company>
  <LinksUpToDate>false</LinksUpToDate>
  <CharactersWithSpaces>7905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FBPBEV3001 Operate and monitor a wort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