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3E53" w:rsidP="00993E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FBPBEV2003 Operate an ice manufacturing process</w:t>
      </w:r>
      <w:r>
        <w:fldChar w:fldCharType="end"/>
      </w:r>
    </w:p>
    <w:p w:rsidR="00993E53" w:rsidP="00993E53">
      <w:pPr>
        <w:pStyle w:val="Version"/>
        <w:sectPr w:rsidSect="002273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3EC" w:rsidP="002273EC">
      <w:pPr>
        <w:pStyle w:val="SuperHeading"/>
      </w:pPr>
      <w:r w:rsidRPr="002273EC">
        <w:t>FBPBEV2003 Operate an ice manufacturing process</w:t>
      </w:r>
    </w:p>
    <w:p w:rsidR="00000000" w:rsidRPr="002273EC" w:rsidP="002273EC">
      <w:pPr>
        <w:pStyle w:val="Heading1"/>
      </w:pPr>
      <w:bookmarkStart w:id="1" w:name="O_965217"/>
      <w:bookmarkEnd w:id="1"/>
      <w:r w:rsidRPr="002273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73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EC" w:rsidP="002273EC">
            <w:pPr>
              <w:pStyle w:val="BodyText"/>
            </w:pPr>
            <w:r w:rsidRPr="002273E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rPr>
                <w:rStyle w:val="SpecialBold"/>
              </w:rPr>
              <w:t>Comments</w:t>
            </w:r>
          </w:p>
        </w:tc>
      </w:tr>
      <w:tr w:rsidTr="002273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EC" w:rsidP="002273EC">
            <w:pPr>
              <w:pStyle w:val="BodyText"/>
            </w:pPr>
            <w:r w:rsidRPr="002273EC">
              <w:t>This version released with FBP Food, Beverage and Pharmaceutical Training Package version 1.0.</w:t>
            </w:r>
          </w:p>
        </w:tc>
      </w:tr>
    </w:tbl>
    <w:p w:rsidR="00000000" w:rsidRPr="002273EC" w:rsidP="002273EC">
      <w:pPr>
        <w:pStyle w:val="BodyText"/>
      </w:pPr>
    </w:p>
    <w:p w:rsidR="00000000" w:rsidRPr="002273EC" w:rsidP="002273EC">
      <w:pPr>
        <w:pStyle w:val="AllowPageBreak"/>
      </w:pPr>
    </w:p>
    <w:p w:rsidR="00000000" w:rsidRPr="002273EC" w:rsidP="002273EC">
      <w:pPr>
        <w:pStyle w:val="Heading1"/>
      </w:pPr>
      <w:bookmarkStart w:id="2" w:name="O_965223"/>
      <w:bookmarkEnd w:id="2"/>
      <w:r w:rsidRPr="002273EC">
        <w:t>Application</w:t>
      </w:r>
    </w:p>
    <w:p w:rsidR="00000000" w:rsidRPr="002273EC" w:rsidP="00993E53">
      <w:pPr>
        <w:pStyle w:val="BodyText"/>
      </w:pPr>
      <w:r w:rsidRPr="002273EC">
        <w:t>This unit of competency describes the skills and knowledge required to se</w:t>
      </w:r>
      <w:r w:rsidRPr="002273EC">
        <w:t>t up, monitor, and adjust a process to manufacture ice.</w:t>
      </w:r>
    </w:p>
    <w:p w:rsidR="00000000" w:rsidRPr="002273EC" w:rsidP="00993E53">
      <w:pPr>
        <w:pStyle w:val="BodyText"/>
      </w:pPr>
      <w:r w:rsidRPr="002273EC">
        <w:t>The unit applies to production workers responsible for the operation and monitoring of an ice manufacturing process and equipment where the process is not highly or fully automated.</w:t>
      </w:r>
    </w:p>
    <w:p w:rsidR="00000000" w:rsidRPr="002273EC" w:rsidP="00993E53">
      <w:pPr>
        <w:pStyle w:val="BodyText"/>
      </w:pPr>
      <w:r w:rsidRPr="002273EC">
        <w:t>All work must be c</w:t>
      </w:r>
      <w:r w:rsidRPr="002273EC">
        <w:t>arried out to comply with workplace procedures, in accordance with State/Territory work health and safety, and food safety regulations, legislation and standards that apply to the workplace.</w:t>
      </w:r>
    </w:p>
    <w:p w:rsidR="00000000" w:rsidRPr="002273EC" w:rsidP="00993E53">
      <w:pPr>
        <w:pStyle w:val="BodyText"/>
      </w:pPr>
      <w:r w:rsidRPr="002273EC">
        <w:t>No occupational licensing, legislative or certification requireme</w:t>
      </w:r>
      <w:r w:rsidRPr="002273EC">
        <w:t>nts are known to apply to this unit at the time of publication.</w:t>
      </w:r>
    </w:p>
    <w:p w:rsidR="00000000" w:rsidRPr="002273EC" w:rsidP="002273EC">
      <w:pPr>
        <w:pStyle w:val="Heading1"/>
      </w:pPr>
      <w:bookmarkStart w:id="3" w:name="O_965222"/>
      <w:bookmarkEnd w:id="3"/>
      <w:r w:rsidRPr="002273EC">
        <w:t>Pre-requisite Unit</w:t>
      </w:r>
    </w:p>
    <w:p w:rsidR="00000000" w:rsidRPr="002273EC" w:rsidP="00993E53">
      <w:pPr>
        <w:pStyle w:val="BodyText"/>
      </w:pPr>
      <w:r w:rsidRPr="002273EC">
        <w:t>Nil</w:t>
      </w:r>
    </w:p>
    <w:p w:rsidR="00000000" w:rsidRPr="002273EC" w:rsidP="002273EC">
      <w:pPr>
        <w:pStyle w:val="Heading1"/>
      </w:pPr>
      <w:bookmarkStart w:id="4" w:name="O_965221"/>
      <w:bookmarkEnd w:id="4"/>
      <w:r w:rsidRPr="002273EC">
        <w:t>Unit Sector</w:t>
      </w:r>
    </w:p>
    <w:p w:rsidR="00000000" w:rsidRPr="002273EC" w:rsidP="00993E53">
      <w:pPr>
        <w:pStyle w:val="BodyText"/>
      </w:pPr>
      <w:r w:rsidRPr="002273EC">
        <w:t>Beverages (BEV)</w:t>
      </w:r>
    </w:p>
    <w:p w:rsidR="00000000" w:rsidRPr="002273EC" w:rsidP="002273EC">
      <w:pPr>
        <w:pStyle w:val="Heading1"/>
      </w:pPr>
      <w:bookmarkStart w:id="5" w:name="O_965220"/>
      <w:bookmarkEnd w:id="5"/>
      <w:r w:rsidRPr="002273E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3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EC" w:rsidP="002273EC">
            <w:pPr>
              <w:pStyle w:val="BodyText"/>
            </w:pPr>
            <w:r w:rsidRPr="002273E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rPr>
                <w:rStyle w:val="SpecialBold"/>
              </w:rPr>
              <w:t>Performance Criteria</w:t>
            </w:r>
          </w:p>
        </w:tc>
      </w:tr>
      <w:tr w:rsidTr="00993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EC" w:rsidP="002273EC">
            <w:pPr>
              <w:pStyle w:val="BodyText"/>
            </w:pPr>
            <w:r w:rsidRPr="002273E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3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t>1. Prepare the ice making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EC" w:rsidP="002273EC">
            <w:pPr>
              <w:pStyle w:val="BodyText"/>
            </w:pPr>
            <w:r w:rsidRPr="002273EC">
              <w:t>1.1 Ensure water suitable for ice manufacture is availa</w:t>
            </w:r>
            <w:r w:rsidRPr="002273EC">
              <w:t>ble according to production requirements</w:t>
            </w:r>
          </w:p>
          <w:p w:rsidR="00000000" w:rsidRPr="002273EC" w:rsidP="002273EC">
            <w:pPr>
              <w:pStyle w:val="BodyText"/>
            </w:pPr>
            <w:r w:rsidRPr="002273EC">
              <w:t>1.2 Identify and confirm cleaning and maintenance requirements have been met according to food safety requirements</w:t>
            </w:r>
          </w:p>
          <w:p w:rsidR="00000000" w:rsidRPr="002273EC" w:rsidP="002273EC">
            <w:pPr>
              <w:pStyle w:val="BodyText"/>
            </w:pPr>
            <w:r w:rsidRPr="002273EC">
              <w:t>1.3 Fit and adjust machine components and related attachments according to operating requirements</w:t>
            </w:r>
          </w:p>
          <w:p w:rsidR="00000000" w:rsidRPr="002273EC" w:rsidP="002273EC">
            <w:pPr>
              <w:pStyle w:val="BodyText"/>
            </w:pPr>
            <w:r w:rsidRPr="002273EC">
              <w:t>1.</w:t>
            </w:r>
            <w:r w:rsidRPr="002273EC">
              <w:t>4 Enter processing or operating parameters to meet safety and production requirements</w:t>
            </w:r>
          </w:p>
          <w:p w:rsidR="00000000" w:rsidRPr="002273EC" w:rsidP="002273EC">
            <w:pPr>
              <w:pStyle w:val="BodyText"/>
            </w:pPr>
            <w:r w:rsidRPr="002273EC">
              <w:t>1.5 Check and adjust equipment performance</w:t>
            </w:r>
          </w:p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t>1.6 Carry out pre-start checks according to operators instructions</w:t>
            </w:r>
          </w:p>
        </w:tc>
      </w:tr>
      <w:tr w:rsidTr="00993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t>2. Operate and monitor the ice making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EC" w:rsidP="002273EC">
            <w:pPr>
              <w:pStyle w:val="BodyText"/>
            </w:pPr>
            <w:r w:rsidRPr="002273EC">
              <w:t>2.1 Start and operate the process following work health and safety procedures</w:t>
            </w:r>
          </w:p>
          <w:p w:rsidR="00000000" w:rsidRPr="002273EC" w:rsidP="002273EC">
            <w:pPr>
              <w:pStyle w:val="BodyText"/>
            </w:pPr>
            <w:r w:rsidRPr="002273EC">
              <w:t>2.2 Monitor equipment to identify variation in operating conditions</w:t>
            </w:r>
          </w:p>
          <w:p w:rsidR="00000000" w:rsidRPr="002273EC" w:rsidP="002273EC">
            <w:pPr>
              <w:pStyle w:val="BodyText"/>
            </w:pPr>
            <w:r w:rsidRPr="002273EC">
              <w:t>2.3 Identify variation in equipment operation and report maintenance requirements</w:t>
            </w:r>
          </w:p>
          <w:p w:rsidR="00000000" w:rsidRPr="002273EC" w:rsidP="002273EC">
            <w:pPr>
              <w:pStyle w:val="BodyText"/>
            </w:pPr>
            <w:r w:rsidRPr="002273EC">
              <w:t>2.4 Monitor the process to e</w:t>
            </w:r>
            <w:r w:rsidRPr="002273EC">
              <w:t>nsure that specifications are met according to production specifications</w:t>
            </w:r>
          </w:p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t>2.5 Identify, rectify or report out-of-specification product/process outcomes according to workplace procedures</w:t>
            </w:r>
          </w:p>
        </w:tc>
      </w:tr>
      <w:tr w:rsidTr="00993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t>3. Shut down the ice making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EC" w:rsidP="002273EC">
            <w:pPr>
              <w:pStyle w:val="BodyText"/>
            </w:pPr>
            <w:r w:rsidRPr="002273EC">
              <w:t>3.1 Identify the appropriate shutd</w:t>
            </w:r>
            <w:r w:rsidRPr="002273EC">
              <w:t>own procedure</w:t>
            </w:r>
          </w:p>
          <w:p w:rsidR="00000000" w:rsidRPr="002273EC" w:rsidP="002273EC">
            <w:pPr>
              <w:pStyle w:val="BodyText"/>
            </w:pPr>
            <w:r w:rsidRPr="002273EC">
              <w:t xml:space="preserve">3.2 Shut down the process safely according to operating procedures </w:t>
            </w:r>
          </w:p>
          <w:p w:rsidR="00000000" w:rsidRPr="002273EC" w:rsidP="002273EC">
            <w:pPr>
              <w:pStyle w:val="BodyText"/>
            </w:pPr>
            <w:r w:rsidRPr="002273EC">
              <w:t>3.3 Maintain the work area and report identified maintenance requirements according to workplace procedures</w:t>
            </w:r>
          </w:p>
          <w:p w:rsidR="00000000" w:rsidRPr="002273EC" w:rsidP="002273EC">
            <w:pPr>
              <w:pStyle w:val="BodyText"/>
            </w:pPr>
            <w:r w:rsidRPr="002273EC">
              <w:t>3.4 Update and maintain records according to workplace procedures</w:t>
            </w:r>
          </w:p>
        </w:tc>
      </w:tr>
    </w:tbl>
    <w:p w:rsidR="00000000" w:rsidRPr="002273EC" w:rsidP="002273EC">
      <w:pPr>
        <w:pStyle w:val="BodyText"/>
      </w:pPr>
    </w:p>
    <w:p w:rsidR="00000000" w:rsidRPr="002273EC" w:rsidP="002273EC">
      <w:pPr>
        <w:pStyle w:val="AllowPageBreak"/>
      </w:pPr>
    </w:p>
    <w:p w:rsidR="00000000" w:rsidRPr="002273EC" w:rsidP="002273EC">
      <w:pPr>
        <w:pStyle w:val="Heading1"/>
      </w:pPr>
      <w:bookmarkStart w:id="6" w:name="O_965219"/>
      <w:bookmarkEnd w:id="6"/>
      <w:r w:rsidRPr="002273EC">
        <w:t>Foundation Skills</w:t>
      </w:r>
    </w:p>
    <w:p w:rsidR="00000000" w:rsidRPr="00993E53" w:rsidP="00993E53">
      <w:pPr>
        <w:pStyle w:val="BodyText"/>
        <w:rPr>
          <w:i/>
        </w:rPr>
      </w:pPr>
      <w:r w:rsidRPr="00993E5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73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EC" w:rsidP="002273EC">
            <w:pPr>
              <w:pStyle w:val="BodyText"/>
            </w:pPr>
            <w:r w:rsidRPr="002273E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rPr>
                <w:rStyle w:val="SpecialBold"/>
              </w:rPr>
              <w:t>Description</w:t>
            </w:r>
          </w:p>
        </w:tc>
      </w:tr>
      <w:tr w:rsidTr="002273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ListBullet"/>
              <w:rPr>
                <w:lang w:val="en-NZ"/>
              </w:rPr>
            </w:pPr>
            <w:r w:rsidRPr="002273EC">
              <w:t>Interprets textual information to identify relevant and key information from specifications, instructions and operating manuals</w:t>
            </w:r>
          </w:p>
        </w:tc>
      </w:tr>
      <w:tr w:rsidTr="002273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ListBullet"/>
              <w:rPr>
                <w:lang w:val="en-NZ"/>
              </w:rPr>
            </w:pPr>
            <w:r w:rsidRPr="002273EC">
              <w:t>Uses clear language and correct concepts and industry terminology for reporting and keeping records</w:t>
            </w:r>
          </w:p>
        </w:tc>
      </w:tr>
      <w:tr w:rsidTr="002273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ListBullet"/>
              <w:rPr>
                <w:lang w:val="en-NZ"/>
              </w:rPr>
            </w:pPr>
            <w:r w:rsidRPr="002273EC">
              <w:t>Recogn</w:t>
            </w:r>
            <w:r w:rsidRPr="002273EC">
              <w:t>ises and performs basic calculations for  handling product and material weights and volumes and for setting processing parameters</w:t>
            </w:r>
          </w:p>
        </w:tc>
      </w:tr>
      <w:tr w:rsidTr="002273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ListBullet"/>
              <w:rPr>
                <w:lang w:val="en-NZ"/>
              </w:rPr>
            </w:pPr>
            <w:r w:rsidRPr="002273EC">
              <w:t xml:space="preserve">Uses clear language and correct concepts and terminology to ensure clarity of meaning </w:t>
            </w:r>
            <w:r w:rsidRPr="002273EC">
              <w:t>when reporting issues</w:t>
            </w:r>
          </w:p>
        </w:tc>
      </w:tr>
      <w:tr w:rsidTr="002273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ListBullet"/>
              <w:rPr>
                <w:lang w:val="en-NZ"/>
              </w:rPr>
            </w:pPr>
            <w:r w:rsidRPr="002273EC">
              <w:t>Recognises organisational expectations and follows explicit protocols and procedures</w:t>
            </w:r>
          </w:p>
        </w:tc>
      </w:tr>
      <w:tr w:rsidTr="002273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EC" w:rsidP="002273EC">
            <w:pPr>
              <w:pStyle w:val="ListBullet"/>
            </w:pPr>
            <w:r w:rsidRPr="002273EC">
              <w:t>Follows clearly defined instructions and sequencing, and monitors own progress for the task, seeks a</w:t>
            </w:r>
            <w:r w:rsidRPr="002273EC">
              <w:t>ssistance when necessary</w:t>
            </w:r>
          </w:p>
          <w:p w:rsidR="00000000" w:rsidRPr="002273EC" w:rsidP="002273EC">
            <w:pPr>
              <w:pStyle w:val="ListBullet"/>
            </w:pPr>
            <w:r w:rsidRPr="002273EC">
              <w:t>Responds to routine problems following instruction and procedures</w:t>
            </w:r>
          </w:p>
        </w:tc>
      </w:tr>
    </w:tbl>
    <w:p w:rsidR="00000000" w:rsidRPr="002273EC" w:rsidP="002273EC">
      <w:pPr>
        <w:pStyle w:val="BodyText"/>
      </w:pPr>
    </w:p>
    <w:p w:rsidR="00000000" w:rsidRPr="002273EC" w:rsidP="002273EC">
      <w:pPr>
        <w:pStyle w:val="AllowPageBreak"/>
      </w:pPr>
    </w:p>
    <w:p w:rsidR="00000000" w:rsidRPr="002273EC" w:rsidP="002273EC">
      <w:pPr>
        <w:pStyle w:val="Heading1"/>
      </w:pPr>
      <w:bookmarkStart w:id="7" w:name="O_965218"/>
      <w:bookmarkEnd w:id="7"/>
      <w:r w:rsidRPr="002273E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273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EC" w:rsidP="002273EC">
            <w:pPr>
              <w:pStyle w:val="BodyText"/>
            </w:pPr>
            <w:r w:rsidRPr="002273E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EC" w:rsidP="002273EC">
            <w:pPr>
              <w:pStyle w:val="BodyText"/>
            </w:pPr>
            <w:r w:rsidRPr="002273E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EC" w:rsidP="002273EC">
            <w:pPr>
              <w:pStyle w:val="BodyText"/>
            </w:pPr>
            <w:r w:rsidRPr="002273E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rPr>
                <w:rStyle w:val="SpecialBold"/>
              </w:rPr>
              <w:t>Equivalence status</w:t>
            </w:r>
          </w:p>
        </w:tc>
      </w:tr>
      <w:tr w:rsidTr="002273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t>FBPBEV2003 Operate an ice manufacturing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t>FDFBV2003A Operate an ice manufacturing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EC" w:rsidP="002273EC">
            <w:pPr>
              <w:pStyle w:val="BodyText"/>
            </w:pPr>
            <w:r w:rsidRPr="002273EC">
              <w:t>Updated to meet Standards for Training Packages</w:t>
            </w:r>
          </w:p>
          <w:p w:rsidR="00000000" w:rsidP="002273EC">
            <w:pPr>
              <w:pStyle w:val="BodyText"/>
              <w:rPr>
                <w:lang w:val="en-NZ"/>
              </w:rPr>
            </w:pPr>
            <w:r w:rsidRPr="002273EC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EC" w:rsidP="002273EC">
            <w:pPr>
              <w:pStyle w:val="BodyText"/>
            </w:pPr>
            <w:r w:rsidRPr="002273EC">
              <w:t>Equivalent unit</w:t>
            </w:r>
          </w:p>
        </w:tc>
      </w:tr>
    </w:tbl>
    <w:p w:rsidR="00000000" w:rsidRPr="002273EC" w:rsidP="002273EC">
      <w:pPr>
        <w:pStyle w:val="BodyText"/>
      </w:pPr>
    </w:p>
    <w:p w:rsidR="00000000" w:rsidRPr="002273EC" w:rsidP="002273EC">
      <w:pPr>
        <w:pStyle w:val="AllowPageBreak"/>
      </w:pPr>
    </w:p>
    <w:p w:rsidR="00000000" w:rsidRPr="002273EC" w:rsidP="002273EC">
      <w:pPr>
        <w:pStyle w:val="Heading1"/>
      </w:pPr>
      <w:bookmarkStart w:id="8" w:name="O_965211"/>
      <w:bookmarkEnd w:id="8"/>
      <w:r w:rsidRPr="002273EC">
        <w:t>Links</w:t>
      </w:r>
    </w:p>
    <w:p w:rsidR="00000000" w:rsidRPr="002273EC" w:rsidP="00993E53">
      <w:pPr>
        <w:pStyle w:val="BodyText"/>
      </w:pPr>
      <w:r w:rsidRPr="002273EC">
        <w:t>Companion Volumes, in</w:t>
      </w:r>
      <w:r w:rsidRPr="002273EC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D67B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273EC" w:rsidP="002273EC"/>
    <w:sectPr w:rsidSect="002273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3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3EC" w:rsidRPr="00993E53" w:rsidP="00993E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3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E53" w:rsidP="002273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3E53" w:rsidP="002273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93E53" w:rsidP="002273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3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E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3EC" w:rsidRPr="00993E53" w:rsidP="00993E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3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E53" w:rsidRPr="002D2AF8" w:rsidP="002273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FBPBEV2003 Operate an ice manufacturing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993E53" w:rsidP="002273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A4A5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E6BD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3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3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3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3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3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3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3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3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3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3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3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3EC"/>
  </w:style>
  <w:style w:type="character" w:customStyle="1" w:styleId="Heading1Char">
    <w:name w:val="Heading 1 Char"/>
    <w:basedOn w:val="DefaultParagraphFont"/>
    <w:link w:val="Heading1"/>
    <w:rsid w:val="002273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3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3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3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3EC"/>
    <w:rPr>
      <w:b/>
      <w:spacing w:val="0"/>
    </w:rPr>
  </w:style>
  <w:style w:type="character" w:styleId="Emphasis">
    <w:name w:val="Emphasis"/>
    <w:basedOn w:val="DefaultParagraphFont"/>
    <w:qFormat/>
    <w:rsid w:val="002273EC"/>
    <w:rPr>
      <w:i/>
    </w:rPr>
  </w:style>
  <w:style w:type="paragraph" w:customStyle="1" w:styleId="SuperHeading">
    <w:name w:val="SuperHeading"/>
    <w:basedOn w:val="Normal"/>
    <w:rsid w:val="002273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3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3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3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3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3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3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3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3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3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3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3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3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3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3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3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3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3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3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3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3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3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3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3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3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3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3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3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3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3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3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73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3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3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3EC"/>
  </w:style>
  <w:style w:type="paragraph" w:styleId="TableofFigures">
    <w:name w:val="table of figures"/>
    <w:basedOn w:val="Normal"/>
    <w:next w:val="Normal"/>
    <w:semiHidden/>
    <w:rsid w:val="002273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3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73EC"/>
    <w:rPr>
      <w:rFonts w:ascii="Wingdings" w:hAnsi="Wingdings"/>
    </w:rPr>
  </w:style>
  <w:style w:type="paragraph" w:customStyle="1" w:styleId="TableHeading">
    <w:name w:val="Table Heading"/>
    <w:basedOn w:val="HeadingBase"/>
    <w:rsid w:val="002273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3EC"/>
    <w:rPr>
      <w:color w:val="0033CC"/>
      <w:u w:val="none"/>
    </w:rPr>
  </w:style>
  <w:style w:type="paragraph" w:customStyle="1" w:styleId="BodyTextRight">
    <w:name w:val="Body Text Right"/>
    <w:basedOn w:val="BodyText"/>
    <w:rsid w:val="002273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3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3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3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3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3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3EC"/>
    <w:rPr>
      <w:sz w:val="32"/>
    </w:rPr>
  </w:style>
  <w:style w:type="paragraph" w:customStyle="1" w:styleId="HeadingProcedure">
    <w:name w:val="Heading Procedure"/>
    <w:basedOn w:val="HeadingBase"/>
    <w:next w:val="Normal"/>
    <w:rsid w:val="002273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3EC"/>
    <w:pPr>
      <w:spacing w:before="60" w:after="60"/>
    </w:pPr>
  </w:style>
  <w:style w:type="paragraph" w:styleId="ListContinue">
    <w:name w:val="List Continue"/>
    <w:basedOn w:val="List"/>
    <w:rsid w:val="002273EC"/>
    <w:pPr>
      <w:ind w:firstLine="0"/>
    </w:pPr>
  </w:style>
  <w:style w:type="paragraph" w:customStyle="1" w:styleId="ListNote">
    <w:name w:val="List Note"/>
    <w:basedOn w:val="List"/>
    <w:rsid w:val="002273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3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3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3EC"/>
    <w:rPr>
      <w:rFonts w:ascii="Courier New" w:hAnsi="Courier New"/>
    </w:rPr>
  </w:style>
  <w:style w:type="paragraph" w:customStyle="1" w:styleId="NoteBullet">
    <w:name w:val="Note Bullet"/>
    <w:basedOn w:val="Note"/>
    <w:rsid w:val="002273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3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3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3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3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73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3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3EC"/>
    <w:rPr>
      <w:b/>
      <w:smallCaps/>
    </w:rPr>
  </w:style>
  <w:style w:type="paragraph" w:customStyle="1" w:styleId="TableListNumber">
    <w:name w:val="Table List Number"/>
    <w:basedOn w:val="ListNumber"/>
    <w:rsid w:val="002273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3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3EC"/>
    <w:pPr>
      <w:numPr>
        <w:numId w:val="8"/>
      </w:numPr>
    </w:pPr>
  </w:style>
  <w:style w:type="paragraph" w:customStyle="1" w:styleId="ListAlpha2">
    <w:name w:val="List Alpha 2"/>
    <w:basedOn w:val="List2"/>
    <w:rsid w:val="002273EC"/>
    <w:pPr>
      <w:numPr>
        <w:numId w:val="7"/>
      </w:numPr>
    </w:pPr>
  </w:style>
  <w:style w:type="paragraph" w:styleId="List2">
    <w:name w:val="List 2"/>
    <w:basedOn w:val="BodyText"/>
    <w:rsid w:val="002273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3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3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3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3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3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73EC"/>
    <w:pPr>
      <w:numPr>
        <w:numId w:val="3"/>
      </w:numPr>
    </w:pPr>
  </w:style>
  <w:style w:type="paragraph" w:styleId="ListContinue2">
    <w:name w:val="List Continue 2"/>
    <w:basedOn w:val="List2"/>
    <w:rsid w:val="002273EC"/>
    <w:pPr>
      <w:ind w:firstLine="0"/>
    </w:pPr>
  </w:style>
  <w:style w:type="paragraph" w:styleId="ListContinue3">
    <w:name w:val="List Continue 3"/>
    <w:basedOn w:val="List3"/>
    <w:rsid w:val="002273EC"/>
    <w:pPr>
      <w:ind w:left="1021" w:firstLine="0"/>
    </w:pPr>
  </w:style>
  <w:style w:type="paragraph" w:styleId="ListContinue4">
    <w:name w:val="List Continue 4"/>
    <w:basedOn w:val="List4"/>
    <w:rsid w:val="002273EC"/>
    <w:pPr>
      <w:ind w:firstLine="0"/>
    </w:pPr>
  </w:style>
  <w:style w:type="paragraph" w:styleId="ListContinue5">
    <w:name w:val="List Continue 5"/>
    <w:basedOn w:val="List5"/>
    <w:rsid w:val="002273EC"/>
    <w:pPr>
      <w:ind w:firstLine="0"/>
    </w:pPr>
  </w:style>
  <w:style w:type="paragraph" w:styleId="ListNumber3">
    <w:name w:val="List Number 3"/>
    <w:basedOn w:val="List3"/>
    <w:rsid w:val="002273EC"/>
    <w:pPr>
      <w:numPr>
        <w:numId w:val="4"/>
      </w:numPr>
    </w:pPr>
  </w:style>
  <w:style w:type="paragraph" w:styleId="ListNumber4">
    <w:name w:val="List Number 4"/>
    <w:basedOn w:val="List4"/>
    <w:rsid w:val="002273EC"/>
    <w:pPr>
      <w:numPr>
        <w:numId w:val="5"/>
      </w:numPr>
    </w:pPr>
  </w:style>
  <w:style w:type="paragraph" w:styleId="ListNumber5">
    <w:name w:val="List Number 5"/>
    <w:basedOn w:val="List5"/>
    <w:rsid w:val="002273EC"/>
    <w:pPr>
      <w:numPr>
        <w:numId w:val="6"/>
      </w:numPr>
    </w:pPr>
  </w:style>
  <w:style w:type="paragraph" w:styleId="BlockText">
    <w:name w:val="Block Text"/>
    <w:basedOn w:val="Normal"/>
    <w:rsid w:val="002273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3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3EC"/>
    <w:rPr>
      <w:sz w:val="16"/>
      <w:vertAlign w:val="superscript"/>
    </w:rPr>
  </w:style>
  <w:style w:type="character" w:customStyle="1" w:styleId="Symbols">
    <w:name w:val="Symbols"/>
    <w:basedOn w:val="DefaultParagraphFont"/>
    <w:rsid w:val="002273EC"/>
    <w:rPr>
      <w:rFonts w:ascii="Symbol" w:hAnsi="Symbol"/>
    </w:rPr>
  </w:style>
  <w:style w:type="character" w:customStyle="1" w:styleId="MenuOptions">
    <w:name w:val="Menu Options"/>
    <w:basedOn w:val="DefaultParagraphFont"/>
    <w:rsid w:val="002273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3EC"/>
    <w:rPr>
      <w:b/>
    </w:rPr>
  </w:style>
  <w:style w:type="character" w:customStyle="1" w:styleId="Underlined">
    <w:name w:val="Underlined"/>
    <w:basedOn w:val="DefaultParagraphFont"/>
    <w:rsid w:val="002273EC"/>
    <w:rPr>
      <w:u w:val="single"/>
    </w:rPr>
  </w:style>
  <w:style w:type="paragraph" w:customStyle="1" w:styleId="TableBodyTextRight">
    <w:name w:val="Table Body Text Right"/>
    <w:basedOn w:val="TableBodyText"/>
    <w:rsid w:val="002273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3EC"/>
    <w:rPr>
      <w:sz w:val="18"/>
    </w:rPr>
  </w:style>
  <w:style w:type="paragraph" w:customStyle="1" w:styleId="BodySmallRight">
    <w:name w:val="Body Small Right"/>
    <w:basedOn w:val="BodyTextRight"/>
    <w:rsid w:val="002273EC"/>
    <w:rPr>
      <w:sz w:val="18"/>
      <w:szCs w:val="18"/>
    </w:rPr>
  </w:style>
  <w:style w:type="paragraph" w:customStyle="1" w:styleId="MarginEdition">
    <w:name w:val="Margin Edition"/>
    <w:basedOn w:val="MarginNote"/>
    <w:rsid w:val="002273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3EC"/>
    <w:rPr>
      <w:sz w:val="2"/>
      <w:szCs w:val="2"/>
    </w:rPr>
  </w:style>
  <w:style w:type="character" w:customStyle="1" w:styleId="Small">
    <w:name w:val="Small"/>
    <w:basedOn w:val="DefaultParagraphFont"/>
    <w:rsid w:val="002273EC"/>
    <w:rPr>
      <w:sz w:val="16"/>
    </w:rPr>
  </w:style>
  <w:style w:type="paragraph" w:customStyle="1" w:styleId="WideTable">
    <w:name w:val="Wide Table"/>
    <w:basedOn w:val="Normal"/>
    <w:rsid w:val="002273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3EC"/>
  </w:style>
  <w:style w:type="paragraph" w:styleId="Quote">
    <w:name w:val="Quote"/>
    <w:basedOn w:val="Heading1"/>
    <w:link w:val="QuoteChar"/>
    <w:qFormat/>
    <w:rsid w:val="002273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3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3EC"/>
    <w:pPr>
      <w:pageBreakBefore/>
    </w:pPr>
  </w:style>
  <w:style w:type="paragraph" w:customStyle="1" w:styleId="Border">
    <w:name w:val="Border"/>
    <w:basedOn w:val="Normal"/>
    <w:qFormat/>
    <w:rsid w:val="002273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3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3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3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3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3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3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3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3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3EC"/>
    <w:rPr>
      <w:u w:val="single"/>
    </w:rPr>
  </w:style>
  <w:style w:type="character" w:customStyle="1" w:styleId="BoldandItalics">
    <w:name w:val="Bold and Italics"/>
    <w:qFormat/>
    <w:rsid w:val="002273EC"/>
    <w:rPr>
      <w:b/>
      <w:i/>
      <w:u w:val="none"/>
    </w:rPr>
  </w:style>
  <w:style w:type="paragraph" w:styleId="BalloonText">
    <w:name w:val="Balloon Text"/>
    <w:basedOn w:val="Normal"/>
    <w:link w:val="BalloonTextChar"/>
    <w:rsid w:val="002273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3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3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3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3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3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3EC"/>
    <w:pPr>
      <w:spacing w:before="0" w:after="0"/>
    </w:pPr>
  </w:style>
  <w:style w:type="paragraph" w:customStyle="1" w:styleId="BodyTextBold">
    <w:name w:val="Body Text Bold"/>
    <w:basedOn w:val="BodyText"/>
    <w:qFormat/>
    <w:rsid w:val="002273EC"/>
    <w:rPr>
      <w:b/>
    </w:rPr>
  </w:style>
  <w:style w:type="character" w:styleId="Hyperlink">
    <w:name w:val="Hyperlink"/>
    <w:basedOn w:val="DefaultParagraphFont"/>
    <w:uiPriority w:val="99"/>
    <w:unhideWhenUsed/>
    <w:rsid w:val="00993E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579</Words>
  <Characters>3723</Characters>
  <Application>Microsoft Office Word</Application>
  <DocSecurity>0</DocSecurity>
  <Lines>137</Lines>
  <Paragraphs>82</Paragraphs>
  <ScaleCrop>false</ScaleCrop>
  <Company>Author-it Software Corporation Ltd.</Company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FBPBEV2003 Operate an ice manufacturing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2021-03-22T08:52:00Z</dcterms:created>
  <dcterms:modified xsi:type="dcterms:W3CDTF">2021-03-22T08:52:00Z</dcterms:modified>
</cp:coreProperties>
</file>