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C10" w:rsidP="00464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FBP20217 Certificate II in Baking</w:t>
      </w:r>
      <w:r>
        <w:fldChar w:fldCharType="end"/>
      </w:r>
    </w:p>
    <w:p w:rsidR="00464C10" w:rsidP="00464C10">
      <w:pPr>
        <w:pStyle w:val="Version"/>
        <w:sectPr w:rsidSect="00C22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20B" w:rsidP="00C2220B">
      <w:pPr>
        <w:pStyle w:val="SuperHeading"/>
      </w:pPr>
      <w:r w:rsidRPr="00C2220B">
        <w:t>FBP20217 Certificate II in Baking</w:t>
      </w:r>
    </w:p>
    <w:p w:rsidR="00000000" w:rsidRPr="00C2220B" w:rsidP="00C2220B">
      <w:pPr>
        <w:pStyle w:val="Heading1"/>
      </w:pPr>
      <w:bookmarkStart w:id="1" w:name="O_965823"/>
      <w:bookmarkEnd w:id="1"/>
      <w:r w:rsidRPr="00C222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2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rPr>
                <w:rStyle w:val="SpecialBold"/>
              </w:rPr>
              <w:t>Comments</w:t>
            </w:r>
          </w:p>
        </w:tc>
      </w:tr>
      <w:tr w:rsidTr="00C22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t>This version released with FBP Food, Beverage and Pharmaceutical Training Package version 1.0.</w:t>
            </w:r>
          </w:p>
        </w:tc>
      </w:tr>
    </w:tbl>
    <w:p w:rsidR="00000000" w:rsidRPr="00C2220B" w:rsidP="00C2220B">
      <w:pPr>
        <w:pStyle w:val="BodyText"/>
      </w:pPr>
    </w:p>
    <w:p w:rsidR="00000000" w:rsidRPr="00C2220B" w:rsidP="00C2220B">
      <w:pPr>
        <w:pStyle w:val="AllowPageBreak"/>
      </w:pPr>
    </w:p>
    <w:p w:rsidR="00000000" w:rsidRPr="00C2220B" w:rsidP="00C2220B">
      <w:pPr>
        <w:pStyle w:val="Heading1"/>
      </w:pPr>
      <w:bookmarkStart w:id="2" w:name="O_965824"/>
      <w:bookmarkEnd w:id="2"/>
      <w:r w:rsidRPr="00C2220B">
        <w:t>Qualification Description</w:t>
      </w:r>
    </w:p>
    <w:p w:rsidR="00000000" w:rsidRPr="00C2220B" w:rsidP="00464C10">
      <w:pPr>
        <w:pStyle w:val="BodyText"/>
      </w:pPr>
      <w:r w:rsidRPr="00C2220B">
        <w:t xml:space="preserve">This qualification describes the skills and knowledge of a baker’s </w:t>
      </w:r>
      <w:r w:rsidRPr="00C2220B">
        <w:t>assistant working in a commercial baking environment.</w:t>
      </w:r>
    </w:p>
    <w:p w:rsidR="00000000" w:rsidRPr="00C2220B" w:rsidP="00464C10">
      <w:pPr>
        <w:pStyle w:val="BodyText"/>
      </w:pPr>
      <w:r w:rsidRPr="00C2220B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C2220B" w:rsidP="00464C10">
      <w:pPr>
        <w:pStyle w:val="BodyText"/>
      </w:pPr>
      <w:r w:rsidRPr="00C2220B">
        <w:t xml:space="preserve">No </w:t>
      </w:r>
      <w:r w:rsidRPr="00C2220B">
        <w:t>occupational licensing, legislative or certification requirements apply to this unit at the time of publication.</w:t>
      </w:r>
    </w:p>
    <w:p w:rsidR="00000000" w:rsidRPr="00C2220B" w:rsidP="00464C10">
      <w:pPr>
        <w:pStyle w:val="BodyText"/>
      </w:pPr>
      <w:r w:rsidRPr="00C2220B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C2220B">
        <w:t xml:space="preserve">- </w:t>
      </w:r>
      <w:r w:rsidRPr="00C2220B">
        <w:t xml:space="preserve">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4560BA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C2220B" w:rsidP="00C2220B">
      <w:pPr>
        <w:pStyle w:val="Heading1"/>
      </w:pPr>
      <w:bookmarkStart w:id="3" w:name="O_965825"/>
      <w:bookmarkEnd w:id="3"/>
      <w:r w:rsidRPr="00C2220B">
        <w:t>Entry Requirements</w:t>
      </w:r>
    </w:p>
    <w:p w:rsidR="00000000" w:rsidRPr="00C2220B" w:rsidP="00464C10">
      <w:pPr>
        <w:pStyle w:val="BodyText"/>
      </w:pPr>
      <w:r w:rsidRPr="00C2220B">
        <w:t>There are no entry requirements for this qualification.</w:t>
      </w:r>
    </w:p>
    <w:p w:rsidR="00000000" w:rsidRPr="00C2220B" w:rsidP="00C2220B">
      <w:pPr>
        <w:pStyle w:val="Heading1"/>
      </w:pPr>
      <w:bookmarkStart w:id="4" w:name="O_965826"/>
      <w:bookmarkEnd w:id="4"/>
      <w:r w:rsidRPr="00C2220B">
        <w:t>Packaging Rules</w:t>
      </w:r>
    </w:p>
    <w:p w:rsidR="00000000" w:rsidRPr="00C2220B" w:rsidP="00464C10">
      <w:pPr>
        <w:pStyle w:val="BodyText"/>
      </w:pPr>
      <w:r w:rsidRPr="00C2220B">
        <w:t xml:space="preserve">To achieve this qualification, competency must be demonstrated in: </w:t>
      </w:r>
    </w:p>
    <w:p w:rsidR="00000000" w:rsidRPr="00C2220B" w:rsidP="00C2220B">
      <w:pPr>
        <w:pStyle w:val="ListBullet"/>
      </w:pPr>
      <w:r w:rsidRPr="00C2220B">
        <w:t>11 units of competency:</w:t>
      </w:r>
    </w:p>
    <w:p w:rsidR="00000000" w:rsidRPr="00C2220B" w:rsidP="00C2220B">
      <w:pPr>
        <w:pStyle w:val="ListBullet2"/>
      </w:pPr>
      <w:r w:rsidRPr="00C2220B">
        <w:t>7 core units plus</w:t>
      </w:r>
    </w:p>
    <w:p w:rsidR="00000000" w:rsidRPr="00C2220B" w:rsidP="00C2220B">
      <w:pPr>
        <w:pStyle w:val="ListBullet2"/>
      </w:pPr>
      <w:r w:rsidRPr="00C2220B">
        <w:t>4 elective units.</w:t>
      </w:r>
    </w:p>
    <w:p w:rsidR="00000000" w:rsidRPr="00C2220B" w:rsidP="00C2220B">
      <w:pPr>
        <w:pStyle w:val="BodyText"/>
      </w:pPr>
    </w:p>
    <w:p w:rsidR="00000000" w:rsidRPr="00C2220B" w:rsidP="00464C10">
      <w:pPr>
        <w:pStyle w:val="BodyText"/>
      </w:pPr>
      <w:r w:rsidRPr="00C2220B">
        <w:t>Elective units must ensure the integrity of the qualification’s Australian Quality Framework (AQF) alignment and contribute t</w:t>
      </w:r>
      <w:r w:rsidRPr="00C2220B">
        <w:t xml:space="preserve">o a valid, industry-supported vocational outcome. </w:t>
      </w:r>
    </w:p>
    <w:p w:rsidR="00000000" w:rsidRPr="00C2220B" w:rsidP="00464C10">
      <w:pPr>
        <w:pStyle w:val="BodyText"/>
      </w:pPr>
      <w:r w:rsidRPr="00C2220B">
        <w:t>The electives are to be chosen as follows:</w:t>
      </w:r>
    </w:p>
    <w:p w:rsidR="00000000" w:rsidRPr="00C2220B" w:rsidP="00C2220B">
      <w:pPr>
        <w:pStyle w:val="ListBullet"/>
      </w:pPr>
      <w:r w:rsidRPr="00C2220B">
        <w:t>1 from the units listed in Group A</w:t>
      </w:r>
    </w:p>
    <w:p w:rsidR="00000000" w:rsidRPr="00C2220B" w:rsidP="00C2220B">
      <w:pPr>
        <w:pStyle w:val="ListBullet"/>
      </w:pPr>
      <w:r w:rsidRPr="00C2220B">
        <w:t>2 from the remaining units listed in Group A or units listed in Group B</w:t>
      </w:r>
    </w:p>
    <w:p w:rsidR="00000000" w:rsidRPr="00C2220B" w:rsidP="00C2220B">
      <w:pPr>
        <w:pStyle w:val="ListBullet"/>
      </w:pPr>
      <w:r w:rsidRPr="00C2220B">
        <w:t>1 from the remaining units listed in Group A, or unit</w:t>
      </w:r>
      <w:r w:rsidRPr="00C2220B">
        <w:t>s listed in Group B, or any currently endorsed Training Package or accredited course that is packaged at a Certificate II or III level.</w:t>
      </w:r>
    </w:p>
    <w:p w:rsidR="00000000" w:rsidRPr="00C2220B" w:rsidP="00C2220B">
      <w:pPr>
        <w:pStyle w:val="BodyText"/>
      </w:pPr>
    </w:p>
    <w:p w:rsidR="00000000" w:rsidRPr="00C2220B" w:rsidP="00464C10">
      <w:pPr>
        <w:pStyle w:val="Heading4"/>
      </w:pPr>
      <w:r w:rsidRPr="00C2220B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FBPRBK2002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Use food preparation equipment to prepare fillings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FBPRBK2005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Maintain ingredient stores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FBPRBK3005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Produce basic bread products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FDFFS2001A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Implement the food safety program and procedures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FDFOHS2001A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 xml:space="preserve">Participate in OHS processes 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FDFOP2061A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Use numerical applications in the workplace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FDFOP2064A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t xml:space="preserve">Provide and apply workplace information </w:t>
            </w:r>
          </w:p>
        </w:tc>
      </w:tr>
    </w:tbl>
    <w:p w:rsidR="00000000" w:rsidRPr="00C2220B" w:rsidP="00C2220B">
      <w:pPr>
        <w:pStyle w:val="BodyText"/>
      </w:pPr>
    </w:p>
    <w:p w:rsidR="00000000" w:rsidRPr="00C2220B" w:rsidP="00464C10">
      <w:pPr>
        <w:pStyle w:val="Heading4"/>
      </w:pPr>
      <w:r w:rsidRPr="00C2220B">
        <w:rPr>
          <w:rStyle w:val="SpecialBold"/>
        </w:rPr>
        <w:t>Elective Units</w:t>
      </w:r>
    </w:p>
    <w:p w:rsidR="00000000" w:rsidRPr="00C2220B" w:rsidP="00464C10">
      <w:pPr>
        <w:pStyle w:val="Heading4"/>
      </w:pPr>
      <w:r w:rsidRPr="00C2220B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FBPRBK3002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Produce non laminated pastry products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FBPRBK3008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Produce sponge cake products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FBPRBK3014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t>Produce sweet yeast products</w:t>
            </w:r>
          </w:p>
        </w:tc>
      </w:tr>
    </w:tbl>
    <w:p w:rsidR="00000000" w:rsidRPr="00C2220B" w:rsidP="00C2220B">
      <w:pPr>
        <w:pStyle w:val="BodyText"/>
      </w:pPr>
    </w:p>
    <w:p w:rsidR="00000000" w:rsidRPr="00C2220B" w:rsidP="00464C10">
      <w:pPr>
        <w:pStyle w:val="Heading4"/>
      </w:pPr>
      <w:r w:rsidRPr="00C2220B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FBPRBK3009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Produce biscuit and cookie products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FDFOP2005A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Work in a socially diverse environment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t>HLTAID003</w:t>
            </w:r>
          </w:p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rPr>
                <w:rStyle w:val="SpecialBold"/>
              </w:rPr>
              <w:t>^ HLTAID011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t>Provide first aid</w:t>
            </w:r>
          </w:p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rPr>
                <w:rStyle w:val="SpecialBold"/>
              </w:rPr>
              <w:t>Provide First Aid (must be delivered from 1 July 2022)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SIRRMER002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Merchandise food products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SIRXPDK001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Advise on products and services</w:t>
            </w:r>
          </w:p>
        </w:tc>
      </w:tr>
      <w:tr w:rsidTr="00C22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SIRXSLS001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t>Sell to the retail customer</w:t>
            </w:r>
          </w:p>
        </w:tc>
      </w:tr>
    </w:tbl>
    <w:p w:rsidR="00000000" w:rsidRPr="00C2220B" w:rsidP="00C2220B">
      <w:pPr>
        <w:pStyle w:val="BodyText"/>
      </w:pPr>
    </w:p>
    <w:p w:rsidR="00000000" w:rsidRPr="00C2220B" w:rsidP="00C2220B">
      <w:pPr>
        <w:pStyle w:val="AllowPageBreak"/>
      </w:pPr>
    </w:p>
    <w:p w:rsidR="00000000" w:rsidRPr="00C2220B" w:rsidP="00C2220B">
      <w:pPr>
        <w:pStyle w:val="Heading1"/>
      </w:pPr>
      <w:bookmarkStart w:id="5" w:name="O_965827"/>
      <w:bookmarkEnd w:id="5"/>
      <w:r w:rsidRPr="00C2220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C22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rPr>
                <w:rStyle w:val="SpecialBold"/>
              </w:rPr>
              <w:t>Equivalence status</w:t>
            </w:r>
          </w:p>
        </w:tc>
      </w:tr>
      <w:tr w:rsidTr="00C22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FBP20217 Certificate II in Baking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FDF20510 Certificate II in Retail Baking Assistance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20B">
            <w:pPr>
              <w:pStyle w:val="BodyText"/>
              <w:rPr>
                <w:lang w:val="en-NZ"/>
              </w:rPr>
            </w:pPr>
            <w:r w:rsidRPr="00C2220B">
              <w:t>Redesigned. Units added and removed from the core and electives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20B" w:rsidP="00C2220B">
            <w:pPr>
              <w:pStyle w:val="BodyText"/>
            </w:pPr>
            <w:r w:rsidRPr="00C2220B">
              <w:t>No equivalent qualification</w:t>
            </w:r>
          </w:p>
        </w:tc>
      </w:tr>
    </w:tbl>
    <w:p w:rsidR="00000000" w:rsidRPr="00C2220B" w:rsidP="00C2220B">
      <w:pPr>
        <w:pStyle w:val="BodyText"/>
      </w:pPr>
    </w:p>
    <w:p w:rsidR="00000000" w:rsidRPr="00C2220B" w:rsidP="00C2220B">
      <w:pPr>
        <w:pStyle w:val="AllowPageBreak"/>
      </w:pPr>
    </w:p>
    <w:p w:rsidR="00000000" w:rsidRPr="00C2220B" w:rsidP="00C2220B">
      <w:pPr>
        <w:pStyle w:val="Heading1"/>
      </w:pPr>
      <w:bookmarkStart w:id="6" w:name="O_965829"/>
      <w:bookmarkEnd w:id="6"/>
      <w:r w:rsidRPr="00C2220B">
        <w:t>Links</w:t>
      </w:r>
    </w:p>
    <w:p w:rsidR="00000000" w:rsidRPr="00C2220B" w:rsidP="00464C10">
      <w:pPr>
        <w:pStyle w:val="BodyText"/>
      </w:pPr>
      <w:r w:rsidRPr="00C222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560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2220B" w:rsidP="00C2220B"/>
    <w:sectPr w:rsidSect="00C22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0B" w:rsidRPr="00464C10" w:rsidP="00464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10" w:rsidP="00C22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4C10" w:rsidP="00C22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4C10" w:rsidP="00C22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20B" w:rsidRPr="00464C10" w:rsidP="00464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10" w:rsidRPr="002D2AF8" w:rsidP="00C22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FBP20217 Certificate II in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464C10" w:rsidP="00C22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3C0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841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C69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20B"/>
  </w:style>
  <w:style w:type="character" w:customStyle="1" w:styleId="Heading1Char">
    <w:name w:val="Heading 1 Char"/>
    <w:basedOn w:val="DefaultParagraphFont"/>
    <w:link w:val="Heading1"/>
    <w:rsid w:val="00C22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2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20B"/>
    <w:rPr>
      <w:b/>
      <w:spacing w:val="0"/>
    </w:rPr>
  </w:style>
  <w:style w:type="paragraph" w:styleId="ListBullet2">
    <w:name w:val="List Bullet 2"/>
    <w:basedOn w:val="List2"/>
    <w:rsid w:val="00C222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20B"/>
    <w:rPr>
      <w:i/>
    </w:rPr>
  </w:style>
  <w:style w:type="paragraph" w:styleId="Caption">
    <w:name w:val="caption"/>
    <w:basedOn w:val="BodyText"/>
    <w:next w:val="Normal"/>
    <w:qFormat/>
    <w:rsid w:val="00C22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20B"/>
  </w:style>
  <w:style w:type="paragraph" w:styleId="TableofFigures">
    <w:name w:val="table of figures"/>
    <w:basedOn w:val="Normal"/>
    <w:next w:val="Normal"/>
    <w:semiHidden/>
    <w:rsid w:val="00C22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2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20B"/>
    <w:rPr>
      <w:rFonts w:ascii="Wingdings" w:hAnsi="Wingdings"/>
    </w:rPr>
  </w:style>
  <w:style w:type="paragraph" w:customStyle="1" w:styleId="TableHeading">
    <w:name w:val="Table Heading"/>
    <w:basedOn w:val="HeadingBase"/>
    <w:rsid w:val="00C22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20B"/>
    <w:rPr>
      <w:color w:val="0033CC"/>
      <w:u w:val="none"/>
    </w:rPr>
  </w:style>
  <w:style w:type="paragraph" w:customStyle="1" w:styleId="BodyTextRight">
    <w:name w:val="Body Text Right"/>
    <w:basedOn w:val="BodyText"/>
    <w:rsid w:val="00C22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20B"/>
    <w:rPr>
      <w:sz w:val="32"/>
    </w:rPr>
  </w:style>
  <w:style w:type="paragraph" w:customStyle="1" w:styleId="HeadingProcedure">
    <w:name w:val="Heading Procedure"/>
    <w:basedOn w:val="HeadingBase"/>
    <w:next w:val="Normal"/>
    <w:rsid w:val="00C22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20B"/>
    <w:pPr>
      <w:spacing w:before="60" w:after="60"/>
    </w:pPr>
  </w:style>
  <w:style w:type="paragraph" w:styleId="ListContinue">
    <w:name w:val="List Continue"/>
    <w:basedOn w:val="List"/>
    <w:rsid w:val="00C2220B"/>
    <w:pPr>
      <w:ind w:firstLine="0"/>
    </w:pPr>
  </w:style>
  <w:style w:type="paragraph" w:customStyle="1" w:styleId="ListNote">
    <w:name w:val="List Note"/>
    <w:basedOn w:val="List"/>
    <w:rsid w:val="00C22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20B"/>
    <w:rPr>
      <w:rFonts w:ascii="Courier New" w:hAnsi="Courier New"/>
    </w:rPr>
  </w:style>
  <w:style w:type="paragraph" w:customStyle="1" w:styleId="NoteBullet">
    <w:name w:val="Note Bullet"/>
    <w:basedOn w:val="Note"/>
    <w:rsid w:val="00C22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20B"/>
    <w:rPr>
      <w:b/>
      <w:smallCaps/>
    </w:rPr>
  </w:style>
  <w:style w:type="paragraph" w:customStyle="1" w:styleId="TableListNumber">
    <w:name w:val="Table List Number"/>
    <w:basedOn w:val="ListNumber"/>
    <w:rsid w:val="00C22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20B"/>
    <w:pPr>
      <w:numPr>
        <w:numId w:val="9"/>
      </w:numPr>
    </w:pPr>
  </w:style>
  <w:style w:type="paragraph" w:customStyle="1" w:styleId="ListAlpha2">
    <w:name w:val="List Alpha 2"/>
    <w:basedOn w:val="List2"/>
    <w:rsid w:val="00C2220B"/>
    <w:pPr>
      <w:numPr>
        <w:numId w:val="8"/>
      </w:numPr>
    </w:pPr>
  </w:style>
  <w:style w:type="paragraph" w:styleId="List2">
    <w:name w:val="List 2"/>
    <w:basedOn w:val="BodyText"/>
    <w:rsid w:val="00C22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20B"/>
    <w:pPr>
      <w:numPr>
        <w:numId w:val="4"/>
      </w:numPr>
    </w:pPr>
  </w:style>
  <w:style w:type="paragraph" w:styleId="ListContinue2">
    <w:name w:val="List Continue 2"/>
    <w:basedOn w:val="List2"/>
    <w:rsid w:val="00C2220B"/>
    <w:pPr>
      <w:ind w:firstLine="0"/>
    </w:pPr>
  </w:style>
  <w:style w:type="paragraph" w:styleId="ListContinue3">
    <w:name w:val="List Continue 3"/>
    <w:basedOn w:val="List3"/>
    <w:rsid w:val="00C2220B"/>
    <w:pPr>
      <w:ind w:left="1021" w:firstLine="0"/>
    </w:pPr>
  </w:style>
  <w:style w:type="paragraph" w:styleId="ListContinue4">
    <w:name w:val="List Continue 4"/>
    <w:basedOn w:val="List4"/>
    <w:rsid w:val="00C2220B"/>
    <w:pPr>
      <w:ind w:firstLine="0"/>
    </w:pPr>
  </w:style>
  <w:style w:type="paragraph" w:styleId="ListContinue5">
    <w:name w:val="List Continue 5"/>
    <w:basedOn w:val="List5"/>
    <w:rsid w:val="00C2220B"/>
    <w:pPr>
      <w:ind w:firstLine="0"/>
    </w:pPr>
  </w:style>
  <w:style w:type="paragraph" w:styleId="ListNumber3">
    <w:name w:val="List Number 3"/>
    <w:basedOn w:val="List3"/>
    <w:rsid w:val="00C2220B"/>
    <w:pPr>
      <w:numPr>
        <w:numId w:val="5"/>
      </w:numPr>
    </w:pPr>
  </w:style>
  <w:style w:type="paragraph" w:styleId="ListNumber4">
    <w:name w:val="List Number 4"/>
    <w:basedOn w:val="List4"/>
    <w:rsid w:val="00C2220B"/>
    <w:pPr>
      <w:numPr>
        <w:numId w:val="6"/>
      </w:numPr>
    </w:pPr>
  </w:style>
  <w:style w:type="paragraph" w:styleId="ListNumber5">
    <w:name w:val="List Number 5"/>
    <w:basedOn w:val="List5"/>
    <w:rsid w:val="00C2220B"/>
    <w:pPr>
      <w:numPr>
        <w:numId w:val="7"/>
      </w:numPr>
    </w:pPr>
  </w:style>
  <w:style w:type="paragraph" w:styleId="BlockText">
    <w:name w:val="Block Text"/>
    <w:basedOn w:val="Normal"/>
    <w:rsid w:val="00C22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20B"/>
    <w:rPr>
      <w:sz w:val="16"/>
      <w:vertAlign w:val="superscript"/>
    </w:rPr>
  </w:style>
  <w:style w:type="character" w:customStyle="1" w:styleId="Symbols">
    <w:name w:val="Symbols"/>
    <w:basedOn w:val="DefaultParagraphFont"/>
    <w:rsid w:val="00C2220B"/>
    <w:rPr>
      <w:rFonts w:ascii="Symbol" w:hAnsi="Symbol"/>
    </w:rPr>
  </w:style>
  <w:style w:type="character" w:customStyle="1" w:styleId="MenuOptions">
    <w:name w:val="Menu Options"/>
    <w:basedOn w:val="DefaultParagraphFont"/>
    <w:rsid w:val="00C22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20B"/>
    <w:rPr>
      <w:b/>
    </w:rPr>
  </w:style>
  <w:style w:type="character" w:customStyle="1" w:styleId="Underlined">
    <w:name w:val="Underlined"/>
    <w:basedOn w:val="DefaultParagraphFont"/>
    <w:rsid w:val="00C2220B"/>
    <w:rPr>
      <w:u w:val="single"/>
    </w:rPr>
  </w:style>
  <w:style w:type="paragraph" w:customStyle="1" w:styleId="TableBodyTextRight">
    <w:name w:val="Table Body Text Right"/>
    <w:basedOn w:val="TableBodyText"/>
    <w:rsid w:val="00C22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20B"/>
    <w:rPr>
      <w:sz w:val="18"/>
    </w:rPr>
  </w:style>
  <w:style w:type="paragraph" w:customStyle="1" w:styleId="BodySmallRight">
    <w:name w:val="Body Small Right"/>
    <w:basedOn w:val="BodyTextRight"/>
    <w:rsid w:val="00C2220B"/>
    <w:rPr>
      <w:sz w:val="18"/>
      <w:szCs w:val="18"/>
    </w:rPr>
  </w:style>
  <w:style w:type="paragraph" w:customStyle="1" w:styleId="MarginEdition">
    <w:name w:val="Margin Edition"/>
    <w:basedOn w:val="MarginNote"/>
    <w:rsid w:val="00C22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20B"/>
    <w:rPr>
      <w:sz w:val="2"/>
      <w:szCs w:val="2"/>
    </w:rPr>
  </w:style>
  <w:style w:type="character" w:customStyle="1" w:styleId="Small">
    <w:name w:val="Small"/>
    <w:basedOn w:val="DefaultParagraphFont"/>
    <w:rsid w:val="00C2220B"/>
    <w:rPr>
      <w:sz w:val="16"/>
    </w:rPr>
  </w:style>
  <w:style w:type="paragraph" w:customStyle="1" w:styleId="WideTable">
    <w:name w:val="Wide Table"/>
    <w:basedOn w:val="Normal"/>
    <w:rsid w:val="00C22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20B"/>
  </w:style>
  <w:style w:type="paragraph" w:styleId="Quote">
    <w:name w:val="Quote"/>
    <w:basedOn w:val="Heading1"/>
    <w:link w:val="QuoteChar"/>
    <w:qFormat/>
    <w:rsid w:val="00C22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20B"/>
    <w:pPr>
      <w:pageBreakBefore/>
    </w:pPr>
  </w:style>
  <w:style w:type="paragraph" w:customStyle="1" w:styleId="Border">
    <w:name w:val="Border"/>
    <w:basedOn w:val="Normal"/>
    <w:qFormat/>
    <w:rsid w:val="00C22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20B"/>
    <w:rPr>
      <w:u w:val="single"/>
    </w:rPr>
  </w:style>
  <w:style w:type="character" w:customStyle="1" w:styleId="BoldandItalics">
    <w:name w:val="Bold and Italics"/>
    <w:qFormat/>
    <w:rsid w:val="00C2220B"/>
    <w:rPr>
      <w:b/>
      <w:i/>
      <w:u w:val="none"/>
    </w:rPr>
  </w:style>
  <w:style w:type="paragraph" w:styleId="BalloonText">
    <w:name w:val="Balloon Text"/>
    <w:basedOn w:val="Normal"/>
    <w:link w:val="BalloonTextChar"/>
    <w:rsid w:val="00C22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20B"/>
    <w:pPr>
      <w:spacing w:before="0" w:after="0"/>
    </w:pPr>
  </w:style>
  <w:style w:type="paragraph" w:customStyle="1" w:styleId="BodyTextBold">
    <w:name w:val="Body Text Bold"/>
    <w:basedOn w:val="BodyText"/>
    <w:qFormat/>
    <w:rsid w:val="00C2220B"/>
    <w:rPr>
      <w:b/>
    </w:rPr>
  </w:style>
  <w:style w:type="character" w:styleId="Hyperlink">
    <w:name w:val="Hyperlink"/>
    <w:basedOn w:val="DefaultParagraphFont"/>
    <w:uiPriority w:val="99"/>
    <w:unhideWhenUsed/>
    <w:rsid w:val="00464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2823</Characters>
  <Application>Microsoft Office Word</Application>
  <DocSecurity>0</DocSecurity>
  <Lines>122</Lines>
  <Paragraphs>93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FBP20217 Certificate II in Baking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2022-12-23T00:13:00Z</dcterms:created>
  <dcterms:modified xsi:type="dcterms:W3CDTF">2022-12-23T00:13:00Z</dcterms:modified>
</cp:coreProperties>
</file>