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2C4" w:rsidP="007412C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DEFSU009B Trap and kill animals in a survival situation</w:t>
      </w:r>
      <w:r>
        <w:fldChar w:fldCharType="end"/>
      </w:r>
    </w:p>
    <w:p w:rsidR="007412C4" w:rsidP="007412C4">
      <w:pPr>
        <w:pStyle w:val="Version"/>
        <w:sectPr w:rsidSect="001870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706F" w:rsidP="0018706F">
      <w:pPr>
        <w:pStyle w:val="SuperHeading"/>
      </w:pPr>
      <w:r w:rsidRPr="0018706F">
        <w:t>DEFSU009B Trap and kill animals in a survival situation</w:t>
      </w:r>
    </w:p>
    <w:p w:rsidR="00000000" w:rsidRPr="0018706F" w:rsidP="0018706F">
      <w:pPr>
        <w:pStyle w:val="Heading1"/>
      </w:pPr>
      <w:bookmarkStart w:id="1" w:name="O_522902"/>
      <w:bookmarkEnd w:id="1"/>
      <w:r w:rsidRPr="001870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BodyText"/>
            </w:pPr>
            <w:r w:rsidRPr="0018706F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BodyText"/>
            </w:pPr>
            <w:r w:rsidRPr="0018706F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rPr>
                <w:rStyle w:val="SpecialBold"/>
              </w:rPr>
              <w:t>Comments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t xml:space="preserve">Layout adjusted. No changes to content. 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BodyText"/>
            </w:pPr>
            <w:r w:rsidRPr="0018706F">
              <w:t xml:space="preserve">Primary release. </w:t>
            </w:r>
          </w:p>
        </w:tc>
      </w:tr>
    </w:tbl>
    <w:p w:rsidR="007412C4" w:rsidP="0018706F">
      <w:pPr>
        <w:pStyle w:val="BodyText"/>
      </w:pPr>
    </w:p>
    <w:p w:rsidR="007412C4" w:rsidP="0018706F">
      <w:pPr>
        <w:pStyle w:val="BodyText"/>
      </w:pPr>
    </w:p>
    <w:p w:rsidR="00000000" w:rsidRPr="0018706F" w:rsidP="0018706F">
      <w:pPr>
        <w:pStyle w:val="Heading1"/>
      </w:pPr>
      <w:bookmarkStart w:id="2" w:name="O_522901"/>
      <w:bookmarkEnd w:id="2"/>
      <w:r w:rsidRPr="0018706F">
        <w:t>Unit Descriptor</w:t>
      </w:r>
    </w:p>
    <w:p w:rsidR="00000000" w:rsidRPr="0018706F" w:rsidP="0018706F">
      <w:pPr>
        <w:pStyle w:val="BodyText"/>
      </w:pPr>
      <w:r w:rsidRPr="0018706F">
        <w:t>This unit covers the competency required to trap and kill animals in a survival situation.</w:t>
      </w:r>
    </w:p>
    <w:p w:rsidR="00000000" w:rsidRPr="0018706F" w:rsidP="0018706F">
      <w:pPr>
        <w:pStyle w:val="BodyText"/>
      </w:pPr>
      <w:r w:rsidRPr="0018706F">
        <w:t>The individual is not expected to be an expert trapper or butcher, but to have sufficient skills and knowledge to catch animals using trapping techniques, and to kil</w:t>
      </w:r>
      <w:r w:rsidRPr="0018706F">
        <w:t>l and butcher the animal including inspecting for signs of disease.</w:t>
      </w:r>
    </w:p>
    <w:p w:rsidR="00000000" w:rsidRPr="0018706F" w:rsidP="0018706F">
      <w:pPr>
        <w:pStyle w:val="AllowPageBreak"/>
      </w:pPr>
    </w:p>
    <w:p w:rsidR="00000000" w:rsidRPr="0018706F" w:rsidP="0018706F">
      <w:pPr>
        <w:pStyle w:val="Heading1"/>
      </w:pPr>
      <w:bookmarkStart w:id="3" w:name="O_522900"/>
      <w:bookmarkEnd w:id="3"/>
      <w:r w:rsidRPr="0018706F">
        <w:t>Application of the Unit</w:t>
      </w:r>
    </w:p>
    <w:p w:rsidR="007412C4" w:rsidP="0018706F">
      <w:pPr>
        <w:pStyle w:val="BodyText"/>
      </w:pPr>
      <w:r w:rsidRPr="0018706F">
        <w:t>As agreed in the creation of this Training Package, applications for units transferred from the PUA00 Public Safety Training Package will be develo</w:t>
      </w:r>
      <w:r w:rsidRPr="0018706F">
        <w:t>ped as part of continuous improvement plans, and taking into account the change in Unit of Competency format as detailed in templates for Streamlined Training Packages.</w:t>
      </w:r>
    </w:p>
    <w:p w:rsidR="007412C4" w:rsidP="0018706F">
      <w:pPr>
        <w:pStyle w:val="BodyText"/>
      </w:pPr>
    </w:p>
    <w:p w:rsidR="00000000" w:rsidRPr="0018706F" w:rsidP="0018706F">
      <w:pPr>
        <w:pStyle w:val="Heading1"/>
      </w:pPr>
      <w:bookmarkStart w:id="4" w:name="O_522899"/>
      <w:bookmarkEnd w:id="4"/>
      <w:r w:rsidRPr="0018706F">
        <w:t>Licensing/Regulatory Information</w:t>
      </w:r>
    </w:p>
    <w:p w:rsidR="00000000" w:rsidRPr="0018706F" w:rsidP="0018706F">
      <w:pPr>
        <w:pStyle w:val="BodyText"/>
      </w:pPr>
      <w:r w:rsidRPr="0018706F">
        <w:t>Not applicable.</w:t>
      </w:r>
    </w:p>
    <w:p w:rsidR="00000000" w:rsidRPr="0018706F" w:rsidP="0018706F">
      <w:pPr>
        <w:pStyle w:val="AllowPageBreak"/>
      </w:pPr>
    </w:p>
    <w:p w:rsidR="00000000" w:rsidRPr="0018706F" w:rsidP="0018706F">
      <w:pPr>
        <w:pStyle w:val="Heading1"/>
      </w:pPr>
      <w:bookmarkStart w:id="5" w:name="O_522898"/>
      <w:bookmarkEnd w:id="5"/>
      <w:r w:rsidRPr="0018706F">
        <w:t>Pre</w:t>
      </w:r>
      <w:r w:rsidRPr="0018706F">
        <w:t>-Requisites</w:t>
      </w:r>
    </w:p>
    <w:p w:rsidR="00000000" w:rsidRPr="0018706F" w:rsidP="0018706F">
      <w:pPr>
        <w:pStyle w:val="BodyText"/>
      </w:pPr>
      <w:r w:rsidRPr="0018706F">
        <w:t xml:space="preserve">Not applicable. </w:t>
      </w:r>
    </w:p>
    <w:p w:rsidR="00000000" w:rsidRPr="0018706F" w:rsidP="0018706F">
      <w:pPr>
        <w:pStyle w:val="AllowPageBreak"/>
      </w:pPr>
    </w:p>
    <w:p w:rsidR="00000000" w:rsidRPr="0018706F" w:rsidP="0018706F">
      <w:pPr>
        <w:pStyle w:val="Heading1"/>
      </w:pPr>
      <w:bookmarkStart w:id="6" w:name="O_522897"/>
      <w:bookmarkEnd w:id="6"/>
      <w:r w:rsidRPr="0018706F">
        <w:t>Employability Skills Information</w:t>
      </w:r>
    </w:p>
    <w:p w:rsidR="00000000" w:rsidRPr="0018706F" w:rsidP="0018706F">
      <w:pPr>
        <w:pStyle w:val="BodyText"/>
      </w:pPr>
      <w:r w:rsidRPr="0018706F">
        <w:t>This unit contains employability skills.</w:t>
      </w:r>
    </w:p>
    <w:p w:rsidR="00000000" w:rsidRPr="0018706F" w:rsidP="0018706F">
      <w:pPr>
        <w:pStyle w:val="AllowPageBreak"/>
      </w:pPr>
    </w:p>
    <w:p w:rsidR="00000000" w:rsidRPr="0018706F" w:rsidP="0018706F">
      <w:pPr>
        <w:pStyle w:val="Heading1"/>
      </w:pPr>
      <w:bookmarkStart w:id="7" w:name="O_522896"/>
      <w:bookmarkEnd w:id="7"/>
      <w:r w:rsidRPr="0018706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BodyText"/>
            </w:pPr>
            <w:r w:rsidRPr="0018706F">
              <w:t>Perform</w:t>
            </w:r>
            <w:r w:rsidRPr="0018706F">
              <w:t xml:space="preserve">ance Criteria describe the required performance needed to demonstrate achievement of the element. Where </w:t>
            </w:r>
            <w:r w:rsidRPr="0018706F">
              <w:rPr>
                <w:rStyle w:val="BoldandItalics"/>
              </w:rPr>
              <w:t>bold italicised</w:t>
            </w:r>
            <w:r w:rsidRPr="0018706F">
              <w:t xml:space="preserve"> text is used, further information is detailed in the Range Statement. Assessment of performance is to be consistent with the Evidence Gu</w:t>
            </w:r>
            <w:r w:rsidRPr="0018706F">
              <w:t>ide.</w:t>
            </w:r>
          </w:p>
        </w:tc>
      </w:tr>
    </w:tbl>
    <w:p w:rsidR="00000000" w:rsidRPr="0018706F" w:rsidP="0018706F">
      <w:pPr>
        <w:pStyle w:val="BodyText"/>
      </w:pPr>
    </w:p>
    <w:p w:rsidR="00000000" w:rsidRPr="0018706F" w:rsidP="0018706F">
      <w:pPr>
        <w:pStyle w:val="AllowPageBreak"/>
      </w:pPr>
    </w:p>
    <w:p w:rsidR="00000000" w:rsidRPr="0018706F" w:rsidP="0018706F">
      <w:pPr>
        <w:pStyle w:val="Heading1"/>
      </w:pPr>
      <w:bookmarkStart w:id="8" w:name="O_522895"/>
      <w:bookmarkEnd w:id="8"/>
      <w:r w:rsidRPr="0018706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BodyText"/>
            </w:pPr>
            <w:r w:rsidRPr="0018706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rPr>
                <w:rStyle w:val="SpecialBold"/>
              </w:rPr>
              <w:t>PERFORMANCE CRITERIA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List"/>
              <w:rPr>
                <w:lang w:val="en-NZ"/>
              </w:rPr>
            </w:pPr>
            <w:r w:rsidRPr="0018706F">
              <w:t>1.</w:t>
            </w:r>
            <w:r w:rsidRPr="0018706F">
              <w:tab/>
            </w:r>
            <w:r w:rsidRPr="0018706F">
              <w:rPr>
                <w:rStyle w:val="SpecialBold"/>
              </w:rPr>
              <w:t>Trap animals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List"/>
            </w:pPr>
            <w:r w:rsidRPr="0018706F">
              <w:t>1.1</w:t>
            </w:r>
            <w:r w:rsidRPr="0018706F">
              <w:tab/>
            </w:r>
            <w:r w:rsidRPr="0018706F">
              <w:rPr>
                <w:rStyle w:val="BoldandItalics"/>
              </w:rPr>
              <w:t>Animal sign</w:t>
            </w:r>
            <w:r w:rsidRPr="0018706F">
              <w:t xml:space="preserve"> is identified and </w:t>
            </w:r>
            <w:r w:rsidRPr="0018706F">
              <w:rPr>
                <w:rStyle w:val="BoldandItalics"/>
              </w:rPr>
              <w:t>habits</w:t>
            </w:r>
            <w:r w:rsidRPr="0018706F">
              <w:t xml:space="preserve"> are interpreted in order to develop a </w:t>
            </w:r>
            <w:r w:rsidRPr="0018706F">
              <w:rPr>
                <w:rStyle w:val="BoldandItalics"/>
              </w:rPr>
              <w:t>capture plan</w:t>
            </w:r>
          </w:p>
          <w:p w:rsidR="00000000" w:rsidRPr="0018706F" w:rsidP="0018706F">
            <w:pPr>
              <w:pStyle w:val="List"/>
            </w:pPr>
            <w:r w:rsidRPr="0018706F">
              <w:t>1.2</w:t>
            </w:r>
            <w:r w:rsidRPr="0018706F">
              <w:tab/>
            </w:r>
            <w:r w:rsidRPr="0018706F">
              <w:rPr>
                <w:rStyle w:val="BoldandItalics"/>
              </w:rPr>
              <w:t>Bait</w:t>
            </w:r>
            <w:r w:rsidRPr="0018706F">
              <w:t xml:space="preserve"> attractive to the targeted animal/s is acquired</w:t>
            </w:r>
          </w:p>
          <w:p w:rsidR="00000000" w:rsidRPr="0018706F" w:rsidP="0018706F">
            <w:pPr>
              <w:pStyle w:val="List"/>
            </w:pPr>
            <w:r w:rsidRPr="0018706F">
              <w:t>1.3</w:t>
            </w:r>
            <w:r w:rsidRPr="0018706F">
              <w:tab/>
            </w:r>
            <w:r w:rsidRPr="0018706F">
              <w:rPr>
                <w:rStyle w:val="BoldandItalics"/>
              </w:rPr>
              <w:t>Traps</w:t>
            </w:r>
            <w:r w:rsidRPr="0018706F">
              <w:t xml:space="preserve"> are created from </w:t>
            </w:r>
            <w:r w:rsidRPr="0018706F">
              <w:rPr>
                <w:rStyle w:val="BoldandItalics"/>
              </w:rPr>
              <w:t>natural resources</w:t>
            </w:r>
          </w:p>
          <w:p w:rsidR="00000000" w:rsidRPr="0018706F" w:rsidP="0018706F">
            <w:pPr>
              <w:pStyle w:val="List"/>
            </w:pPr>
            <w:r w:rsidRPr="0018706F">
              <w:t>1.4</w:t>
            </w:r>
            <w:r w:rsidRPr="0018706F">
              <w:tab/>
              <w:t>Traps are deployed on likely animal travel routes and are camouflaged to prevent suspicion</w:t>
            </w:r>
          </w:p>
          <w:p w:rsidR="00000000" w:rsidP="0018706F">
            <w:pPr>
              <w:pStyle w:val="List"/>
              <w:rPr>
                <w:lang w:val="en-NZ"/>
              </w:rPr>
            </w:pPr>
            <w:r w:rsidRPr="0018706F">
              <w:t>1.5</w:t>
            </w:r>
            <w:r w:rsidRPr="0018706F">
              <w:tab/>
              <w:t>Traps are checked regularly for captured animals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List"/>
              <w:rPr>
                <w:lang w:val="en-NZ"/>
              </w:rPr>
            </w:pPr>
            <w:r w:rsidRPr="0018706F">
              <w:t>2.</w:t>
            </w:r>
            <w:r w:rsidRPr="0018706F">
              <w:tab/>
            </w:r>
            <w:r w:rsidRPr="0018706F">
              <w:rPr>
                <w:rStyle w:val="SpecialBold"/>
              </w:rPr>
              <w:t>Slaughter animals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List"/>
            </w:pPr>
            <w:r w:rsidRPr="0018706F">
              <w:t>2.1</w:t>
            </w:r>
            <w:r w:rsidRPr="0018706F">
              <w:tab/>
            </w:r>
            <w:r w:rsidRPr="0018706F">
              <w:rPr>
                <w:rStyle w:val="BoldandItalics"/>
              </w:rPr>
              <w:t>Slaughter process is prepared</w:t>
            </w:r>
          </w:p>
          <w:p w:rsidR="00000000" w:rsidRPr="0018706F" w:rsidP="0018706F">
            <w:pPr>
              <w:pStyle w:val="List"/>
            </w:pPr>
            <w:r w:rsidRPr="0018706F">
              <w:t>2.2</w:t>
            </w:r>
            <w:r w:rsidRPr="0018706F">
              <w:tab/>
            </w:r>
            <w:r w:rsidRPr="0018706F">
              <w:rPr>
                <w:rStyle w:val="BoldandItalics"/>
              </w:rPr>
              <w:t>Slaughter method</w:t>
            </w:r>
            <w:r w:rsidRPr="0018706F">
              <w:t xml:space="preserve"> is determined to minimise the </w:t>
            </w:r>
            <w:r w:rsidRPr="0018706F">
              <w:rPr>
                <w:rStyle w:val="BoldandItalics"/>
              </w:rPr>
              <w:t>hazards to the slaughterer</w:t>
            </w:r>
          </w:p>
          <w:p w:rsidR="00000000" w:rsidRPr="0018706F" w:rsidP="0018706F">
            <w:pPr>
              <w:pStyle w:val="List"/>
            </w:pPr>
            <w:r w:rsidRPr="0018706F">
              <w:t>2.3</w:t>
            </w:r>
            <w:r w:rsidRPr="0018706F">
              <w:tab/>
              <w:t xml:space="preserve">Slaughter is conducted </w:t>
            </w:r>
            <w:r w:rsidRPr="0018706F">
              <w:rPr>
                <w:rStyle w:val="BoldandItalics"/>
              </w:rPr>
              <w:t>humanely</w:t>
            </w:r>
          </w:p>
          <w:p w:rsidR="00000000" w:rsidRPr="0018706F" w:rsidP="0018706F">
            <w:pPr>
              <w:pStyle w:val="List"/>
            </w:pPr>
            <w:r w:rsidRPr="0018706F">
              <w:t>2.4</w:t>
            </w:r>
            <w:r w:rsidRPr="0018706F">
              <w:tab/>
              <w:t>Carcase is skinned (or plucked)</w:t>
            </w:r>
          </w:p>
          <w:p w:rsidR="00000000" w:rsidRPr="0018706F" w:rsidP="0018706F">
            <w:pPr>
              <w:pStyle w:val="List"/>
            </w:pPr>
            <w:r w:rsidRPr="0018706F">
              <w:t>2.5</w:t>
            </w:r>
            <w:r w:rsidRPr="0018706F">
              <w:tab/>
              <w:t>Carcase is hung for butchering</w:t>
            </w:r>
          </w:p>
          <w:p w:rsidR="00000000" w:rsidRPr="0018706F" w:rsidP="0018706F">
            <w:pPr>
              <w:pStyle w:val="List"/>
            </w:pPr>
            <w:r w:rsidRPr="0018706F">
              <w:t>2.6</w:t>
            </w:r>
            <w:r w:rsidRPr="0018706F">
              <w:tab/>
            </w:r>
            <w:r w:rsidRPr="0018706F">
              <w:rPr>
                <w:rStyle w:val="BoldandItalics"/>
              </w:rPr>
              <w:t>Carcase is butchered</w:t>
            </w:r>
          </w:p>
          <w:p w:rsidR="00000000" w:rsidRPr="0018706F" w:rsidP="0018706F">
            <w:pPr>
              <w:pStyle w:val="List"/>
            </w:pPr>
            <w:r w:rsidRPr="0018706F">
              <w:t>2.7</w:t>
            </w:r>
            <w:r w:rsidRPr="0018706F">
              <w:tab/>
            </w:r>
            <w:r w:rsidRPr="0018706F">
              <w:rPr>
                <w:rStyle w:val="BoldandItalics"/>
              </w:rPr>
              <w:t>Offal</w:t>
            </w:r>
            <w:r w:rsidRPr="0018706F">
              <w:t xml:space="preserve"> is inspected for signs of </w:t>
            </w:r>
            <w:r w:rsidRPr="0018706F">
              <w:rPr>
                <w:rStyle w:val="BoldandItalics"/>
              </w:rPr>
              <w:t>disease</w:t>
            </w:r>
          </w:p>
          <w:p w:rsidR="00000000" w:rsidRPr="0018706F" w:rsidP="0018706F">
            <w:pPr>
              <w:pStyle w:val="List"/>
            </w:pPr>
            <w:r w:rsidRPr="0018706F">
              <w:t>2.8</w:t>
            </w:r>
            <w:r w:rsidRPr="0018706F">
              <w:tab/>
            </w:r>
            <w:r w:rsidRPr="0018706F">
              <w:rPr>
                <w:rStyle w:val="BoldandItalics"/>
              </w:rPr>
              <w:t>Excised meat is protected</w:t>
            </w:r>
            <w:r w:rsidRPr="0018706F">
              <w:t xml:space="preserve"> to minimise exposure to the </w:t>
            </w:r>
            <w:r w:rsidRPr="0018706F">
              <w:rPr>
                <w:rStyle w:val="BoldandItalics"/>
              </w:rPr>
              <w:t>elements</w:t>
            </w:r>
          </w:p>
          <w:p w:rsidR="00000000" w:rsidRPr="0018706F" w:rsidP="0018706F">
            <w:pPr>
              <w:pStyle w:val="List"/>
            </w:pPr>
            <w:r w:rsidRPr="0018706F">
              <w:t>2.9</w:t>
            </w:r>
            <w:r w:rsidRPr="0018706F">
              <w:tab/>
              <w:t>Hygiene of the slaughterer and carcase are maintained during slaughter operations</w:t>
            </w:r>
          </w:p>
        </w:tc>
      </w:tr>
    </w:tbl>
    <w:p w:rsidR="00000000" w:rsidRPr="0018706F" w:rsidP="0018706F">
      <w:pPr>
        <w:pStyle w:val="BodyText"/>
      </w:pPr>
    </w:p>
    <w:p w:rsidR="00000000" w:rsidRPr="0018706F" w:rsidP="0018706F">
      <w:pPr>
        <w:pStyle w:val="AllowPageBreak"/>
      </w:pPr>
    </w:p>
    <w:p w:rsidR="00000000" w:rsidRPr="0018706F" w:rsidP="0018706F">
      <w:pPr>
        <w:pStyle w:val="Heading1"/>
      </w:pPr>
      <w:bookmarkStart w:id="9" w:name="O_522894"/>
      <w:bookmarkEnd w:id="9"/>
      <w:r w:rsidRPr="0018706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t>This describes the essential skills and knowledge and thei</w:t>
            </w:r>
            <w:r w:rsidRPr="0018706F">
              <w:t>r level, required for this unit.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rPr>
                <w:rStyle w:val="SpecialBold"/>
              </w:rPr>
              <w:t>Required Skills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ListBullet"/>
            </w:pPr>
            <w:r w:rsidRPr="0018706F">
              <w:t>construct traps and snares</w:t>
            </w:r>
          </w:p>
          <w:p w:rsidR="00000000" w:rsidRPr="0018706F" w:rsidP="0018706F">
            <w:pPr>
              <w:pStyle w:val="ListBullet"/>
            </w:pPr>
            <w:r w:rsidRPr="0018706F">
              <w:t>handle knives safely</w:t>
            </w:r>
          </w:p>
          <w:p w:rsidR="00000000" w:rsidP="0018706F">
            <w:pPr>
              <w:pStyle w:val="ListBullet"/>
              <w:rPr>
                <w:lang w:val="en-NZ"/>
              </w:rPr>
            </w:pPr>
            <w:r w:rsidRPr="0018706F">
              <w:t>site traps and snares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rPr>
                <w:rStyle w:val="SpecialBold"/>
              </w:rPr>
              <w:t>Required Knowledge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ListBullet"/>
            </w:pPr>
            <w:r w:rsidRPr="0018706F">
              <w:t>animal habits</w:t>
            </w:r>
          </w:p>
          <w:p w:rsidR="00000000" w:rsidRPr="0018706F" w:rsidP="0018706F">
            <w:pPr>
              <w:pStyle w:val="ListBullet"/>
            </w:pPr>
            <w:r w:rsidRPr="0018706F">
              <w:t>animal signs</w:t>
            </w:r>
          </w:p>
          <w:p w:rsidR="00000000" w:rsidRPr="0018706F" w:rsidP="0018706F">
            <w:pPr>
              <w:pStyle w:val="ListBullet"/>
            </w:pPr>
            <w:r w:rsidRPr="0018706F">
              <w:t>basic animal anatomy</w:t>
            </w:r>
          </w:p>
          <w:p w:rsidR="00000000" w:rsidRPr="0018706F" w:rsidP="0018706F">
            <w:pPr>
              <w:pStyle w:val="ListBullet"/>
            </w:pPr>
            <w:r w:rsidRPr="0018706F">
              <w:t>flesh</w:t>
            </w:r>
          </w:p>
          <w:p w:rsidR="00000000" w:rsidRPr="0018706F" w:rsidP="0018706F">
            <w:pPr>
              <w:pStyle w:val="ListBullet"/>
            </w:pPr>
            <w:r w:rsidRPr="0018706F">
              <w:t>offal</w:t>
            </w:r>
          </w:p>
          <w:p w:rsidR="00000000" w:rsidRPr="0018706F" w:rsidP="0018706F">
            <w:pPr>
              <w:pStyle w:val="ListBullet"/>
            </w:pPr>
            <w:r w:rsidRPr="0018706F">
              <w:t>hazards associated with animals</w:t>
            </w:r>
          </w:p>
          <w:p w:rsidR="00000000" w:rsidRPr="0018706F" w:rsidP="0018706F">
            <w:pPr>
              <w:pStyle w:val="ListBullet"/>
            </w:pPr>
            <w:r w:rsidRPr="0018706F">
              <w:t>Work health and safety</w:t>
            </w:r>
          </w:p>
        </w:tc>
      </w:tr>
    </w:tbl>
    <w:p w:rsidR="00000000" w:rsidRPr="0018706F" w:rsidP="0018706F">
      <w:pPr>
        <w:pStyle w:val="BodyText"/>
      </w:pPr>
    </w:p>
    <w:p w:rsidR="00000000" w:rsidRPr="0018706F" w:rsidP="0018706F">
      <w:pPr>
        <w:pStyle w:val="AllowPageBreak"/>
      </w:pPr>
    </w:p>
    <w:p w:rsidR="00000000" w:rsidRPr="0018706F" w:rsidP="0018706F">
      <w:pPr>
        <w:pStyle w:val="Heading1"/>
      </w:pPr>
      <w:bookmarkStart w:id="10" w:name="O_522893"/>
      <w:bookmarkEnd w:id="10"/>
      <w:r w:rsidRPr="0018706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BodyText"/>
            </w:pPr>
            <w:r w:rsidRPr="0018706F">
              <w:t>Assessment must confirm the ability to:</w:t>
            </w:r>
          </w:p>
          <w:p w:rsidR="00000000" w:rsidRPr="0018706F" w:rsidP="0018706F">
            <w:pPr>
              <w:pStyle w:val="ListBullet"/>
            </w:pPr>
            <w:r w:rsidRPr="0018706F">
              <w:t>construct, site, set and camouflage the following traps:</w:t>
            </w:r>
          </w:p>
          <w:p w:rsidR="00000000" w:rsidRPr="0018706F" w:rsidP="0018706F">
            <w:pPr>
              <w:pStyle w:val="ListBullet"/>
            </w:pPr>
            <w:r w:rsidRPr="0018706F">
              <w:t>simple snare - focusing on the functionality of the snare and the fixing of the aperture</w:t>
            </w:r>
          </w:p>
          <w:p w:rsidR="00000000" w:rsidRPr="0018706F" w:rsidP="0018706F">
            <w:pPr>
              <w:pStyle w:val="ListBullet"/>
            </w:pPr>
            <w:r w:rsidRPr="0018706F">
              <w:t>Fig 4 - focusing on the functionality of the mechanism</w:t>
            </w:r>
          </w:p>
          <w:p w:rsidR="00000000" w:rsidRPr="0018706F" w:rsidP="0018706F">
            <w:pPr>
              <w:pStyle w:val="ListBullet"/>
            </w:pPr>
            <w:r w:rsidRPr="0018706F">
              <w:t>a frame - focusing on the functionality of the mechanism</w:t>
            </w:r>
          </w:p>
          <w:p w:rsidR="00000000" w:rsidRPr="0018706F" w:rsidP="0018706F">
            <w:pPr>
              <w:pStyle w:val="ListBullet"/>
            </w:pPr>
            <w:r w:rsidRPr="0018706F">
              <w:t>ensure own safety</w:t>
            </w:r>
          </w:p>
          <w:p w:rsidR="00000000" w:rsidRPr="0018706F" w:rsidP="0018706F">
            <w:pPr>
              <w:pStyle w:val="ListBullet"/>
            </w:pPr>
            <w:r w:rsidRPr="0018706F">
              <w:t>efficiently despatch the slaughter</w:t>
            </w:r>
          </w:p>
          <w:p w:rsidR="00000000" w:rsidRPr="0018706F" w:rsidP="0018706F">
            <w:pPr>
              <w:pStyle w:val="ListBullet"/>
            </w:pPr>
            <w:r w:rsidRPr="0018706F">
              <w:t>ex</w:t>
            </w:r>
            <w:r w:rsidRPr="0018706F">
              <w:t>cise offal and cuts of meat without rupturing the animal's internal organs (e.g. intestine, bladder) and spoiling the meat</w:t>
            </w:r>
          </w:p>
          <w:p w:rsidR="00000000" w:rsidRPr="0018706F" w:rsidP="0018706F">
            <w:pPr>
              <w:pStyle w:val="ListBullet"/>
            </w:pPr>
            <w:r w:rsidRPr="0018706F">
              <w:t>examine carcases for disease and parasites</w:t>
            </w:r>
          </w:p>
          <w:p w:rsidR="00000000" w:rsidRPr="0018706F" w:rsidP="0018706F">
            <w:pPr>
              <w:pStyle w:val="BodyText"/>
            </w:pPr>
            <w:r w:rsidRPr="0018706F">
              <w:rPr>
                <w:rStyle w:val="SpecialBold"/>
              </w:rPr>
              <w:t>Consistency in performance</w:t>
            </w:r>
          </w:p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t>Competency must be demonstrated over time in a range of activit</w:t>
            </w:r>
            <w:r w:rsidRPr="0018706F">
              <w:t>ies that could be expected in a survival situation.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BodyText"/>
            </w:pPr>
            <w:r w:rsidRPr="0018706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BodyText"/>
            </w:pPr>
            <w:r w:rsidRPr="0018706F">
              <w:rPr>
                <w:rStyle w:val="SpecialBold"/>
              </w:rPr>
              <w:t>Context of assessment</w:t>
            </w:r>
          </w:p>
          <w:p w:rsidR="00000000" w:rsidRPr="0018706F" w:rsidP="0018706F">
            <w:pPr>
              <w:pStyle w:val="BodyText"/>
            </w:pPr>
            <w:r w:rsidRPr="0018706F">
              <w:t xml:space="preserve">Competency must be assessed in a simulated workplace environment. </w:t>
            </w:r>
          </w:p>
          <w:p w:rsidR="00000000" w:rsidRPr="0018706F" w:rsidP="0018706F">
            <w:pPr>
              <w:pStyle w:val="BodyText"/>
            </w:pPr>
            <w:r w:rsidRPr="0018706F">
              <w:t>While a person can demonstrate the technical ability to capture and kill animals, doing so in a survival situation is crucial; consequently it is strongly recommended that holistic assessment be conducted with other associated survival units.</w:t>
            </w:r>
          </w:p>
          <w:p w:rsidR="00000000" w:rsidRPr="0018706F" w:rsidP="0018706F">
            <w:pPr>
              <w:pStyle w:val="BodyText"/>
            </w:pPr>
            <w:r w:rsidRPr="0018706F">
              <w:t>Assessment un</w:t>
            </w:r>
            <w:r w:rsidRPr="0018706F">
              <w:t>der simulated survival conditions should include:</w:t>
            </w:r>
          </w:p>
          <w:p w:rsidR="00000000" w:rsidRPr="0018706F" w:rsidP="0018706F">
            <w:pPr>
              <w:pStyle w:val="ListBullet"/>
            </w:pPr>
            <w:r w:rsidRPr="0018706F">
              <w:t>food restrictions (food should be restricted to half the recommended daily caloric intake)</w:t>
            </w:r>
          </w:p>
          <w:p w:rsidR="00000000" w:rsidRPr="0018706F" w:rsidP="0018706F">
            <w:pPr>
              <w:pStyle w:val="ListBullet"/>
            </w:pPr>
            <w:r w:rsidRPr="0018706F">
              <w:t xml:space="preserve">the absence of normal living conditions and amenities such as showers, beds and bedding (warmth to be provided by </w:t>
            </w:r>
            <w:r w:rsidRPr="0018706F">
              <w:t>fire), kitchens etc. with the attendant levels of personal discomfort and fatigue</w:t>
            </w:r>
          </w:p>
          <w:p w:rsidR="00000000" w:rsidRPr="0018706F" w:rsidP="0018706F">
            <w:pPr>
              <w:pStyle w:val="ListBullet"/>
            </w:pPr>
            <w:r w:rsidRPr="0018706F">
              <w:t>a significant period of time - the recommendation is four days.</w:t>
            </w:r>
          </w:p>
          <w:p w:rsidR="00000000" w:rsidRPr="0018706F" w:rsidP="0018706F">
            <w:pPr>
              <w:pStyle w:val="BodyText"/>
            </w:pPr>
            <w:r w:rsidRPr="0018706F">
              <w:rPr>
                <w:rStyle w:val="SpecialBold"/>
              </w:rPr>
              <w:t>Specific resources for assessment</w:t>
            </w:r>
          </w:p>
          <w:p w:rsidR="00000000" w:rsidRPr="0018706F" w:rsidP="0018706F">
            <w:pPr>
              <w:pStyle w:val="BodyText"/>
            </w:pPr>
            <w:r w:rsidRPr="0018706F">
              <w:t>Access to an assessment area, animals for slaughter and a knife.</w:t>
            </w:r>
          </w:p>
        </w:tc>
      </w:tr>
    </w:tbl>
    <w:p w:rsidR="00000000" w:rsidRPr="0018706F" w:rsidP="0018706F">
      <w:pPr>
        <w:pStyle w:val="BodyText"/>
      </w:pPr>
    </w:p>
    <w:p w:rsidR="00000000" w:rsidRPr="0018706F" w:rsidP="0018706F">
      <w:pPr>
        <w:pStyle w:val="AllowPageBreak"/>
      </w:pPr>
    </w:p>
    <w:p w:rsidR="00000000" w:rsidRPr="0018706F" w:rsidP="0018706F">
      <w:pPr>
        <w:pStyle w:val="Heading1"/>
      </w:pPr>
      <w:bookmarkStart w:id="11" w:name="O_522892"/>
      <w:bookmarkEnd w:id="11"/>
      <w:r w:rsidRPr="0018706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t xml:space="preserve">The Range Statement relates to the Unit of Competency as a whole. It allows for different work environments and situations that may affect performance. </w:t>
            </w:r>
            <w:r w:rsidRPr="0018706F">
              <w:rPr>
                <w:rStyle w:val="BoldandItalics"/>
              </w:rPr>
              <w:t>Bold italicised</w:t>
            </w:r>
            <w:r w:rsidRPr="0018706F">
              <w:t xml:space="preserve"> wording in the Performance Criteria is detailed below.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rPr>
                <w:rStyle w:val="BoldandItalics"/>
              </w:rPr>
              <w:t xml:space="preserve">Animals </w:t>
            </w:r>
            <w:r w:rsidRPr="0018706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ListBullet"/>
            </w:pPr>
            <w:r w:rsidRPr="0018706F">
              <w:t>Amphibians (crocodile, turtle, tortoise)</w:t>
            </w:r>
          </w:p>
          <w:p w:rsidR="00000000" w:rsidRPr="0018706F" w:rsidP="0018706F">
            <w:pPr>
              <w:pStyle w:val="ListBullet"/>
            </w:pPr>
            <w:r w:rsidRPr="0018706F">
              <w:t>Fowl</w:t>
            </w:r>
          </w:p>
          <w:p w:rsidR="00000000" w:rsidRPr="0018706F" w:rsidP="0018706F">
            <w:pPr>
              <w:pStyle w:val="ListBullet"/>
            </w:pPr>
            <w:r w:rsidRPr="0018706F">
              <w:t>Kangaroo/wallaby</w:t>
            </w:r>
          </w:p>
          <w:p w:rsidR="00000000" w:rsidP="0018706F">
            <w:pPr>
              <w:pStyle w:val="ListBullet"/>
              <w:rPr>
                <w:lang w:val="en-NZ"/>
              </w:rPr>
            </w:pPr>
            <w:r w:rsidRPr="0018706F">
              <w:t>Quadrupeds (cattle, sheep, goat, horse, donkey, camel, pig, dog, cat, rabbit)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rPr>
                <w:rStyle w:val="BoldandItalics"/>
              </w:rPr>
              <w:t>Animal sign</w:t>
            </w:r>
            <w:r w:rsidRPr="0018706F">
              <w:t xml:space="preserve"> 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ListBullet"/>
            </w:pPr>
            <w:r w:rsidRPr="0018706F">
              <w:t>Droppings</w:t>
            </w:r>
          </w:p>
          <w:p w:rsidR="00000000" w:rsidRPr="0018706F" w:rsidP="0018706F">
            <w:pPr>
              <w:pStyle w:val="ListBullet"/>
            </w:pPr>
            <w:r w:rsidRPr="0018706F">
              <w:t>Fur/feathers</w:t>
            </w:r>
          </w:p>
          <w:p w:rsidR="00000000" w:rsidRPr="0018706F" w:rsidP="0018706F">
            <w:pPr>
              <w:pStyle w:val="ListBullet"/>
            </w:pPr>
            <w:r w:rsidRPr="0018706F">
              <w:t>Hides</w:t>
            </w:r>
          </w:p>
          <w:p w:rsidR="00000000" w:rsidRPr="0018706F" w:rsidP="0018706F">
            <w:pPr>
              <w:pStyle w:val="ListBullet"/>
            </w:pPr>
            <w:r w:rsidRPr="0018706F">
              <w:t>Scent</w:t>
            </w:r>
          </w:p>
          <w:p w:rsidR="00000000" w:rsidP="0018706F">
            <w:pPr>
              <w:pStyle w:val="ListBullet"/>
              <w:rPr>
                <w:lang w:val="en-NZ"/>
              </w:rPr>
            </w:pPr>
            <w:r w:rsidRPr="0018706F">
              <w:t>Tracks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rPr>
                <w:rStyle w:val="BoldandItalics"/>
              </w:rPr>
              <w:t xml:space="preserve">Habits </w:t>
            </w:r>
            <w:r w:rsidRPr="0018706F">
              <w:t>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ListBullet"/>
            </w:pPr>
            <w:r w:rsidRPr="0018706F">
              <w:t>Drinking</w:t>
            </w:r>
          </w:p>
          <w:p w:rsidR="00000000" w:rsidRPr="0018706F" w:rsidP="0018706F">
            <w:pPr>
              <w:pStyle w:val="ListBullet"/>
            </w:pPr>
            <w:r w:rsidRPr="0018706F">
              <w:t>Eating</w:t>
            </w:r>
          </w:p>
          <w:p w:rsidR="00000000" w:rsidRPr="0018706F" w:rsidP="0018706F">
            <w:pPr>
              <w:pStyle w:val="ListBullet"/>
            </w:pPr>
            <w:r w:rsidRPr="0018706F">
              <w:t>Foraging</w:t>
            </w:r>
          </w:p>
          <w:p w:rsidR="00000000" w:rsidRPr="0018706F" w:rsidP="0018706F">
            <w:pPr>
              <w:pStyle w:val="ListBullet"/>
            </w:pPr>
            <w:r w:rsidRPr="0018706F">
              <w:t>Mating</w:t>
            </w:r>
          </w:p>
          <w:p w:rsidR="00000000" w:rsidP="0018706F">
            <w:pPr>
              <w:pStyle w:val="ListBullet"/>
              <w:rPr>
                <w:lang w:val="en-NZ"/>
              </w:rPr>
            </w:pPr>
            <w:r w:rsidRPr="0018706F">
              <w:t>Sleeping/resting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rPr>
                <w:rStyle w:val="BoldandItalics"/>
              </w:rPr>
              <w:t>Capture plan</w:t>
            </w:r>
            <w:r w:rsidRPr="0018706F">
              <w:t xml:space="preserve"> 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ListBullet"/>
            </w:pPr>
            <w:r w:rsidRPr="0018706F">
              <w:t>Height at which the trap should be set</w:t>
            </w:r>
          </w:p>
          <w:p w:rsidR="00000000" w:rsidRPr="0018706F" w:rsidP="0018706F">
            <w:pPr>
              <w:pStyle w:val="ListBullet"/>
            </w:pPr>
            <w:r w:rsidRPr="0018706F">
              <w:t>Location of the trap</w:t>
            </w:r>
          </w:p>
          <w:p w:rsidR="00000000" w:rsidRPr="0018706F" w:rsidP="0018706F">
            <w:pPr>
              <w:pStyle w:val="ListBullet"/>
            </w:pPr>
            <w:r w:rsidRPr="0018706F">
              <w:t>Means of attraction</w:t>
            </w:r>
          </w:p>
          <w:p w:rsidR="00000000" w:rsidP="0018706F">
            <w:pPr>
              <w:pStyle w:val="ListBullet"/>
              <w:rPr>
                <w:lang w:val="en-NZ"/>
              </w:rPr>
            </w:pPr>
            <w:r w:rsidRPr="0018706F">
              <w:t>Type of trap that should be employed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rPr>
                <w:rStyle w:val="BoldandItalics"/>
              </w:rPr>
              <w:t xml:space="preserve">Bait </w:t>
            </w:r>
            <w:r w:rsidRPr="0018706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ListBullet"/>
            </w:pPr>
            <w:r w:rsidRPr="0018706F">
              <w:t>Animal scraps</w:t>
            </w:r>
          </w:p>
          <w:p w:rsidR="00000000" w:rsidRPr="0018706F" w:rsidP="0018706F">
            <w:pPr>
              <w:pStyle w:val="ListBullet"/>
            </w:pPr>
            <w:r w:rsidRPr="0018706F">
              <w:t>Attractive items</w:t>
            </w:r>
          </w:p>
          <w:p w:rsidR="00000000" w:rsidRPr="0018706F" w:rsidP="0018706F">
            <w:pPr>
              <w:pStyle w:val="ListBullet"/>
            </w:pPr>
            <w:r w:rsidRPr="0018706F">
              <w:t>Flora</w:t>
            </w:r>
          </w:p>
          <w:p w:rsidR="00000000" w:rsidRPr="0018706F" w:rsidP="0018706F">
            <w:pPr>
              <w:pStyle w:val="ListBullet"/>
            </w:pPr>
            <w:r w:rsidRPr="0018706F">
              <w:t>Grubs</w:t>
            </w:r>
          </w:p>
          <w:p w:rsidR="00000000" w:rsidP="0018706F">
            <w:pPr>
              <w:pStyle w:val="ListBullet"/>
              <w:rPr>
                <w:lang w:val="en-NZ"/>
              </w:rPr>
            </w:pPr>
            <w:r w:rsidRPr="0018706F">
              <w:t>Worms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rPr>
                <w:rStyle w:val="BoldandItalics"/>
              </w:rPr>
              <w:t xml:space="preserve">Traps </w:t>
            </w:r>
            <w:r w:rsidRPr="0018706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ListBullet"/>
            </w:pPr>
            <w:r w:rsidRPr="0018706F">
              <w:t>A frame</w:t>
            </w:r>
          </w:p>
          <w:p w:rsidR="00000000" w:rsidRPr="0018706F" w:rsidP="0018706F">
            <w:pPr>
              <w:pStyle w:val="ListBullet"/>
            </w:pPr>
            <w:r w:rsidRPr="0018706F">
              <w:t>Deadfall</w:t>
            </w:r>
          </w:p>
          <w:p w:rsidR="00000000" w:rsidRPr="0018706F" w:rsidP="0018706F">
            <w:pPr>
              <w:pStyle w:val="ListBullet"/>
            </w:pPr>
            <w:r w:rsidRPr="0018706F">
              <w:t>Fig 4</w:t>
            </w:r>
          </w:p>
          <w:p w:rsidR="00000000" w:rsidP="0018706F">
            <w:pPr>
              <w:pStyle w:val="ListBullet"/>
              <w:rPr>
                <w:lang w:val="en-NZ"/>
              </w:rPr>
            </w:pPr>
            <w:r w:rsidRPr="0018706F">
              <w:t>Simple snare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rPr>
                <w:rStyle w:val="BoldandItalics"/>
              </w:rPr>
              <w:t>Natural resources</w:t>
            </w:r>
            <w:r w:rsidRPr="0018706F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ListBullet"/>
            </w:pPr>
            <w:r w:rsidRPr="0018706F">
              <w:t>Improvised string</w:t>
            </w:r>
          </w:p>
          <w:p w:rsidR="00000000" w:rsidP="0018706F">
            <w:pPr>
              <w:pStyle w:val="ListBullet"/>
              <w:rPr>
                <w:lang w:val="en-NZ"/>
              </w:rPr>
            </w:pPr>
            <w:r w:rsidRPr="0018706F">
              <w:t>Sticks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rPr>
                <w:rStyle w:val="BoldandItalics"/>
              </w:rPr>
              <w:t>Preparing for the slaughter</w:t>
            </w:r>
            <w:r w:rsidRPr="0018706F">
              <w:t xml:space="preserve"> process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ListBullet"/>
            </w:pPr>
            <w:r w:rsidRPr="0018706F">
              <w:t>Immobilisation</w:t>
            </w:r>
          </w:p>
          <w:p w:rsidR="00000000" w:rsidRPr="0018706F" w:rsidP="0018706F">
            <w:pPr>
              <w:pStyle w:val="ListBullet"/>
            </w:pPr>
            <w:r w:rsidRPr="0018706F">
              <w:t>Pre-slaughter 'knock'</w:t>
            </w:r>
          </w:p>
          <w:p w:rsidR="00000000" w:rsidRPr="0018706F" w:rsidP="0018706F">
            <w:pPr>
              <w:pStyle w:val="ListBullet"/>
            </w:pPr>
            <w:r w:rsidRPr="0018706F">
              <w:t>Placement of receptacles for blood</w:t>
            </w:r>
          </w:p>
          <w:p w:rsidR="00000000" w:rsidP="0018706F">
            <w:pPr>
              <w:pStyle w:val="ListBullet"/>
              <w:rPr>
                <w:lang w:val="en-NZ"/>
              </w:rPr>
            </w:pPr>
            <w:r w:rsidRPr="0018706F">
              <w:t>Movement to slaughter area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rPr>
                <w:rStyle w:val="BoldandItalics"/>
              </w:rPr>
              <w:t>Slaughter methods</w:t>
            </w:r>
            <w:r w:rsidRPr="0018706F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ListBullet"/>
            </w:pPr>
            <w:r w:rsidRPr="0018706F">
              <w:t>Bleed</w:t>
            </w:r>
          </w:p>
          <w:p w:rsidR="00000000" w:rsidRPr="0018706F" w:rsidP="0018706F">
            <w:pPr>
              <w:pStyle w:val="ListBullet"/>
            </w:pPr>
            <w:r w:rsidRPr="0018706F">
              <w:t>Club</w:t>
            </w:r>
          </w:p>
          <w:p w:rsidR="00000000" w:rsidRPr="0018706F" w:rsidP="0018706F">
            <w:pPr>
              <w:pStyle w:val="ListBullet"/>
            </w:pPr>
            <w:r w:rsidRPr="0018706F">
              <w:t>Knife thrust</w:t>
            </w:r>
          </w:p>
          <w:p w:rsidR="00000000" w:rsidP="0018706F">
            <w:pPr>
              <w:pStyle w:val="ListBullet"/>
              <w:rPr>
                <w:lang w:val="en-NZ"/>
              </w:rPr>
            </w:pPr>
            <w:r w:rsidRPr="0018706F">
              <w:t>Strangulation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rPr>
                <w:rStyle w:val="BoldandItalics"/>
              </w:rPr>
              <w:t xml:space="preserve">Hazards to the slaughterer </w:t>
            </w:r>
            <w:r w:rsidRPr="0018706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ListBullet"/>
            </w:pPr>
            <w:r w:rsidRPr="0018706F">
              <w:t>Bites</w:t>
            </w:r>
          </w:p>
          <w:p w:rsidR="00000000" w:rsidP="0018706F">
            <w:pPr>
              <w:pStyle w:val="ListBullet"/>
              <w:rPr>
                <w:lang w:val="en-NZ"/>
              </w:rPr>
            </w:pPr>
            <w:r w:rsidRPr="0018706F">
              <w:t>Scratches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rPr>
                <w:rStyle w:val="BoldandItalics"/>
              </w:rPr>
              <w:t>Humane slaughter includes ensuring</w:t>
            </w:r>
            <w:r w:rsidRPr="0018706F">
              <w:t>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ListBullet"/>
            </w:pPr>
            <w:r w:rsidRPr="0018706F">
              <w:t>Minimum stress for the animal</w:t>
            </w:r>
          </w:p>
          <w:p w:rsidR="00000000" w:rsidP="0018706F">
            <w:pPr>
              <w:pStyle w:val="ListBullet"/>
              <w:rPr>
                <w:lang w:val="en-NZ"/>
              </w:rPr>
            </w:pPr>
            <w:r w:rsidRPr="0018706F">
              <w:t>Safety of the slaughterer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rPr>
                <w:rStyle w:val="BoldandItalics"/>
              </w:rPr>
              <w:t>Butchering the carcase</w:t>
            </w:r>
            <w:r w:rsidRPr="0018706F">
              <w:t xml:space="preserve"> 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ListBullet"/>
            </w:pPr>
            <w:r w:rsidRPr="0018706F">
              <w:t>Excising edible portions (dressing) of meat</w:t>
            </w:r>
          </w:p>
          <w:p w:rsidR="00000000" w:rsidP="0018706F">
            <w:pPr>
              <w:pStyle w:val="ListBullet"/>
              <w:rPr>
                <w:lang w:val="en-NZ"/>
              </w:rPr>
            </w:pPr>
            <w:r w:rsidRPr="0018706F">
              <w:t>Removing internal organs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rPr>
                <w:rStyle w:val="BoldandItalics"/>
              </w:rPr>
              <w:t xml:space="preserve">Offal </w:t>
            </w:r>
            <w:r w:rsidRPr="0018706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ListBullet"/>
            </w:pPr>
            <w:r w:rsidRPr="0018706F">
              <w:t>Gut</w:t>
            </w:r>
          </w:p>
          <w:p w:rsidR="00000000" w:rsidRPr="0018706F" w:rsidP="0018706F">
            <w:pPr>
              <w:pStyle w:val="ListBullet"/>
            </w:pPr>
            <w:r w:rsidRPr="0018706F">
              <w:t>Heart</w:t>
            </w:r>
          </w:p>
          <w:p w:rsidR="00000000" w:rsidRPr="0018706F" w:rsidP="0018706F">
            <w:pPr>
              <w:pStyle w:val="ListBullet"/>
            </w:pPr>
            <w:r w:rsidRPr="0018706F">
              <w:t>Kidney</w:t>
            </w:r>
          </w:p>
          <w:p w:rsidR="00000000" w:rsidRPr="0018706F" w:rsidP="0018706F">
            <w:pPr>
              <w:pStyle w:val="ListBullet"/>
            </w:pPr>
            <w:r w:rsidRPr="0018706F">
              <w:t>Liver</w:t>
            </w:r>
          </w:p>
          <w:p w:rsidR="00000000" w:rsidP="0018706F">
            <w:pPr>
              <w:pStyle w:val="ListBullet"/>
              <w:rPr>
                <w:lang w:val="en-NZ"/>
              </w:rPr>
            </w:pPr>
            <w:r w:rsidRPr="0018706F">
              <w:t>Lung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rPr>
                <w:rStyle w:val="BoldandItalics"/>
              </w:rPr>
              <w:t xml:space="preserve">Disease </w:t>
            </w:r>
            <w:r w:rsidRPr="0018706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ListBullet"/>
            </w:pPr>
            <w:r w:rsidRPr="0018706F">
              <w:t>Cheesy glands</w:t>
            </w:r>
          </w:p>
          <w:p w:rsidR="00000000" w:rsidRPr="0018706F" w:rsidP="0018706F">
            <w:pPr>
              <w:pStyle w:val="ListBullet"/>
            </w:pPr>
            <w:r w:rsidRPr="0018706F">
              <w:t>Hydatid infection</w:t>
            </w:r>
          </w:p>
          <w:p w:rsidR="00000000" w:rsidP="0018706F">
            <w:pPr>
              <w:pStyle w:val="ListBullet"/>
              <w:rPr>
                <w:lang w:val="en-NZ"/>
              </w:rPr>
            </w:pPr>
            <w:r w:rsidRPr="0018706F">
              <w:t>Worm burden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rPr>
                <w:rStyle w:val="BoldandItalics"/>
              </w:rPr>
              <w:t>Protecting excised meat</w:t>
            </w:r>
            <w:r w:rsidRPr="0018706F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ListBullet"/>
            </w:pPr>
            <w:r w:rsidRPr="0018706F">
              <w:t>Covering with moist cloth or bark</w:t>
            </w:r>
          </w:p>
          <w:p w:rsidR="00000000" w:rsidRPr="0018706F" w:rsidP="0018706F">
            <w:pPr>
              <w:pStyle w:val="ListBullet"/>
            </w:pPr>
            <w:r w:rsidRPr="0018706F">
              <w:t>Hanging in a shaded location</w:t>
            </w:r>
          </w:p>
          <w:p w:rsidR="00000000" w:rsidRPr="0018706F" w:rsidP="0018706F">
            <w:pPr>
              <w:pStyle w:val="ListBullet"/>
            </w:pPr>
            <w:r w:rsidRPr="0018706F">
              <w:t>Hanging near or above a small smouldering fire (without cooking)</w:t>
            </w:r>
          </w:p>
          <w:p w:rsidR="00000000" w:rsidP="0018706F">
            <w:pPr>
              <w:pStyle w:val="ListBullet"/>
              <w:rPr>
                <w:lang w:val="en-NZ"/>
              </w:rPr>
            </w:pPr>
            <w:r w:rsidRPr="0018706F">
              <w:t>Raising clear of ground</w:t>
            </w:r>
          </w:p>
        </w:tc>
      </w:tr>
      <w:tr w:rsidTr="00741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06F">
            <w:pPr>
              <w:pStyle w:val="BodyText"/>
              <w:rPr>
                <w:lang w:val="en-NZ"/>
              </w:rPr>
            </w:pPr>
            <w:r w:rsidRPr="0018706F">
              <w:rPr>
                <w:rStyle w:val="BoldandItalics"/>
              </w:rPr>
              <w:t xml:space="preserve">Elements </w:t>
            </w:r>
            <w:r w:rsidRPr="0018706F">
              <w:t>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06F" w:rsidP="0018706F">
            <w:pPr>
              <w:pStyle w:val="ListBullet"/>
            </w:pPr>
            <w:r w:rsidRPr="0018706F">
              <w:t>Fly-blowing</w:t>
            </w:r>
          </w:p>
          <w:p w:rsidR="00000000" w:rsidRPr="0018706F" w:rsidP="0018706F">
            <w:pPr>
              <w:pStyle w:val="ListBullet"/>
            </w:pPr>
            <w:r w:rsidRPr="0018706F">
              <w:t>Scavenging animals</w:t>
            </w:r>
          </w:p>
          <w:p w:rsidR="00000000" w:rsidRPr="0018706F" w:rsidP="0018706F">
            <w:pPr>
              <w:pStyle w:val="ListBullet"/>
            </w:pPr>
            <w:r w:rsidRPr="0018706F">
              <w:t>Sun</w:t>
            </w:r>
          </w:p>
        </w:tc>
      </w:tr>
    </w:tbl>
    <w:p w:rsidR="00000000" w:rsidRPr="0018706F" w:rsidP="0018706F">
      <w:pPr>
        <w:pStyle w:val="BodyText"/>
      </w:pPr>
    </w:p>
    <w:p w:rsidR="00000000" w:rsidRPr="0018706F" w:rsidP="0018706F">
      <w:pPr>
        <w:pStyle w:val="AllowPageBreak"/>
      </w:pPr>
    </w:p>
    <w:p w:rsidR="00000000" w:rsidRPr="0018706F" w:rsidP="0018706F">
      <w:pPr>
        <w:pStyle w:val="Heading1"/>
      </w:pPr>
      <w:bookmarkStart w:id="12" w:name="O_522891"/>
      <w:bookmarkEnd w:id="12"/>
      <w:r w:rsidRPr="0018706F">
        <w:t>Unit Sector(s)</w:t>
      </w:r>
    </w:p>
    <w:p w:rsidR="00000000" w:rsidRPr="0018706F" w:rsidP="0018706F">
      <w:pPr>
        <w:pStyle w:val="BodyText"/>
      </w:pPr>
      <w:r w:rsidRPr="0018706F">
        <w:t>Not applicable.</w:t>
      </w:r>
    </w:p>
    <w:p w:rsidR="00000000" w:rsidRPr="0018706F" w:rsidP="0018706F"/>
    <w:sectPr w:rsidSect="001870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0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06F" w:rsidRPr="007412C4" w:rsidP="007412C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0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2C4" w:rsidP="001870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412C4" w:rsidP="001870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412C4" w:rsidP="001870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0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06F" w:rsidRPr="007412C4" w:rsidP="007412C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0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2C4" w:rsidRPr="002D2AF8" w:rsidP="001870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DEFSU009B Trap and kill animals in a survival situation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7412C4" w:rsidP="001870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160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B434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0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0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0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0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0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0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0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0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0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0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0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06F"/>
  </w:style>
  <w:style w:type="character" w:customStyle="1" w:styleId="Heading1Char">
    <w:name w:val="Heading 1 Char"/>
    <w:basedOn w:val="DefaultParagraphFont"/>
    <w:link w:val="Heading1"/>
    <w:rsid w:val="001870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0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0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70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70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706F"/>
    <w:rPr>
      <w:b/>
      <w:spacing w:val="0"/>
    </w:rPr>
  </w:style>
  <w:style w:type="paragraph" w:customStyle="1" w:styleId="SuperHeading">
    <w:name w:val="SuperHeading"/>
    <w:basedOn w:val="Normal"/>
    <w:rsid w:val="001870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0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8706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870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0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0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0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0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0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0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0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0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0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0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0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0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0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70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70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0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0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706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70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0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0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0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0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0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0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0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0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706F"/>
    <w:rPr>
      <w:i/>
    </w:rPr>
  </w:style>
  <w:style w:type="paragraph" w:styleId="Caption">
    <w:name w:val="caption"/>
    <w:basedOn w:val="BodyText"/>
    <w:next w:val="Normal"/>
    <w:qFormat/>
    <w:rsid w:val="001870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0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0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06F"/>
  </w:style>
  <w:style w:type="paragraph" w:styleId="TableofFigures">
    <w:name w:val="table of figures"/>
    <w:basedOn w:val="Normal"/>
    <w:next w:val="Normal"/>
    <w:semiHidden/>
    <w:rsid w:val="001870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06F"/>
    <w:pPr>
      <w:numPr>
        <w:numId w:val="10"/>
      </w:numPr>
    </w:pPr>
  </w:style>
  <w:style w:type="character" w:customStyle="1" w:styleId="WingdingSymbols">
    <w:name w:val="Wingding Symbols"/>
    <w:rsid w:val="0018706F"/>
    <w:rPr>
      <w:rFonts w:ascii="Wingdings" w:hAnsi="Wingdings"/>
    </w:rPr>
  </w:style>
  <w:style w:type="paragraph" w:customStyle="1" w:styleId="TableHeading">
    <w:name w:val="Table Heading"/>
    <w:basedOn w:val="HeadingBase"/>
    <w:rsid w:val="001870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06F"/>
    <w:rPr>
      <w:color w:val="0033CC"/>
      <w:u w:val="none"/>
    </w:rPr>
  </w:style>
  <w:style w:type="paragraph" w:customStyle="1" w:styleId="BodyTextRight">
    <w:name w:val="Body Text Right"/>
    <w:basedOn w:val="BodyText"/>
    <w:rsid w:val="001870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0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0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0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0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0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06F"/>
    <w:rPr>
      <w:sz w:val="32"/>
    </w:rPr>
  </w:style>
  <w:style w:type="paragraph" w:customStyle="1" w:styleId="HeadingProcedure">
    <w:name w:val="Heading Procedure"/>
    <w:basedOn w:val="HeadingBase"/>
    <w:next w:val="Normal"/>
    <w:rsid w:val="001870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06F"/>
    <w:pPr>
      <w:spacing w:before="60" w:after="60"/>
    </w:pPr>
  </w:style>
  <w:style w:type="paragraph" w:styleId="ListContinue">
    <w:name w:val="List Continue"/>
    <w:basedOn w:val="List"/>
    <w:rsid w:val="0018706F"/>
    <w:pPr>
      <w:ind w:firstLine="0"/>
    </w:pPr>
  </w:style>
  <w:style w:type="paragraph" w:customStyle="1" w:styleId="ListNote">
    <w:name w:val="List Note"/>
    <w:basedOn w:val="List"/>
    <w:rsid w:val="001870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0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0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06F"/>
    <w:rPr>
      <w:rFonts w:ascii="Courier New" w:hAnsi="Courier New"/>
    </w:rPr>
  </w:style>
  <w:style w:type="paragraph" w:customStyle="1" w:styleId="NoteBullet">
    <w:name w:val="Note Bullet"/>
    <w:basedOn w:val="Note"/>
    <w:rsid w:val="001870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0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0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0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0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70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0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06F"/>
    <w:rPr>
      <w:b/>
      <w:smallCaps/>
    </w:rPr>
  </w:style>
  <w:style w:type="paragraph" w:customStyle="1" w:styleId="TableListNumber">
    <w:name w:val="Table List Number"/>
    <w:basedOn w:val="ListNumber"/>
    <w:rsid w:val="001870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0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06F"/>
    <w:pPr>
      <w:numPr>
        <w:numId w:val="8"/>
      </w:numPr>
    </w:pPr>
  </w:style>
  <w:style w:type="paragraph" w:customStyle="1" w:styleId="ListAlpha2">
    <w:name w:val="List Alpha 2"/>
    <w:basedOn w:val="List2"/>
    <w:rsid w:val="0018706F"/>
    <w:pPr>
      <w:numPr>
        <w:numId w:val="7"/>
      </w:numPr>
    </w:pPr>
  </w:style>
  <w:style w:type="paragraph" w:styleId="List2">
    <w:name w:val="List 2"/>
    <w:basedOn w:val="BodyText"/>
    <w:rsid w:val="001870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0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0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0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0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06F"/>
    <w:pPr>
      <w:numPr>
        <w:numId w:val="2"/>
      </w:numPr>
    </w:pPr>
  </w:style>
  <w:style w:type="paragraph" w:styleId="ListBullet5">
    <w:name w:val="List Bullet 5"/>
    <w:basedOn w:val="List5"/>
    <w:rsid w:val="0018706F"/>
    <w:pPr>
      <w:numPr>
        <w:numId w:val="3"/>
      </w:numPr>
    </w:pPr>
  </w:style>
  <w:style w:type="paragraph" w:styleId="ListContinue2">
    <w:name w:val="List Continue 2"/>
    <w:basedOn w:val="List2"/>
    <w:rsid w:val="0018706F"/>
    <w:pPr>
      <w:ind w:firstLine="0"/>
    </w:pPr>
  </w:style>
  <w:style w:type="paragraph" w:styleId="ListContinue3">
    <w:name w:val="List Continue 3"/>
    <w:basedOn w:val="List3"/>
    <w:rsid w:val="0018706F"/>
    <w:pPr>
      <w:ind w:left="1021" w:firstLine="0"/>
    </w:pPr>
  </w:style>
  <w:style w:type="paragraph" w:styleId="ListContinue4">
    <w:name w:val="List Continue 4"/>
    <w:basedOn w:val="List4"/>
    <w:rsid w:val="0018706F"/>
    <w:pPr>
      <w:ind w:firstLine="0"/>
    </w:pPr>
  </w:style>
  <w:style w:type="paragraph" w:styleId="ListContinue5">
    <w:name w:val="List Continue 5"/>
    <w:basedOn w:val="List5"/>
    <w:rsid w:val="0018706F"/>
    <w:pPr>
      <w:ind w:firstLine="0"/>
    </w:pPr>
  </w:style>
  <w:style w:type="paragraph" w:styleId="ListNumber3">
    <w:name w:val="List Number 3"/>
    <w:basedOn w:val="List3"/>
    <w:rsid w:val="0018706F"/>
    <w:pPr>
      <w:numPr>
        <w:numId w:val="4"/>
      </w:numPr>
    </w:pPr>
  </w:style>
  <w:style w:type="paragraph" w:styleId="ListNumber4">
    <w:name w:val="List Number 4"/>
    <w:basedOn w:val="List4"/>
    <w:rsid w:val="0018706F"/>
    <w:pPr>
      <w:numPr>
        <w:numId w:val="5"/>
      </w:numPr>
    </w:pPr>
  </w:style>
  <w:style w:type="paragraph" w:styleId="ListNumber5">
    <w:name w:val="List Number 5"/>
    <w:basedOn w:val="List5"/>
    <w:rsid w:val="0018706F"/>
    <w:pPr>
      <w:numPr>
        <w:numId w:val="6"/>
      </w:numPr>
    </w:pPr>
  </w:style>
  <w:style w:type="paragraph" w:styleId="BlockText">
    <w:name w:val="Block Text"/>
    <w:basedOn w:val="Normal"/>
    <w:rsid w:val="001870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0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06F"/>
    <w:rPr>
      <w:sz w:val="16"/>
      <w:vertAlign w:val="superscript"/>
    </w:rPr>
  </w:style>
  <w:style w:type="character" w:customStyle="1" w:styleId="Symbols">
    <w:name w:val="Symbols"/>
    <w:basedOn w:val="DefaultParagraphFont"/>
    <w:rsid w:val="0018706F"/>
    <w:rPr>
      <w:rFonts w:ascii="Symbol" w:hAnsi="Symbol"/>
    </w:rPr>
  </w:style>
  <w:style w:type="character" w:customStyle="1" w:styleId="MenuOptions">
    <w:name w:val="Menu Options"/>
    <w:basedOn w:val="DefaultParagraphFont"/>
    <w:rsid w:val="001870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06F"/>
    <w:rPr>
      <w:b/>
    </w:rPr>
  </w:style>
  <w:style w:type="character" w:customStyle="1" w:styleId="Underlined">
    <w:name w:val="Underlined"/>
    <w:basedOn w:val="DefaultParagraphFont"/>
    <w:rsid w:val="0018706F"/>
    <w:rPr>
      <w:u w:val="single"/>
    </w:rPr>
  </w:style>
  <w:style w:type="paragraph" w:customStyle="1" w:styleId="TableBodyTextRight">
    <w:name w:val="Table Body Text Right"/>
    <w:basedOn w:val="TableBodyText"/>
    <w:rsid w:val="001870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06F"/>
    <w:rPr>
      <w:sz w:val="18"/>
    </w:rPr>
  </w:style>
  <w:style w:type="paragraph" w:customStyle="1" w:styleId="BodySmallRight">
    <w:name w:val="Body Small Right"/>
    <w:basedOn w:val="BodyTextRight"/>
    <w:rsid w:val="0018706F"/>
    <w:rPr>
      <w:sz w:val="18"/>
      <w:szCs w:val="18"/>
    </w:rPr>
  </w:style>
  <w:style w:type="paragraph" w:customStyle="1" w:styleId="MarginEdition">
    <w:name w:val="Margin Edition"/>
    <w:basedOn w:val="MarginNote"/>
    <w:rsid w:val="001870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06F"/>
    <w:rPr>
      <w:sz w:val="2"/>
      <w:szCs w:val="2"/>
    </w:rPr>
  </w:style>
  <w:style w:type="character" w:customStyle="1" w:styleId="Small">
    <w:name w:val="Small"/>
    <w:basedOn w:val="DefaultParagraphFont"/>
    <w:rsid w:val="0018706F"/>
    <w:rPr>
      <w:sz w:val="16"/>
    </w:rPr>
  </w:style>
  <w:style w:type="paragraph" w:customStyle="1" w:styleId="WideTable">
    <w:name w:val="Wide Table"/>
    <w:basedOn w:val="Normal"/>
    <w:rsid w:val="001870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06F"/>
  </w:style>
  <w:style w:type="paragraph" w:styleId="Quote">
    <w:name w:val="Quote"/>
    <w:basedOn w:val="Heading1"/>
    <w:link w:val="QuoteChar"/>
    <w:qFormat/>
    <w:rsid w:val="001870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0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06F"/>
    <w:pPr>
      <w:pageBreakBefore/>
    </w:pPr>
  </w:style>
  <w:style w:type="paragraph" w:customStyle="1" w:styleId="Border">
    <w:name w:val="Border"/>
    <w:basedOn w:val="Normal"/>
    <w:qFormat/>
    <w:rsid w:val="001870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0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0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0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0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0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0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0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0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06F"/>
    <w:rPr>
      <w:u w:val="single"/>
    </w:rPr>
  </w:style>
  <w:style w:type="paragraph" w:styleId="BalloonText">
    <w:name w:val="Balloon Text"/>
    <w:basedOn w:val="Normal"/>
    <w:link w:val="BalloonTextChar"/>
    <w:rsid w:val="001870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0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06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0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0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06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893</Words>
  <Characters>5235</Characters>
  <Application>Microsoft Office Word</Application>
  <DocSecurity>0</DocSecurity>
  <Lines>234</Lines>
  <Paragraphs>161</Paragraphs>
  <ScaleCrop>false</ScaleCrop>
  <Company>Author-it Software Corporation Ltd.</Company>
  <LinksUpToDate>false</LinksUpToDate>
  <CharactersWithSpaces>6049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DEFSU009B Trap and kill animals in a survival situation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2013-01-25T16:18:00Z</dcterms:created>
  <dcterms:modified xsi:type="dcterms:W3CDTF">2013-01-25T16:18:00Z</dcterms:modified>
</cp:coreProperties>
</file>