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FA4" w:rsidP="00386FA4">
      <w:pPr>
        <w:pStyle w:val="Title"/>
      </w:pPr>
      <w:bookmarkStart w:id="0" w:name="_GoBack"/>
      <w:bookmarkEnd w:id="0"/>
      <w:r>
        <w:fldChar w:fldCharType="begin"/>
      </w:r>
      <w:r>
        <w:instrText xml:space="preserve"> TITLE   \* MERGEFORMAT </w:instrText>
      </w:r>
      <w:r>
        <w:fldChar w:fldCharType="separate"/>
      </w:r>
      <w:r>
        <w:t>DEFSU007B Preserve and cook foodstuffs in a survival situation</w:t>
      </w:r>
      <w:r>
        <w:fldChar w:fldCharType="end"/>
      </w:r>
    </w:p>
    <w:p w:rsidR="00386FA4" w:rsidP="00386FA4">
      <w:pPr>
        <w:pStyle w:val="Version"/>
        <w:sectPr w:rsidSect="00672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2693" w:rsidP="00672693">
      <w:pPr>
        <w:pStyle w:val="SuperHeading"/>
      </w:pPr>
      <w:r w:rsidRPr="00672693">
        <w:t>DEFSU007B Preserve and cook foodstuffs in a survival situation</w:t>
      </w:r>
    </w:p>
    <w:p w:rsidR="00000000" w:rsidRPr="00672693" w:rsidP="00672693">
      <w:pPr>
        <w:pStyle w:val="Heading1"/>
      </w:pPr>
      <w:bookmarkStart w:id="1" w:name="O_522403"/>
      <w:bookmarkEnd w:id="1"/>
      <w:r w:rsidRPr="00672693">
        <w:t>Modification History</w:t>
      </w:r>
    </w:p>
    <w:tbl>
      <w:tblPr>
        <w:tblW w:w="0" w:type="auto"/>
        <w:tblLayout w:type="fixed"/>
        <w:tblCellMar>
          <w:left w:w="62" w:type="dxa"/>
          <w:right w:w="62" w:type="dxa"/>
        </w:tblCellMar>
        <w:tblLook w:val="0000"/>
      </w:tblPr>
      <w:tblGrid>
        <w:gridCol w:w="1134"/>
        <w:gridCol w:w="1134"/>
        <w:gridCol w:w="4536"/>
      </w:tblGrid>
      <w:tr w:rsidTr="00386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BodyText"/>
            </w:pPr>
            <w:r w:rsidRPr="0067269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BodyText"/>
            </w:pPr>
            <w:r w:rsidRPr="0067269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SpecialBold"/>
              </w:rPr>
              <w:t>Comments</w:t>
            </w:r>
          </w:p>
        </w:tc>
      </w:tr>
      <w:tr w:rsidTr="00386FA4">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 xml:space="preserve">Layout adjusted. No changes to content. </w:t>
            </w:r>
          </w:p>
        </w:tc>
      </w:tr>
      <w:tr w:rsidTr="00386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BodyText"/>
            </w:pPr>
            <w:r w:rsidRPr="00672693">
              <w:t xml:space="preserve">Primary release. </w:t>
            </w:r>
          </w:p>
        </w:tc>
      </w:tr>
    </w:tbl>
    <w:p w:rsidR="00386FA4" w:rsidP="00672693">
      <w:pPr>
        <w:pStyle w:val="BodyText"/>
      </w:pPr>
    </w:p>
    <w:p w:rsidR="00386FA4" w:rsidP="00672693">
      <w:pPr>
        <w:pStyle w:val="BodyText"/>
      </w:pPr>
    </w:p>
    <w:p w:rsidR="00000000" w:rsidRPr="00672693" w:rsidP="00672693">
      <w:pPr>
        <w:pStyle w:val="Heading1"/>
      </w:pPr>
      <w:bookmarkStart w:id="2" w:name="O_522402"/>
      <w:bookmarkEnd w:id="2"/>
      <w:r w:rsidRPr="00672693">
        <w:t>Unit Descriptor</w:t>
      </w:r>
    </w:p>
    <w:p w:rsidR="00000000" w:rsidRPr="00672693" w:rsidP="00672693">
      <w:pPr>
        <w:pStyle w:val="BodyText"/>
      </w:pPr>
      <w:r w:rsidRPr="00672693">
        <w:t>This unit covers the competency required to preserve and cook foodstuffs in a survival situation.</w:t>
      </w:r>
    </w:p>
    <w:p w:rsidR="00000000" w:rsidRPr="00672693" w:rsidP="00672693">
      <w:pPr>
        <w:pStyle w:val="BodyText"/>
      </w:pPr>
      <w:r w:rsidRPr="00672693">
        <w:t>The individual is not expected to be a camp chef, but rather, to possess sufficient skills and knowledge to obtain, where possible, a measure of sustenance fr</w:t>
      </w:r>
      <w:r w:rsidRPr="00672693">
        <w:t>om the environment through cooking, or preserving for longer term consumption.</w:t>
      </w:r>
    </w:p>
    <w:p w:rsidR="00000000" w:rsidRPr="00672693" w:rsidP="00672693">
      <w:pPr>
        <w:pStyle w:val="BodyText"/>
      </w:pPr>
      <w:r w:rsidRPr="00672693">
        <w:t>This unit also covers the prudent management of food assets and implementing personal measures to minimise the expenditure of energy in order to enhance survival chances.</w:t>
      </w:r>
    </w:p>
    <w:p w:rsidR="00000000" w:rsidRPr="00672693" w:rsidP="00672693">
      <w:pPr>
        <w:pStyle w:val="AllowPageBreak"/>
      </w:pPr>
    </w:p>
    <w:p w:rsidR="00000000" w:rsidRPr="00672693" w:rsidP="00672693">
      <w:pPr>
        <w:pStyle w:val="Heading1"/>
      </w:pPr>
      <w:bookmarkStart w:id="3" w:name="O_522401"/>
      <w:bookmarkEnd w:id="3"/>
      <w:r w:rsidRPr="00672693">
        <w:t>Application of the Unit</w:t>
      </w:r>
    </w:p>
    <w:p w:rsidR="00386FA4" w:rsidP="00672693">
      <w:pPr>
        <w:pStyle w:val="BodyText"/>
      </w:pPr>
      <w:r w:rsidRPr="00672693">
        <w:t>As agreed in the creation of this Training Package, applications for units transferred from the PUA00 Public Safety Training Package will be developed as part of continuous improvement plans, and taking into account the c</w:t>
      </w:r>
      <w:r w:rsidRPr="00672693">
        <w:t>hange in Unit of Competency format as detailed in templates for Streamlined Training Packages.</w:t>
      </w:r>
    </w:p>
    <w:p w:rsidR="00386FA4" w:rsidP="00672693">
      <w:pPr>
        <w:pStyle w:val="BodyText"/>
      </w:pPr>
    </w:p>
    <w:p w:rsidR="00000000" w:rsidRPr="00672693" w:rsidP="00672693">
      <w:pPr>
        <w:pStyle w:val="Heading1"/>
      </w:pPr>
      <w:bookmarkStart w:id="4" w:name="O_522400"/>
      <w:bookmarkEnd w:id="4"/>
      <w:r w:rsidRPr="00672693">
        <w:t>Licensing/Regulatory Information</w:t>
      </w:r>
    </w:p>
    <w:p w:rsidR="00000000" w:rsidRPr="00672693" w:rsidP="00672693">
      <w:pPr>
        <w:pStyle w:val="BodyText"/>
      </w:pPr>
      <w:r w:rsidRPr="00672693">
        <w:t>Not applicable.</w:t>
      </w:r>
    </w:p>
    <w:p w:rsidR="00000000" w:rsidRPr="00672693" w:rsidP="00672693">
      <w:pPr>
        <w:pStyle w:val="AllowPageBreak"/>
      </w:pPr>
    </w:p>
    <w:p w:rsidR="00000000" w:rsidRPr="00672693" w:rsidP="00672693">
      <w:pPr>
        <w:pStyle w:val="Heading1"/>
      </w:pPr>
      <w:bookmarkStart w:id="5" w:name="O_522399"/>
      <w:bookmarkEnd w:id="5"/>
      <w:r w:rsidRPr="00672693">
        <w:t>Pre-Requisites</w:t>
      </w:r>
    </w:p>
    <w:p w:rsidR="00000000" w:rsidRPr="00672693" w:rsidP="00672693">
      <w:pPr>
        <w:pStyle w:val="BodyText"/>
      </w:pPr>
      <w:r w:rsidRPr="00672693">
        <w:t xml:space="preserve">Not applicable. </w:t>
      </w:r>
    </w:p>
    <w:p w:rsidR="00000000" w:rsidRPr="00672693" w:rsidP="00672693">
      <w:pPr>
        <w:pStyle w:val="AllowPageBreak"/>
      </w:pPr>
    </w:p>
    <w:p w:rsidR="00000000" w:rsidRPr="00672693" w:rsidP="00672693">
      <w:pPr>
        <w:pStyle w:val="Heading1"/>
      </w:pPr>
      <w:bookmarkStart w:id="6" w:name="O_522398"/>
      <w:bookmarkEnd w:id="6"/>
      <w:r w:rsidRPr="00672693">
        <w:t>Employability Skills Informa</w:t>
      </w:r>
      <w:r w:rsidRPr="00672693">
        <w:t>tion</w:t>
      </w:r>
    </w:p>
    <w:p w:rsidR="00000000" w:rsidRPr="00672693" w:rsidP="00672693">
      <w:pPr>
        <w:pStyle w:val="BodyText"/>
      </w:pPr>
      <w:r w:rsidRPr="00672693">
        <w:t>This unit contains employability skills.</w:t>
      </w:r>
    </w:p>
    <w:p w:rsidR="00000000" w:rsidRPr="00672693" w:rsidP="00672693">
      <w:pPr>
        <w:pStyle w:val="AllowPageBreak"/>
      </w:pPr>
    </w:p>
    <w:p w:rsidR="00000000" w:rsidRPr="00672693" w:rsidP="00672693">
      <w:pPr>
        <w:pStyle w:val="Heading1"/>
      </w:pPr>
      <w:bookmarkStart w:id="7" w:name="O_522397"/>
      <w:bookmarkEnd w:id="7"/>
      <w:r w:rsidRPr="00672693">
        <w:t>Elements and Performance Criteria Pre-Content</w:t>
      </w:r>
    </w:p>
    <w:tbl>
      <w:tblPr>
        <w:tblW w:w="0" w:type="auto"/>
        <w:tblLayout w:type="fixed"/>
        <w:tblCellMar>
          <w:left w:w="62" w:type="dxa"/>
          <w:right w:w="62" w:type="dxa"/>
        </w:tblCellMar>
        <w:tblLook w:val="0000"/>
      </w:tblPr>
      <w:tblGrid>
        <w:gridCol w:w="3060"/>
        <w:gridCol w:w="5580"/>
      </w:tblGrid>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72693" w:rsidP="00672693">
            <w:pPr>
              <w:pStyle w:val="BodyText"/>
            </w:pPr>
            <w:r w:rsidRPr="00672693">
              <w:t>Performance Criteria describe the required performance needed to demonstrate achi</w:t>
            </w:r>
            <w:r w:rsidRPr="00672693">
              <w:t xml:space="preserve">evement of the element. Where </w:t>
            </w:r>
            <w:r w:rsidRPr="00672693">
              <w:rPr>
                <w:rStyle w:val="BoldandItalics"/>
              </w:rPr>
              <w:t>bold italicised</w:t>
            </w:r>
            <w:r w:rsidRPr="00672693">
              <w:t xml:space="preserve"> text is used, further information is detailed in the Range Statement. Assessment of performance is to be consistent with the Evidence Guide.</w:t>
            </w:r>
          </w:p>
        </w:tc>
      </w:tr>
    </w:tbl>
    <w:p w:rsidR="00000000" w:rsidRPr="00672693" w:rsidP="00672693">
      <w:pPr>
        <w:pStyle w:val="BodyText"/>
      </w:pPr>
    </w:p>
    <w:p w:rsidR="00000000" w:rsidRPr="00672693" w:rsidP="00672693">
      <w:pPr>
        <w:pStyle w:val="AllowPageBreak"/>
      </w:pPr>
    </w:p>
    <w:p w:rsidR="00000000" w:rsidRPr="00672693" w:rsidP="00672693">
      <w:pPr>
        <w:pStyle w:val="Heading1"/>
      </w:pPr>
      <w:bookmarkStart w:id="8" w:name="O_522396"/>
      <w:bookmarkEnd w:id="8"/>
      <w:r w:rsidRPr="00672693">
        <w:t>Elements and Performance Criteria</w:t>
      </w:r>
    </w:p>
    <w:tbl>
      <w:tblPr>
        <w:tblW w:w="0" w:type="auto"/>
        <w:tblLayout w:type="fixed"/>
        <w:tblCellMar>
          <w:left w:w="62" w:type="dxa"/>
          <w:right w:w="62" w:type="dxa"/>
        </w:tblCellMar>
        <w:tblLook w:val="0000"/>
      </w:tblPr>
      <w:tblGrid>
        <w:gridCol w:w="3060"/>
        <w:gridCol w:w="5580"/>
      </w:tblGrid>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72693" w:rsidP="00672693">
            <w:pPr>
              <w:pStyle w:val="BodyText"/>
            </w:pPr>
            <w:r w:rsidRPr="0067269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rPr>
                <w:rStyle w:val="SpecialBold"/>
              </w:rPr>
              <w:t>PERFORMANCE CRITERIA</w:t>
            </w:r>
          </w:p>
        </w:tc>
      </w:tr>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2693">
            <w:pPr>
              <w:pStyle w:val="List"/>
              <w:rPr>
                <w:lang w:val="en-NZ"/>
              </w:rPr>
            </w:pPr>
            <w:r w:rsidRPr="00672693">
              <w:t>1.</w:t>
            </w:r>
            <w:r w:rsidRPr="00672693">
              <w:tab/>
            </w:r>
            <w:r w:rsidRPr="00672693">
              <w:rPr>
                <w:rStyle w:val="SpecialBold"/>
              </w:rPr>
              <w:t>Preserve and cook flora and fauna</w:t>
            </w:r>
          </w:p>
        </w:tc>
        <w:tc>
          <w:tcPr>
            <w:tcW w:w="5580" w:type="dxa"/>
            <w:tcBorders>
              <w:top w:val="nil"/>
              <w:left w:val="nil"/>
              <w:bottom w:val="nil"/>
              <w:right w:val="nil"/>
            </w:tcBorders>
            <w:tcMar>
              <w:top w:w="0" w:type="dxa"/>
              <w:left w:w="62" w:type="dxa"/>
              <w:bottom w:w="0" w:type="dxa"/>
              <w:right w:w="62" w:type="dxa"/>
            </w:tcMar>
          </w:tcPr>
          <w:p w:rsidR="00000000" w:rsidRPr="00672693" w:rsidP="00672693">
            <w:pPr>
              <w:pStyle w:val="List"/>
            </w:pPr>
            <w:r w:rsidRPr="00672693">
              <w:t>1.1</w:t>
            </w:r>
            <w:r w:rsidRPr="00672693">
              <w:tab/>
            </w:r>
            <w:r w:rsidRPr="00672693">
              <w:rPr>
                <w:rStyle w:val="BoldandItalics"/>
              </w:rPr>
              <w:t>Testing</w:t>
            </w:r>
            <w:r w:rsidRPr="00672693">
              <w:t xml:space="preserve"> </w:t>
            </w:r>
            <w:r w:rsidRPr="00672693">
              <w:rPr>
                <w:rStyle w:val="BoldandItalics"/>
              </w:rPr>
              <w:t xml:space="preserve">procedures </w:t>
            </w:r>
            <w:r w:rsidRPr="00672693">
              <w:t>are applied to unknown vegetable flora to identify their fitness for consumption</w:t>
            </w:r>
          </w:p>
          <w:p w:rsidR="00000000" w:rsidRPr="00672693" w:rsidP="00672693">
            <w:pPr>
              <w:pStyle w:val="List"/>
            </w:pPr>
            <w:r w:rsidRPr="00672693">
              <w:t>1.2</w:t>
            </w:r>
            <w:r w:rsidRPr="00672693">
              <w:tab/>
              <w:t xml:space="preserve">Harmful components of animal and vegetable </w:t>
            </w:r>
            <w:r w:rsidRPr="00672693">
              <w:rPr>
                <w:rStyle w:val="BoldandItalics"/>
              </w:rPr>
              <w:t xml:space="preserve">foodstuffs </w:t>
            </w:r>
            <w:r w:rsidRPr="00672693">
              <w:t xml:space="preserve">are </w:t>
            </w:r>
            <w:r w:rsidRPr="00672693">
              <w:rPr>
                <w:rStyle w:val="BoldandItalics"/>
              </w:rPr>
              <w:t>excised</w:t>
            </w:r>
          </w:p>
          <w:p w:rsidR="00000000" w:rsidRPr="00672693" w:rsidP="00672693">
            <w:pPr>
              <w:pStyle w:val="List"/>
            </w:pPr>
            <w:r w:rsidRPr="00672693">
              <w:t>1.3</w:t>
            </w:r>
            <w:r w:rsidRPr="00672693">
              <w:tab/>
              <w:t>Animal and vegetabl</w:t>
            </w:r>
            <w:r w:rsidRPr="00672693">
              <w:t xml:space="preserve">e foodstuffs are prepared for consumption using </w:t>
            </w:r>
            <w:r w:rsidRPr="00672693">
              <w:rPr>
                <w:rStyle w:val="BoldandItalics"/>
              </w:rPr>
              <w:t>improvised cooking techniques</w:t>
            </w:r>
            <w:r w:rsidRPr="00672693">
              <w:t>, to ensure items are sufficiently cooked to reduce the chances of acquiring parasites and germs</w:t>
            </w:r>
          </w:p>
          <w:p w:rsidR="00000000" w:rsidP="00672693">
            <w:pPr>
              <w:pStyle w:val="List"/>
              <w:rPr>
                <w:lang w:val="en-NZ"/>
              </w:rPr>
            </w:pPr>
            <w:r w:rsidRPr="00672693">
              <w:t>1.4</w:t>
            </w:r>
            <w:r w:rsidRPr="00672693">
              <w:tab/>
            </w:r>
            <w:r w:rsidRPr="00672693">
              <w:rPr>
                <w:rStyle w:val="BoldandItalics"/>
              </w:rPr>
              <w:t>Improvised preserving techniques</w:t>
            </w:r>
            <w:r w:rsidRPr="00672693">
              <w:t xml:space="preserve"> are applied to animal and vegetable foodstuff</w:t>
            </w:r>
            <w:r w:rsidRPr="00672693">
              <w:t xml:space="preserve">s to allow long term storage, to ensure that potentially </w:t>
            </w:r>
            <w:r w:rsidRPr="00672693">
              <w:rPr>
                <w:rStyle w:val="BoldandItalics"/>
              </w:rPr>
              <w:t>harmful organisms</w:t>
            </w:r>
            <w:r w:rsidRPr="00672693">
              <w:t xml:space="preserve"> do not spoil the foodstuff</w:t>
            </w:r>
          </w:p>
        </w:tc>
      </w:tr>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2693">
            <w:pPr>
              <w:pStyle w:val="List"/>
              <w:rPr>
                <w:lang w:val="en-NZ"/>
              </w:rPr>
            </w:pPr>
            <w:r w:rsidRPr="00672693">
              <w:t>2.</w:t>
            </w:r>
            <w:r w:rsidRPr="00672693">
              <w:tab/>
            </w:r>
            <w:r w:rsidRPr="00672693">
              <w:rPr>
                <w:rStyle w:val="SpecialBold"/>
              </w:rPr>
              <w:t>Manage food resources</w:t>
            </w:r>
          </w:p>
        </w:tc>
        <w:tc>
          <w:tcPr>
            <w:tcW w:w="5580" w:type="dxa"/>
            <w:tcBorders>
              <w:top w:val="nil"/>
              <w:left w:val="nil"/>
              <w:bottom w:val="nil"/>
              <w:right w:val="nil"/>
            </w:tcBorders>
            <w:tcMar>
              <w:top w:w="0" w:type="dxa"/>
              <w:left w:w="62" w:type="dxa"/>
              <w:bottom w:w="0" w:type="dxa"/>
              <w:right w:w="62" w:type="dxa"/>
            </w:tcMar>
          </w:tcPr>
          <w:p w:rsidR="00000000" w:rsidRPr="00672693" w:rsidP="00672693">
            <w:pPr>
              <w:pStyle w:val="List"/>
            </w:pPr>
            <w:r w:rsidRPr="00672693">
              <w:t>2.1</w:t>
            </w:r>
            <w:r w:rsidRPr="00672693">
              <w:tab/>
            </w:r>
            <w:r w:rsidRPr="00672693">
              <w:rPr>
                <w:rStyle w:val="BoldandItalics"/>
              </w:rPr>
              <w:t>Energy management techniques</w:t>
            </w:r>
            <w:r w:rsidRPr="00672693">
              <w:t xml:space="preserve"> are implemented to minimise unnecessary wastage</w:t>
            </w:r>
          </w:p>
          <w:p w:rsidR="00000000" w:rsidRPr="00672693" w:rsidP="00672693">
            <w:pPr>
              <w:pStyle w:val="List"/>
            </w:pPr>
            <w:r w:rsidRPr="00672693">
              <w:t>2.2</w:t>
            </w:r>
            <w:r w:rsidRPr="00672693">
              <w:tab/>
            </w:r>
            <w:r w:rsidRPr="00672693">
              <w:t>Foodstuffs are rationed in accordance with survival requirements</w:t>
            </w:r>
          </w:p>
        </w:tc>
      </w:tr>
    </w:tbl>
    <w:p w:rsidR="00000000" w:rsidRPr="00672693" w:rsidP="00672693">
      <w:pPr>
        <w:pStyle w:val="BodyText"/>
      </w:pPr>
    </w:p>
    <w:p w:rsidR="00000000" w:rsidRPr="00672693" w:rsidP="00672693">
      <w:pPr>
        <w:pStyle w:val="AllowPageBreak"/>
      </w:pPr>
    </w:p>
    <w:p w:rsidR="00000000" w:rsidRPr="00672693" w:rsidP="00672693">
      <w:pPr>
        <w:pStyle w:val="Heading1"/>
      </w:pPr>
      <w:bookmarkStart w:id="9" w:name="O_522395"/>
      <w:bookmarkEnd w:id="9"/>
      <w:r w:rsidRPr="00672693">
        <w:t>Required Skills and Knowledge</w:t>
      </w:r>
    </w:p>
    <w:tbl>
      <w:tblPr>
        <w:tblW w:w="0" w:type="auto"/>
        <w:tblLayout w:type="fixed"/>
        <w:tblCellMar>
          <w:left w:w="62" w:type="dxa"/>
          <w:right w:w="62" w:type="dxa"/>
        </w:tblCellMar>
        <w:tblLook w:val="0000"/>
      </w:tblPr>
      <w:tblGrid>
        <w:gridCol w:w="8640"/>
      </w:tblGrid>
      <w:tr w:rsidTr="00386F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t>This describes the essential skills and knowledge and their level, required for this unit.</w:t>
            </w:r>
          </w:p>
        </w:tc>
      </w:tr>
      <w:tr w:rsidTr="00386F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rPr>
                <w:rStyle w:val="SpecialBold"/>
              </w:rPr>
              <w:t>Required Skills</w:t>
            </w:r>
          </w:p>
        </w:tc>
      </w:tr>
      <w:tr w:rsidTr="00386F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2693">
            <w:pPr>
              <w:pStyle w:val="ListBullet"/>
              <w:rPr>
                <w:lang w:val="en-NZ"/>
              </w:rPr>
            </w:pPr>
            <w:r w:rsidRPr="00672693">
              <w:t>cook</w:t>
            </w:r>
          </w:p>
        </w:tc>
      </w:tr>
      <w:tr w:rsidTr="00386F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rPr>
                <w:rStyle w:val="SpecialBold"/>
              </w:rPr>
              <w:t>Required Knowledge</w:t>
            </w:r>
          </w:p>
        </w:tc>
      </w:tr>
      <w:tr w:rsidTr="00386F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2693" w:rsidP="00672693">
            <w:pPr>
              <w:pStyle w:val="ListBullet"/>
            </w:pPr>
            <w:r w:rsidRPr="00672693">
              <w:t>fire safety</w:t>
            </w:r>
          </w:p>
          <w:p w:rsidR="00000000" w:rsidRPr="00672693" w:rsidP="00672693">
            <w:pPr>
              <w:pStyle w:val="ListBullet"/>
            </w:pPr>
            <w:r w:rsidRPr="00672693">
              <w:t>food testing procedures</w:t>
            </w:r>
          </w:p>
          <w:p w:rsidR="00000000" w:rsidRPr="00672693" w:rsidP="00672693">
            <w:pPr>
              <w:pStyle w:val="ListBullet"/>
            </w:pPr>
            <w:r w:rsidRPr="00672693">
              <w:t>recognition of edible plants</w:t>
            </w:r>
          </w:p>
        </w:tc>
      </w:tr>
    </w:tbl>
    <w:p w:rsidR="00000000" w:rsidRPr="00672693" w:rsidP="00672693">
      <w:pPr>
        <w:pStyle w:val="BodyText"/>
      </w:pPr>
    </w:p>
    <w:p w:rsidR="00000000" w:rsidRPr="00672693" w:rsidP="00672693">
      <w:pPr>
        <w:pStyle w:val="AllowPageBreak"/>
      </w:pPr>
    </w:p>
    <w:p w:rsidR="00000000" w:rsidRPr="00672693" w:rsidP="00672693">
      <w:pPr>
        <w:pStyle w:val="Heading1"/>
      </w:pPr>
      <w:bookmarkStart w:id="10" w:name="O_522394"/>
      <w:bookmarkEnd w:id="10"/>
      <w:r w:rsidRPr="00672693">
        <w:t>Evidence Guide</w:t>
      </w:r>
    </w:p>
    <w:tbl>
      <w:tblPr>
        <w:tblW w:w="0" w:type="auto"/>
        <w:tblLayout w:type="fixed"/>
        <w:tblCellMar>
          <w:left w:w="62" w:type="dxa"/>
          <w:right w:w="62" w:type="dxa"/>
        </w:tblCellMar>
        <w:tblLook w:val="0000"/>
      </w:tblPr>
      <w:tblGrid>
        <w:gridCol w:w="3060"/>
        <w:gridCol w:w="5580"/>
      </w:tblGrid>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2693">
            <w:pPr>
              <w:pStyle w:val="BodyText"/>
              <w:rPr>
                <w:lang w:val="en-NZ"/>
              </w:rPr>
            </w:pPr>
            <w:r w:rsidRPr="0067269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72693" w:rsidP="00672693">
            <w:pPr>
              <w:pStyle w:val="BodyText"/>
            </w:pPr>
            <w:r w:rsidRPr="00672693">
              <w:t>Assessment must confirm the ability to:</w:t>
            </w:r>
          </w:p>
          <w:p w:rsidR="00000000" w:rsidRPr="00672693" w:rsidP="00672693">
            <w:pPr>
              <w:pStyle w:val="ListBullet"/>
            </w:pPr>
            <w:r w:rsidRPr="00672693">
              <w:t>cook at least one animal and at least one vegetable foodstuff by two of the following methods on different meal occasions:</w:t>
            </w:r>
          </w:p>
          <w:p w:rsidR="00000000" w:rsidRPr="00672693" w:rsidP="00672693">
            <w:pPr>
              <w:pStyle w:val="ListBullet"/>
            </w:pPr>
            <w:r w:rsidRPr="00672693">
              <w:t>roasting (e.g. animal on stick over fire)</w:t>
            </w:r>
          </w:p>
          <w:p w:rsidR="00000000" w:rsidRPr="00672693" w:rsidP="00672693">
            <w:pPr>
              <w:pStyle w:val="ListBullet"/>
            </w:pPr>
            <w:r w:rsidRPr="00672693">
              <w:t>hungi (e.g. pit cooker)</w:t>
            </w:r>
          </w:p>
          <w:p w:rsidR="00000000" w:rsidRPr="00672693" w:rsidP="00672693">
            <w:pPr>
              <w:pStyle w:val="ListBullet"/>
            </w:pPr>
            <w:r w:rsidRPr="00672693">
              <w:t>boiling</w:t>
            </w:r>
          </w:p>
          <w:p w:rsidR="00000000" w:rsidRPr="00672693" w:rsidP="00672693">
            <w:pPr>
              <w:pStyle w:val="ListBullet"/>
            </w:pPr>
            <w:r w:rsidRPr="00672693">
              <w:t>grilling/frying (e.g. on rocks in fire)</w:t>
            </w:r>
          </w:p>
          <w:p w:rsidR="00000000" w:rsidRPr="00672693" w:rsidP="00672693">
            <w:pPr>
              <w:pStyle w:val="ListBullet"/>
            </w:pPr>
            <w:r w:rsidRPr="00672693">
              <w:t>sufficiently cook f</w:t>
            </w:r>
            <w:r w:rsidRPr="00672693">
              <w:t>oodstuffs to destroy potential parasites and other organisms (e.g. for roasting, cooked right through)</w:t>
            </w:r>
          </w:p>
          <w:p w:rsidR="00000000" w:rsidRPr="00672693" w:rsidP="00672693">
            <w:pPr>
              <w:pStyle w:val="ListBullet"/>
            </w:pPr>
            <w:r w:rsidRPr="00672693">
              <w:t>not destroy the foodstuff through burning or over cooking</w:t>
            </w:r>
          </w:p>
          <w:p w:rsidR="00000000" w:rsidRPr="00672693" w:rsidP="00672693">
            <w:pPr>
              <w:pStyle w:val="ListBullet"/>
            </w:pPr>
            <w:r w:rsidRPr="00672693">
              <w:t>preserve at least one animal and at least one vegetable foodstuff (quantity sufficient for at l</w:t>
            </w:r>
            <w:r w:rsidRPr="00672693">
              <w:t>east two separate survival meals (i.e. half rations) by two of the following methods:</w:t>
            </w:r>
          </w:p>
          <w:p w:rsidR="00000000" w:rsidRPr="00672693" w:rsidP="00672693">
            <w:pPr>
              <w:pStyle w:val="ListBullet"/>
            </w:pPr>
            <w:r w:rsidRPr="00672693">
              <w:t>drying</w:t>
            </w:r>
          </w:p>
          <w:p w:rsidR="00000000" w:rsidRPr="00672693" w:rsidP="00672693">
            <w:pPr>
              <w:pStyle w:val="ListBullet"/>
            </w:pPr>
            <w:r w:rsidRPr="00672693">
              <w:t>smoking</w:t>
            </w:r>
          </w:p>
          <w:p w:rsidR="00000000" w:rsidRPr="00672693" w:rsidP="00672693">
            <w:pPr>
              <w:pStyle w:val="ListBullet"/>
            </w:pPr>
            <w:r w:rsidRPr="00672693">
              <w:t>salting</w:t>
            </w:r>
          </w:p>
          <w:p w:rsidR="00000000" w:rsidRPr="00672693" w:rsidP="00672693">
            <w:pPr>
              <w:pStyle w:val="BodyText"/>
            </w:pPr>
            <w:r w:rsidRPr="00672693">
              <w:t>Assessment is to include attention that maggot or bacterial infestation does not spoil the foodstuff during curing or that the food is not actually</w:t>
            </w:r>
            <w:r w:rsidRPr="00672693">
              <w:t xml:space="preserve"> cooked in the case of smoking. The preserved foodstuff should not suffer deterioration for two days (minimum) after curing, and must then be consumed by the survivor as part of their survival diet.</w:t>
            </w:r>
          </w:p>
          <w:p w:rsidR="00000000" w:rsidRPr="00672693" w:rsidP="00672693">
            <w:pPr>
              <w:pStyle w:val="BodyText"/>
            </w:pPr>
            <w:r w:rsidRPr="00672693">
              <w:rPr>
                <w:rStyle w:val="SpecialBold"/>
              </w:rPr>
              <w:t>Consistency in performance</w:t>
            </w:r>
          </w:p>
          <w:p w:rsidR="00000000" w:rsidP="00672693">
            <w:pPr>
              <w:pStyle w:val="BodyText"/>
              <w:rPr>
                <w:lang w:val="en-NZ"/>
              </w:rPr>
            </w:pPr>
            <w:r w:rsidRPr="00672693">
              <w:t>Competency must be demonstrate</w:t>
            </w:r>
            <w:r w:rsidRPr="00672693">
              <w:t>d at least once in the test procedure for unknown flora, and as detailed, over a range of occasions for cooking and preserving that could be expected in a survival situation.</w:t>
            </w:r>
          </w:p>
        </w:tc>
      </w:tr>
      <w:tr w:rsidTr="00386F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72693" w:rsidP="00672693">
            <w:pPr>
              <w:pStyle w:val="BodyText"/>
            </w:pPr>
            <w:r w:rsidRPr="0067269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72693" w:rsidP="00672693">
            <w:pPr>
              <w:pStyle w:val="BodyText"/>
            </w:pPr>
            <w:r w:rsidRPr="00672693">
              <w:rPr>
                <w:rStyle w:val="SpecialBold"/>
              </w:rPr>
              <w:t>Context of assessment</w:t>
            </w:r>
          </w:p>
          <w:p w:rsidR="00000000" w:rsidRPr="00672693" w:rsidP="00672693">
            <w:pPr>
              <w:pStyle w:val="BodyText"/>
            </w:pPr>
            <w:r w:rsidRPr="00672693">
              <w:t>Competency must be assessed in a simulated workplace environment.</w:t>
            </w:r>
          </w:p>
          <w:p w:rsidR="00000000" w:rsidRPr="00672693" w:rsidP="00672693">
            <w:pPr>
              <w:pStyle w:val="BodyText"/>
            </w:pPr>
            <w:r w:rsidRPr="00672693">
              <w:t xml:space="preserve">While a person can demonstrate the technical ability to cook and preserve foodstuffs, doing so in a survival situation is crucial; consequently it is recommended that holistic assessment be </w:t>
            </w:r>
            <w:r w:rsidRPr="00672693">
              <w:t>conducted with other associated survival units.</w:t>
            </w:r>
          </w:p>
          <w:p w:rsidR="00000000" w:rsidRPr="00672693" w:rsidP="00672693">
            <w:pPr>
              <w:pStyle w:val="BodyText"/>
            </w:pPr>
            <w:r w:rsidRPr="00672693">
              <w:t>Assessment under simulated survival conditions should include:</w:t>
            </w:r>
          </w:p>
          <w:p w:rsidR="00000000" w:rsidRPr="00672693" w:rsidP="00672693">
            <w:pPr>
              <w:pStyle w:val="ListBullet"/>
            </w:pPr>
            <w:r w:rsidRPr="00672693">
              <w:t>food restrictions (food should be restricted to half the recommended daily caloric intake)</w:t>
            </w:r>
          </w:p>
          <w:p w:rsidR="00000000" w:rsidRPr="00672693" w:rsidP="00672693">
            <w:pPr>
              <w:pStyle w:val="ListBullet"/>
            </w:pPr>
            <w:r w:rsidRPr="00672693">
              <w:t>the absence of normal living conditions and amenities</w:t>
            </w:r>
            <w:r w:rsidRPr="00672693">
              <w:t xml:space="preserve"> such as showers, beds and bedding (warmth to be provided by fire), kitchens etc. with the attendant levels of personal discomfort and fatigue</w:t>
            </w:r>
          </w:p>
          <w:p w:rsidR="00000000" w:rsidRPr="00672693" w:rsidP="00672693">
            <w:pPr>
              <w:pStyle w:val="ListBullet"/>
            </w:pPr>
            <w:r w:rsidRPr="00672693">
              <w:t>a significant period of time - the recommendation is four days.</w:t>
            </w:r>
          </w:p>
          <w:p w:rsidR="00000000" w:rsidRPr="00672693" w:rsidP="00672693">
            <w:pPr>
              <w:pStyle w:val="BodyText"/>
            </w:pPr>
            <w:r w:rsidRPr="00672693">
              <w:rPr>
                <w:rStyle w:val="SpecialBold"/>
              </w:rPr>
              <w:t>Specific resources for assessment</w:t>
            </w:r>
          </w:p>
          <w:p w:rsidR="00000000" w:rsidRPr="00672693" w:rsidP="00672693">
            <w:pPr>
              <w:pStyle w:val="BodyText"/>
            </w:pPr>
            <w:r w:rsidRPr="00672693">
              <w:t>Access to suita</w:t>
            </w:r>
            <w:r w:rsidRPr="00672693">
              <w:t>ble assessment area.</w:t>
            </w:r>
          </w:p>
        </w:tc>
      </w:tr>
    </w:tbl>
    <w:p w:rsidR="00000000" w:rsidRPr="00672693" w:rsidP="00672693">
      <w:pPr>
        <w:pStyle w:val="BodyText"/>
      </w:pPr>
    </w:p>
    <w:p w:rsidR="00000000" w:rsidRPr="00672693" w:rsidP="00672693">
      <w:pPr>
        <w:pStyle w:val="AllowPageBreak"/>
      </w:pPr>
    </w:p>
    <w:p w:rsidR="00000000" w:rsidRPr="00672693" w:rsidP="00672693">
      <w:pPr>
        <w:pStyle w:val="Heading1"/>
      </w:pPr>
      <w:bookmarkStart w:id="11" w:name="O_522393"/>
      <w:bookmarkEnd w:id="11"/>
      <w:r w:rsidRPr="00672693">
        <w:t>Range Statement</w:t>
      </w:r>
    </w:p>
    <w:tbl>
      <w:tblPr>
        <w:tblW w:w="0" w:type="auto"/>
        <w:tblLayout w:type="fixed"/>
        <w:tblCellMar>
          <w:left w:w="62" w:type="dxa"/>
          <w:right w:w="62" w:type="dxa"/>
        </w:tblCellMar>
        <w:tblLook w:val="0000"/>
      </w:tblPr>
      <w:tblGrid>
        <w:gridCol w:w="3060"/>
        <w:gridCol w:w="5580"/>
      </w:tblGrid>
      <w:tr w:rsidTr="00386FA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t xml:space="preserve">The Range Statement relates to the Unit of Competency as a whole. It allows for different work environments and situations that may affect performance. </w:t>
            </w:r>
            <w:r w:rsidRPr="00672693">
              <w:rPr>
                <w:rStyle w:val="BoldandItalics"/>
              </w:rPr>
              <w:t>Bold italicised</w:t>
            </w:r>
            <w:r w:rsidRPr="00672693">
              <w:t xml:space="preserve"> wording in the Performance Criteria is detailed below.</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Testing procedures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Irritation to skin, lips or mouth</w:t>
            </w:r>
          </w:p>
          <w:p w:rsidR="00000000" w:rsidRPr="00672693" w:rsidP="00672693">
            <w:pPr>
              <w:pStyle w:val="ListBullet"/>
            </w:pPr>
            <w:r w:rsidRPr="00672693">
              <w:t>Smell</w:t>
            </w:r>
          </w:p>
          <w:p w:rsidR="00000000" w:rsidP="00672693">
            <w:pPr>
              <w:pStyle w:val="ListBullet"/>
              <w:rPr>
                <w:lang w:val="en-NZ"/>
              </w:rPr>
            </w:pPr>
            <w:r w:rsidRPr="00672693">
              <w:t>Taste tests</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 xml:space="preserve">Foodstuffs </w:t>
            </w:r>
            <w:r w:rsidRPr="0067269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Animals:</w:t>
            </w:r>
          </w:p>
          <w:p w:rsidR="00000000" w:rsidRPr="00672693" w:rsidP="00672693">
            <w:pPr>
              <w:pStyle w:val="ListBullet2"/>
            </w:pPr>
            <w:r w:rsidRPr="00672693">
              <w:t>land-animals</w:t>
            </w:r>
          </w:p>
          <w:p w:rsidR="00000000" w:rsidRPr="00672693" w:rsidP="00672693">
            <w:pPr>
              <w:pStyle w:val="ListBullet2"/>
            </w:pPr>
            <w:r w:rsidRPr="00672693">
              <w:t>amphibians</w:t>
            </w:r>
          </w:p>
          <w:p w:rsidR="00000000" w:rsidRPr="00672693" w:rsidP="00672693">
            <w:pPr>
              <w:pStyle w:val="ListBullet2"/>
            </w:pPr>
            <w:r w:rsidRPr="00672693">
              <w:t>birds/fowl</w:t>
            </w:r>
          </w:p>
          <w:p w:rsidR="00000000" w:rsidRPr="00672693" w:rsidP="00672693">
            <w:pPr>
              <w:pStyle w:val="ListBullet2"/>
            </w:pPr>
            <w:r w:rsidRPr="00672693">
              <w:t>aquatic animals</w:t>
            </w:r>
          </w:p>
          <w:p w:rsidR="00000000" w:rsidP="00672693">
            <w:pPr>
              <w:pStyle w:val="ListBullet"/>
              <w:rPr>
                <w:lang w:val="en-NZ"/>
              </w:rPr>
            </w:pPr>
            <w:r w:rsidRPr="00672693">
              <w:t>Vegetables</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Excising harmful components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Removing dangerous glands</w:t>
            </w:r>
          </w:p>
          <w:p w:rsidR="00000000" w:rsidP="00672693">
            <w:pPr>
              <w:pStyle w:val="ListBullet"/>
              <w:rPr>
                <w:lang w:val="en-NZ"/>
              </w:rPr>
            </w:pPr>
            <w:r w:rsidRPr="00672693">
              <w:t>Removing venom sacks (snake)</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Improvised cooking techniques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Boiling (e.g. in drum or can)</w:t>
            </w:r>
          </w:p>
          <w:p w:rsidR="00000000" w:rsidRPr="00672693" w:rsidP="00672693">
            <w:pPr>
              <w:pStyle w:val="ListBullet"/>
            </w:pPr>
            <w:r w:rsidRPr="00672693">
              <w:t>Grilling/frying (e.g. on rocks in fire)</w:t>
            </w:r>
          </w:p>
          <w:p w:rsidR="00000000" w:rsidRPr="00672693" w:rsidP="00672693">
            <w:pPr>
              <w:pStyle w:val="ListBullet"/>
            </w:pPr>
            <w:r w:rsidRPr="00672693">
              <w:t>Hangi (e.g. pit cooker)</w:t>
            </w:r>
          </w:p>
          <w:p w:rsidR="00000000" w:rsidP="00672693">
            <w:pPr>
              <w:pStyle w:val="ListBullet"/>
              <w:rPr>
                <w:lang w:val="en-NZ"/>
              </w:rPr>
            </w:pPr>
            <w:r w:rsidRPr="00672693">
              <w:t>Roasting (e.g. anima</w:t>
            </w:r>
            <w:r w:rsidRPr="00672693">
              <w:t>l on stick over fire)</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Improvised preserving techniques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Corning</w:t>
            </w:r>
          </w:p>
          <w:p w:rsidR="00000000" w:rsidRPr="00672693" w:rsidP="00672693">
            <w:pPr>
              <w:pStyle w:val="ListBullet"/>
            </w:pPr>
            <w:r w:rsidRPr="00672693">
              <w:t>Drying</w:t>
            </w:r>
          </w:p>
          <w:p w:rsidR="00000000" w:rsidRPr="00672693" w:rsidP="00672693">
            <w:pPr>
              <w:pStyle w:val="ListBullet"/>
            </w:pPr>
            <w:r w:rsidRPr="00672693">
              <w:t>Salting</w:t>
            </w:r>
          </w:p>
          <w:p w:rsidR="00000000" w:rsidP="00672693">
            <w:pPr>
              <w:pStyle w:val="ListBullet"/>
              <w:rPr>
                <w:lang w:val="en-NZ"/>
              </w:rPr>
            </w:pPr>
            <w:r w:rsidRPr="00672693">
              <w:t>Smoking</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Harmful organisms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Bacteria (e.g. mould)</w:t>
            </w:r>
          </w:p>
          <w:p w:rsidR="00000000" w:rsidP="00672693">
            <w:pPr>
              <w:pStyle w:val="ListBullet"/>
              <w:rPr>
                <w:lang w:val="en-NZ"/>
              </w:rPr>
            </w:pPr>
            <w:r w:rsidRPr="00672693">
              <w:t>Maggots</w:t>
            </w:r>
          </w:p>
        </w:tc>
      </w:tr>
      <w:tr w:rsidTr="00386F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693">
            <w:pPr>
              <w:pStyle w:val="BodyText"/>
              <w:rPr>
                <w:lang w:val="en-NZ"/>
              </w:rPr>
            </w:pPr>
            <w:r w:rsidRPr="00672693">
              <w:rPr>
                <w:rStyle w:val="BoldandItalics"/>
              </w:rPr>
              <w:t>Energy management techniques</w:t>
            </w:r>
            <w:r w:rsidRPr="006726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693" w:rsidP="00672693">
            <w:pPr>
              <w:pStyle w:val="ListBullet"/>
            </w:pPr>
            <w:r w:rsidRPr="00672693">
              <w:t>Keeping cool enough whether resting or working to avoid perspiration</w:t>
            </w:r>
          </w:p>
          <w:p w:rsidR="00000000" w:rsidRPr="00672693" w:rsidP="00672693">
            <w:pPr>
              <w:pStyle w:val="ListBullet"/>
            </w:pPr>
            <w:r w:rsidRPr="00672693">
              <w:t>Loosening clothing and enabling air flow while avoiding sunburn</w:t>
            </w:r>
          </w:p>
          <w:p w:rsidR="00000000" w:rsidRPr="00672693" w:rsidP="00672693">
            <w:pPr>
              <w:pStyle w:val="ListBullet"/>
            </w:pPr>
            <w:r w:rsidRPr="00672693">
              <w:t>Maximising physical effort during cool of night</w:t>
            </w:r>
          </w:p>
          <w:p w:rsidR="00000000" w:rsidRPr="00672693" w:rsidP="00672693">
            <w:pPr>
              <w:pStyle w:val="ListBullet"/>
            </w:pPr>
            <w:r w:rsidRPr="00672693">
              <w:t>Minimal talking</w:t>
            </w:r>
          </w:p>
          <w:p w:rsidR="00000000" w:rsidRPr="00672693" w:rsidP="00672693">
            <w:pPr>
              <w:pStyle w:val="ListBullet"/>
            </w:pPr>
            <w:r w:rsidRPr="00672693">
              <w:t>Minimising physical effort during heat of the day</w:t>
            </w:r>
          </w:p>
          <w:p w:rsidR="00000000" w:rsidRPr="00672693" w:rsidP="00672693">
            <w:pPr>
              <w:pStyle w:val="ListBullet"/>
            </w:pPr>
            <w:r w:rsidRPr="00672693">
              <w:t>No smokin</w:t>
            </w:r>
            <w:r w:rsidRPr="00672693">
              <w:t>g</w:t>
            </w:r>
          </w:p>
          <w:p w:rsidR="00000000" w:rsidRPr="00672693" w:rsidP="00672693">
            <w:pPr>
              <w:pStyle w:val="ListBullet"/>
            </w:pPr>
            <w:r w:rsidRPr="00672693">
              <w:t>Optimising cooling effect of shelter (e.g. through opening to breezes)</w:t>
            </w:r>
          </w:p>
          <w:p w:rsidR="00000000" w:rsidRPr="00672693" w:rsidP="00672693">
            <w:pPr>
              <w:pStyle w:val="ListBullet"/>
            </w:pPr>
            <w:r w:rsidRPr="00672693">
              <w:t>Rule of thumb: no eating if there is no water</w:t>
            </w:r>
          </w:p>
          <w:p w:rsidR="00000000" w:rsidRPr="00672693" w:rsidP="00672693">
            <w:pPr>
              <w:pStyle w:val="ListBullet"/>
            </w:pPr>
            <w:r w:rsidRPr="00672693">
              <w:t>Slow and deliberate nasal breathing</w:t>
            </w:r>
          </w:p>
        </w:tc>
      </w:tr>
    </w:tbl>
    <w:p w:rsidR="00000000" w:rsidRPr="00672693" w:rsidP="00672693">
      <w:pPr>
        <w:pStyle w:val="BodyText"/>
      </w:pPr>
    </w:p>
    <w:p w:rsidR="00000000" w:rsidRPr="00672693" w:rsidP="00672693">
      <w:pPr>
        <w:pStyle w:val="AllowPageBreak"/>
      </w:pPr>
    </w:p>
    <w:p w:rsidR="00000000" w:rsidRPr="00672693" w:rsidP="00672693">
      <w:pPr>
        <w:pStyle w:val="Heading1"/>
      </w:pPr>
      <w:bookmarkStart w:id="12" w:name="O_522392"/>
      <w:bookmarkEnd w:id="12"/>
      <w:r w:rsidRPr="00672693">
        <w:t>Unit Sector(s)</w:t>
      </w:r>
    </w:p>
    <w:p w:rsidR="00000000" w:rsidRPr="00672693" w:rsidP="00672693">
      <w:pPr>
        <w:pStyle w:val="BodyText"/>
      </w:pPr>
      <w:r w:rsidRPr="00672693">
        <w:t>Not applicable.</w:t>
      </w:r>
    </w:p>
    <w:p w:rsidR="00000000" w:rsidRPr="00672693" w:rsidP="00672693"/>
    <w:sectPr w:rsidSect="00672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rsidRPr="00386FA4" w:rsidP="00386F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A4" w:rsidP="006726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6FA4" w:rsidP="006726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86FA4" w:rsidP="00672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rsidRPr="00386FA4" w:rsidP="00386F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A4" w:rsidRPr="002D2AF8" w:rsidP="00672693">
    <w:pPr>
      <w:pStyle w:val="Header"/>
      <w:framePr w:wrap="around"/>
    </w:pPr>
    <w:r>
      <w:fldChar w:fldCharType="begin"/>
    </w:r>
    <w:r>
      <w:instrText xml:space="preserve"> TITLE   \* MERGEFORMAT </w:instrText>
    </w:r>
    <w:r>
      <w:fldChar w:fldCharType="separate"/>
    </w:r>
    <w:r>
      <w:t>DEFSU007B Preserve and cook foodstuffs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86FA4" w:rsidP="00672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B84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C2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C1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693"/>
    <w:pPr>
      <w:spacing w:before="360" w:after="60"/>
      <w:outlineLvl w:val="0"/>
    </w:pPr>
    <w:rPr>
      <w:sz w:val="32"/>
    </w:rPr>
  </w:style>
  <w:style w:type="paragraph" w:styleId="Heading2">
    <w:name w:val="heading 2"/>
    <w:basedOn w:val="HeadingBase"/>
    <w:next w:val="BodyText"/>
    <w:link w:val="Heading2Char"/>
    <w:qFormat/>
    <w:rsid w:val="00672693"/>
    <w:pPr>
      <w:keepLines/>
      <w:spacing w:before="240" w:after="120"/>
      <w:outlineLvl w:val="1"/>
    </w:pPr>
    <w:rPr>
      <w:sz w:val="28"/>
      <w:szCs w:val="40"/>
    </w:rPr>
  </w:style>
  <w:style w:type="paragraph" w:styleId="Heading3">
    <w:name w:val="heading 3"/>
    <w:basedOn w:val="HeadingBase"/>
    <w:next w:val="BodyText"/>
    <w:link w:val="Heading3Char"/>
    <w:qFormat/>
    <w:rsid w:val="00672693"/>
    <w:pPr>
      <w:spacing w:before="180" w:after="120"/>
      <w:outlineLvl w:val="2"/>
    </w:pPr>
    <w:rPr>
      <w:spacing w:val="-10"/>
      <w:kern w:val="32"/>
    </w:rPr>
  </w:style>
  <w:style w:type="paragraph" w:styleId="Heading4">
    <w:name w:val="heading 4"/>
    <w:basedOn w:val="HeadingBase"/>
    <w:next w:val="BodyText"/>
    <w:link w:val="Heading4Char"/>
    <w:qFormat/>
    <w:rsid w:val="00672693"/>
    <w:pPr>
      <w:spacing w:before="160" w:after="120"/>
      <w:outlineLvl w:val="3"/>
    </w:pPr>
    <w:rPr>
      <w:sz w:val="22"/>
    </w:rPr>
  </w:style>
  <w:style w:type="paragraph" w:styleId="Heading5">
    <w:name w:val="heading 5"/>
    <w:basedOn w:val="HeadingBase"/>
    <w:next w:val="Normal"/>
    <w:link w:val="Heading5Char"/>
    <w:qFormat/>
    <w:rsid w:val="00672693"/>
    <w:pPr>
      <w:spacing w:before="80"/>
      <w:outlineLvl w:val="4"/>
    </w:pPr>
    <w:rPr>
      <w:color w:val="918585"/>
      <w:sz w:val="20"/>
    </w:rPr>
  </w:style>
  <w:style w:type="paragraph" w:styleId="Heading6">
    <w:name w:val="heading 6"/>
    <w:basedOn w:val="HeadingBase"/>
    <w:next w:val="Normal"/>
    <w:link w:val="Heading6Char"/>
    <w:qFormat/>
    <w:rsid w:val="00672693"/>
    <w:pPr>
      <w:spacing w:before="60"/>
      <w:outlineLvl w:val="5"/>
    </w:pPr>
    <w:rPr>
      <w:color w:val="918585"/>
      <w:sz w:val="20"/>
    </w:rPr>
  </w:style>
  <w:style w:type="paragraph" w:styleId="Heading7">
    <w:name w:val="heading 7"/>
    <w:basedOn w:val="Normal"/>
    <w:next w:val="Normal"/>
    <w:link w:val="Heading7Char"/>
    <w:qFormat/>
    <w:rsid w:val="00672693"/>
    <w:pPr>
      <w:ind w:left="720"/>
      <w:outlineLvl w:val="6"/>
    </w:pPr>
    <w:rPr>
      <w:i/>
    </w:rPr>
  </w:style>
  <w:style w:type="paragraph" w:styleId="Heading8">
    <w:name w:val="heading 8"/>
    <w:basedOn w:val="Normal"/>
    <w:next w:val="Normal"/>
    <w:link w:val="Heading8Char"/>
    <w:qFormat/>
    <w:rsid w:val="00672693"/>
    <w:pPr>
      <w:ind w:left="720"/>
      <w:outlineLvl w:val="7"/>
    </w:pPr>
    <w:rPr>
      <w:i/>
    </w:rPr>
  </w:style>
  <w:style w:type="paragraph" w:styleId="Heading9">
    <w:name w:val="heading 9"/>
    <w:basedOn w:val="Normal"/>
    <w:next w:val="Normal"/>
    <w:link w:val="Heading9Char"/>
    <w:qFormat/>
    <w:rsid w:val="00672693"/>
    <w:pPr>
      <w:ind w:left="720"/>
      <w:outlineLvl w:val="8"/>
    </w:pPr>
    <w:rPr>
      <w:i/>
    </w:rPr>
  </w:style>
  <w:style w:type="character" w:default="1" w:styleId="DefaultParagraphFont">
    <w:name w:val="Default Paragraph Font"/>
    <w:uiPriority w:val="1"/>
    <w:unhideWhenUsed/>
    <w:rsid w:val="00672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693"/>
  </w:style>
  <w:style w:type="character" w:customStyle="1" w:styleId="Heading1Char">
    <w:name w:val="Heading 1 Char"/>
    <w:basedOn w:val="DefaultParagraphFont"/>
    <w:link w:val="Heading1"/>
    <w:rsid w:val="00672693"/>
    <w:rPr>
      <w:rFonts w:ascii="Times New Roman" w:eastAsia="Times New Roman" w:hAnsi="Times New Roman" w:cs="Times New Roman"/>
      <w:b/>
      <w:sz w:val="32"/>
      <w:szCs w:val="20"/>
      <w:lang w:eastAsia="en-US"/>
    </w:rPr>
  </w:style>
  <w:style w:type="paragraph" w:styleId="BodyText">
    <w:name w:val="Body Text"/>
    <w:basedOn w:val="Normal"/>
    <w:link w:val="BodyTextChar"/>
    <w:rsid w:val="006726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693"/>
    <w:rPr>
      <w:rFonts w:ascii="Times New Roman" w:eastAsia="Times New Roman" w:hAnsi="Times New Roman" w:cs="Times New Roman"/>
      <w:sz w:val="24"/>
      <w:lang w:eastAsia="en-US"/>
    </w:rPr>
  </w:style>
  <w:style w:type="paragraph" w:styleId="List">
    <w:name w:val="List"/>
    <w:basedOn w:val="BodyText"/>
    <w:next w:val="BodyText"/>
    <w:rsid w:val="00672693"/>
    <w:pPr>
      <w:tabs>
        <w:tab w:val="left" w:pos="340"/>
      </w:tabs>
      <w:spacing w:before="60" w:after="60"/>
      <w:ind w:left="340" w:hanging="340"/>
    </w:pPr>
  </w:style>
  <w:style w:type="paragraph" w:styleId="ListBullet">
    <w:name w:val="List Bullet"/>
    <w:basedOn w:val="List"/>
    <w:rsid w:val="00672693"/>
    <w:pPr>
      <w:numPr>
        <w:numId w:val="13"/>
      </w:numPr>
      <w:tabs>
        <w:tab w:val="clear" w:pos="340"/>
      </w:tabs>
      <w:spacing w:before="40" w:after="40"/>
    </w:pPr>
  </w:style>
  <w:style w:type="character" w:customStyle="1" w:styleId="SpecialBold">
    <w:name w:val="Special Bold"/>
    <w:basedOn w:val="DefaultParagraphFont"/>
    <w:rsid w:val="00672693"/>
    <w:rPr>
      <w:b/>
      <w:spacing w:val="0"/>
    </w:rPr>
  </w:style>
  <w:style w:type="paragraph" w:styleId="ListBullet2">
    <w:name w:val="List Bullet 2"/>
    <w:basedOn w:val="List2"/>
    <w:rsid w:val="00672693"/>
    <w:pPr>
      <w:numPr>
        <w:numId w:val="14"/>
      </w:numPr>
      <w:tabs>
        <w:tab w:val="clear" w:pos="680"/>
      </w:tabs>
    </w:pPr>
  </w:style>
  <w:style w:type="paragraph" w:customStyle="1" w:styleId="SuperHeading">
    <w:name w:val="SuperHeading"/>
    <w:basedOn w:val="Normal"/>
    <w:rsid w:val="00672693"/>
    <w:pPr>
      <w:spacing w:before="240" w:after="120"/>
      <w:outlineLvl w:val="0"/>
    </w:pPr>
    <w:rPr>
      <w:rFonts w:ascii="Times New Roman" w:hAnsi="Times New Roman"/>
      <w:b/>
      <w:sz w:val="32"/>
    </w:rPr>
  </w:style>
  <w:style w:type="paragraph" w:customStyle="1" w:styleId="AllowPageBreak">
    <w:name w:val="AllowPageBreak"/>
    <w:rsid w:val="00672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2693"/>
    <w:rPr>
      <w:b/>
      <w:i/>
      <w:u w:val="none"/>
    </w:rPr>
  </w:style>
  <w:style w:type="character" w:customStyle="1" w:styleId="Heading2Char">
    <w:name w:val="Heading 2 Char"/>
    <w:basedOn w:val="DefaultParagraphFont"/>
    <w:link w:val="Heading2"/>
    <w:rsid w:val="00672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693"/>
    <w:rPr>
      <w:rFonts w:ascii="Courier New" w:eastAsia="Times New Roman" w:hAnsi="Courier New" w:cs="Times New Roman"/>
      <w:i/>
      <w:szCs w:val="20"/>
      <w:lang w:eastAsia="en-US"/>
    </w:rPr>
  </w:style>
  <w:style w:type="paragraph" w:customStyle="1" w:styleId="HeadingBase">
    <w:name w:val="Heading Base"/>
    <w:rsid w:val="00672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693"/>
    <w:pPr>
      <w:tabs>
        <w:tab w:val="right" w:leader="dot" w:pos="9072"/>
      </w:tabs>
      <w:ind w:left="567"/>
    </w:pPr>
    <w:rPr>
      <w:szCs w:val="22"/>
    </w:rPr>
  </w:style>
  <w:style w:type="paragraph" w:customStyle="1" w:styleId="TOCBase">
    <w:name w:val="TOC Base"/>
    <w:rsid w:val="00672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693"/>
    <w:pPr>
      <w:tabs>
        <w:tab w:val="right" w:leader="dot" w:pos="9072"/>
      </w:tabs>
      <w:spacing w:before="40" w:after="40"/>
      <w:ind w:left="284"/>
    </w:pPr>
    <w:rPr>
      <w:rFonts w:ascii="Times New Roman" w:hAnsi="Times New Roman"/>
    </w:rPr>
  </w:style>
  <w:style w:type="paragraph" w:styleId="TOC1">
    <w:name w:val="toc 1"/>
    <w:basedOn w:val="TOCBase"/>
    <w:next w:val="Normal"/>
    <w:rsid w:val="00672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693"/>
    <w:rPr>
      <w:rFonts w:ascii="Times New Roman" w:eastAsia="Times New Roman" w:hAnsi="Times New Roman" w:cs="Times New Roman"/>
      <w:sz w:val="16"/>
      <w:lang w:eastAsia="en-US"/>
    </w:rPr>
  </w:style>
  <w:style w:type="paragraph" w:styleId="Title">
    <w:name w:val="Title"/>
    <w:basedOn w:val="HeadingBase"/>
    <w:link w:val="TitleChar"/>
    <w:qFormat/>
    <w:rsid w:val="00672693"/>
    <w:pPr>
      <w:spacing w:before="5040"/>
      <w:jc w:val="center"/>
    </w:pPr>
    <w:rPr>
      <w:sz w:val="48"/>
      <w:szCs w:val="72"/>
      <w:lang w:val="en-US"/>
    </w:rPr>
  </w:style>
  <w:style w:type="character" w:customStyle="1" w:styleId="TitleChar">
    <w:name w:val="Title Char"/>
    <w:basedOn w:val="DefaultParagraphFont"/>
    <w:link w:val="Title"/>
    <w:rsid w:val="00672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693"/>
    <w:pPr>
      <w:tabs>
        <w:tab w:val="left" w:pos="3600"/>
        <w:tab w:val="left" w:pos="3958"/>
      </w:tabs>
    </w:pPr>
  </w:style>
  <w:style w:type="paragraph" w:customStyle="1" w:styleId="Note">
    <w:name w:val="Note"/>
    <w:basedOn w:val="BodyText"/>
    <w:rsid w:val="00672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693"/>
    <w:pPr>
      <w:framePr w:wrap="auto" w:hAnchor="text" w:y="6049"/>
    </w:pPr>
    <w:rPr>
      <w:color w:val="000000"/>
      <w:sz w:val="40"/>
    </w:rPr>
  </w:style>
  <w:style w:type="paragraph" w:customStyle="1" w:styleId="TOCTitle">
    <w:name w:val="TOCTitle"/>
    <w:basedOn w:val="Heading1"/>
    <w:rsid w:val="00672693"/>
    <w:pPr>
      <w:spacing w:after="240"/>
      <w:jc w:val="center"/>
      <w:outlineLvl w:val="9"/>
    </w:pPr>
    <w:rPr>
      <w:caps/>
    </w:rPr>
  </w:style>
  <w:style w:type="paragraph" w:customStyle="1" w:styleId="Version">
    <w:name w:val="Version"/>
    <w:rsid w:val="00672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693"/>
    <w:pPr>
      <w:keepNext w:val="0"/>
      <w:tabs>
        <w:tab w:val="right" w:pos="4176"/>
      </w:tabs>
      <w:ind w:left="198" w:hanging="198"/>
    </w:pPr>
    <w:rPr>
      <w:rFonts w:ascii="Garamond" w:hAnsi="Garamond"/>
    </w:rPr>
  </w:style>
  <w:style w:type="paragraph" w:styleId="IndexHeading">
    <w:name w:val="index heading"/>
    <w:basedOn w:val="Normal"/>
    <w:next w:val="Index1"/>
    <w:semiHidden/>
    <w:rsid w:val="00672693"/>
    <w:pPr>
      <w:spacing w:before="120" w:after="120"/>
    </w:pPr>
    <w:rPr>
      <w:rFonts w:ascii="Arial" w:hAnsi="Arial"/>
      <w:b/>
      <w:color w:val="918585"/>
      <w:sz w:val="24"/>
    </w:rPr>
  </w:style>
  <w:style w:type="paragraph" w:styleId="Header">
    <w:name w:val="header"/>
    <w:basedOn w:val="Normal"/>
    <w:link w:val="HeaderChar"/>
    <w:rsid w:val="00672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693"/>
    <w:rPr>
      <w:rFonts w:ascii="Times New Roman" w:eastAsia="Times New Roman" w:hAnsi="Times New Roman" w:cs="Times New Roman"/>
      <w:sz w:val="16"/>
      <w:szCs w:val="20"/>
      <w:lang w:val="en-GB" w:eastAsia="en-US"/>
    </w:rPr>
  </w:style>
  <w:style w:type="paragraph" w:customStyle="1" w:styleId="Chapter">
    <w:name w:val="Chapter"/>
    <w:basedOn w:val="Normal"/>
    <w:rsid w:val="00672693"/>
    <w:pPr>
      <w:spacing w:before="240"/>
    </w:pPr>
    <w:rPr>
      <w:rFonts w:ascii="Times New Roman" w:hAnsi="Times New Roman"/>
      <w:smallCaps/>
      <w:spacing w:val="80"/>
      <w:sz w:val="28"/>
    </w:rPr>
  </w:style>
  <w:style w:type="paragraph" w:customStyle="1" w:styleId="InChapter">
    <w:name w:val="InChapter"/>
    <w:basedOn w:val="Heading3"/>
    <w:rsid w:val="00672693"/>
    <w:pPr>
      <w:spacing w:after="240"/>
      <w:outlineLvl w:val="9"/>
    </w:pPr>
    <w:rPr>
      <w:noProof/>
    </w:rPr>
  </w:style>
  <w:style w:type="paragraph" w:styleId="Index2">
    <w:name w:val="index 2"/>
    <w:basedOn w:val="Normal"/>
    <w:next w:val="Normal"/>
    <w:semiHidden/>
    <w:rsid w:val="00672693"/>
    <w:pPr>
      <w:tabs>
        <w:tab w:val="right" w:pos="4176"/>
      </w:tabs>
      <w:ind w:left="568" w:hanging="284"/>
    </w:pPr>
    <w:rPr>
      <w:rFonts w:ascii="Garamond" w:hAnsi="Garamond"/>
    </w:rPr>
  </w:style>
  <w:style w:type="paragraph" w:customStyle="1" w:styleId="Byline">
    <w:name w:val="Byline"/>
    <w:rsid w:val="00672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693"/>
    <w:pPr>
      <w:tabs>
        <w:tab w:val="clear" w:pos="3600"/>
        <w:tab w:val="clear" w:pos="3958"/>
      </w:tabs>
      <w:jc w:val="right"/>
    </w:pPr>
  </w:style>
  <w:style w:type="character" w:styleId="Emphasis">
    <w:name w:val="Emphasis"/>
    <w:basedOn w:val="DefaultParagraphFont"/>
    <w:qFormat/>
    <w:rsid w:val="00672693"/>
    <w:rPr>
      <w:i/>
    </w:rPr>
  </w:style>
  <w:style w:type="paragraph" w:styleId="Caption">
    <w:name w:val="caption"/>
    <w:basedOn w:val="BodyText"/>
    <w:next w:val="Normal"/>
    <w:qFormat/>
    <w:rsid w:val="00672693"/>
    <w:pPr>
      <w:framePr w:w="2268" w:hSpace="181" w:vSpace="181" w:wrap="around" w:vAnchor="text" w:hAnchor="page" w:x="1135" w:y="285" w:anchorLock="1"/>
    </w:pPr>
    <w:rPr>
      <w:i/>
    </w:rPr>
  </w:style>
  <w:style w:type="paragraph" w:customStyle="1" w:styleId="MiniTOCTitle">
    <w:name w:val="MiniTOCTitle"/>
    <w:basedOn w:val="Heading4"/>
    <w:rsid w:val="00672693"/>
    <w:pPr>
      <w:spacing w:before="240"/>
      <w:outlineLvl w:val="9"/>
    </w:pPr>
    <w:rPr>
      <w:noProof/>
      <w:sz w:val="24"/>
    </w:rPr>
  </w:style>
  <w:style w:type="paragraph" w:customStyle="1" w:styleId="MiniTOCItem">
    <w:name w:val="MiniTOCItem"/>
    <w:basedOn w:val="ListBullet"/>
    <w:rsid w:val="00672693"/>
    <w:pPr>
      <w:numPr>
        <w:numId w:val="0"/>
      </w:numPr>
      <w:tabs>
        <w:tab w:val="right" w:leader="dot" w:pos="6521"/>
      </w:tabs>
      <w:spacing w:before="0" w:after="0"/>
    </w:pPr>
  </w:style>
  <w:style w:type="paragraph" w:customStyle="1" w:styleId="TOFTitle">
    <w:name w:val="TOFTitle"/>
    <w:basedOn w:val="TOCTitle"/>
    <w:rsid w:val="00672693"/>
  </w:style>
  <w:style w:type="paragraph" w:styleId="TableofFigures">
    <w:name w:val="table of figures"/>
    <w:basedOn w:val="Normal"/>
    <w:next w:val="Normal"/>
    <w:semiHidden/>
    <w:rsid w:val="00672693"/>
    <w:pPr>
      <w:tabs>
        <w:tab w:val="right" w:leader="dot" w:pos="9072"/>
      </w:tabs>
      <w:ind w:left="970" w:hanging="403"/>
    </w:pPr>
    <w:rPr>
      <w:rFonts w:ascii="Times New Roman" w:hAnsi="Times New Roman"/>
      <w:b/>
    </w:rPr>
  </w:style>
  <w:style w:type="paragraph" w:styleId="ListNumber">
    <w:name w:val="List Number"/>
    <w:basedOn w:val="List"/>
    <w:rsid w:val="00672693"/>
    <w:pPr>
      <w:numPr>
        <w:numId w:val="11"/>
      </w:numPr>
    </w:pPr>
  </w:style>
  <w:style w:type="character" w:customStyle="1" w:styleId="WingdingSymbols">
    <w:name w:val="Wingding Symbols"/>
    <w:rsid w:val="00672693"/>
    <w:rPr>
      <w:rFonts w:ascii="Wingdings" w:hAnsi="Wingdings"/>
    </w:rPr>
  </w:style>
  <w:style w:type="paragraph" w:customStyle="1" w:styleId="TableHeading">
    <w:name w:val="Table Heading"/>
    <w:basedOn w:val="HeadingBase"/>
    <w:rsid w:val="00672693"/>
    <w:pPr>
      <w:keepLines/>
      <w:pBdr>
        <w:bottom w:val="single" w:sz="6" w:space="1" w:color="918585"/>
      </w:pBdr>
      <w:spacing w:before="240"/>
    </w:pPr>
  </w:style>
  <w:style w:type="character" w:customStyle="1" w:styleId="HotSpot">
    <w:name w:val="HotSpot"/>
    <w:rsid w:val="00672693"/>
    <w:rPr>
      <w:color w:val="0033CC"/>
      <w:u w:val="none"/>
    </w:rPr>
  </w:style>
  <w:style w:type="paragraph" w:customStyle="1" w:styleId="BodyTextRight">
    <w:name w:val="Body Text Right"/>
    <w:basedOn w:val="BodyText"/>
    <w:rsid w:val="00672693"/>
    <w:pPr>
      <w:spacing w:before="0" w:after="0"/>
      <w:jc w:val="right"/>
    </w:pPr>
  </w:style>
  <w:style w:type="paragraph" w:styleId="Index3">
    <w:name w:val="index 3"/>
    <w:basedOn w:val="ListNumber2"/>
    <w:next w:val="Normal"/>
    <w:semiHidden/>
    <w:rsid w:val="00672693"/>
    <w:pPr>
      <w:numPr>
        <w:numId w:val="0"/>
      </w:numPr>
      <w:tabs>
        <w:tab w:val="right" w:leader="dot" w:pos="4176"/>
      </w:tabs>
    </w:pPr>
  </w:style>
  <w:style w:type="paragraph" w:styleId="ListNumber2">
    <w:name w:val="List Number 2"/>
    <w:basedOn w:val="List2"/>
    <w:rsid w:val="00672693"/>
    <w:pPr>
      <w:numPr>
        <w:numId w:val="10"/>
      </w:numPr>
      <w:tabs>
        <w:tab w:val="clear" w:pos="1060"/>
      </w:tabs>
    </w:pPr>
  </w:style>
  <w:style w:type="paragraph" w:customStyle="1" w:styleId="MarginNote">
    <w:name w:val="Margin Note"/>
    <w:basedOn w:val="BodyText"/>
    <w:rsid w:val="00672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693"/>
    <w:rPr>
      <w:sz w:val="32"/>
    </w:rPr>
  </w:style>
  <w:style w:type="paragraph" w:customStyle="1" w:styleId="HeadingProcedure">
    <w:name w:val="Heading Procedure"/>
    <w:basedOn w:val="HeadingBase"/>
    <w:next w:val="Normal"/>
    <w:rsid w:val="00672693"/>
    <w:pPr>
      <w:tabs>
        <w:tab w:val="left" w:pos="0"/>
      </w:tabs>
      <w:spacing w:before="120" w:after="60"/>
    </w:pPr>
    <w:rPr>
      <w:i/>
      <w:color w:val="918585"/>
      <w:sz w:val="22"/>
    </w:rPr>
  </w:style>
  <w:style w:type="paragraph" w:customStyle="1" w:styleId="TableBodyText">
    <w:name w:val="Table Body Text"/>
    <w:basedOn w:val="BodyText"/>
    <w:rsid w:val="00672693"/>
    <w:pPr>
      <w:spacing w:before="60" w:after="60"/>
    </w:pPr>
  </w:style>
  <w:style w:type="paragraph" w:styleId="ListContinue">
    <w:name w:val="List Continue"/>
    <w:basedOn w:val="List"/>
    <w:rsid w:val="00672693"/>
    <w:pPr>
      <w:ind w:firstLine="0"/>
    </w:pPr>
  </w:style>
  <w:style w:type="paragraph" w:customStyle="1" w:styleId="ListNote">
    <w:name w:val="List Note"/>
    <w:basedOn w:val="List"/>
    <w:rsid w:val="00672693"/>
    <w:pPr>
      <w:pBdr>
        <w:top w:val="single" w:sz="6" w:space="2" w:color="918585"/>
        <w:bottom w:val="single" w:sz="6" w:space="2" w:color="918585"/>
      </w:pBdr>
      <w:tabs>
        <w:tab w:val="left" w:pos="1021"/>
      </w:tabs>
      <w:ind w:firstLine="0"/>
    </w:pPr>
  </w:style>
  <w:style w:type="paragraph" w:customStyle="1" w:styleId="Warning">
    <w:name w:val="Warning"/>
    <w:basedOn w:val="BodyText"/>
    <w:rsid w:val="00672693"/>
    <w:pPr>
      <w:shd w:val="clear" w:color="auto" w:fill="D9D9D9"/>
      <w:tabs>
        <w:tab w:val="left" w:pos="992"/>
      </w:tabs>
      <w:ind w:left="119" w:right="119"/>
    </w:pPr>
    <w:rPr>
      <w:sz w:val="20"/>
    </w:rPr>
  </w:style>
  <w:style w:type="paragraph" w:customStyle="1" w:styleId="MarginIcons">
    <w:name w:val="Margin Icons"/>
    <w:basedOn w:val="BodyText"/>
    <w:rsid w:val="00672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693"/>
    <w:rPr>
      <w:rFonts w:ascii="Courier New" w:hAnsi="Courier New"/>
    </w:rPr>
  </w:style>
  <w:style w:type="paragraph" w:customStyle="1" w:styleId="NoteBullet">
    <w:name w:val="Note Bullet"/>
    <w:basedOn w:val="Note"/>
    <w:rsid w:val="00672693"/>
    <w:pPr>
      <w:tabs>
        <w:tab w:val="clear" w:pos="680"/>
      </w:tabs>
      <w:spacing w:before="60" w:after="60"/>
    </w:pPr>
  </w:style>
  <w:style w:type="paragraph" w:customStyle="1" w:styleId="SubHeading2">
    <w:name w:val="SubHeading2"/>
    <w:basedOn w:val="HeadingBase"/>
    <w:rsid w:val="00672693"/>
    <w:pPr>
      <w:spacing w:before="240" w:after="60"/>
    </w:pPr>
    <w:rPr>
      <w:sz w:val="20"/>
    </w:rPr>
  </w:style>
  <w:style w:type="paragraph" w:customStyle="1" w:styleId="SubHeading1">
    <w:name w:val="SubHeading1"/>
    <w:basedOn w:val="HeadingBase"/>
    <w:rsid w:val="00672693"/>
    <w:pPr>
      <w:spacing w:before="240" w:after="60"/>
    </w:pPr>
    <w:rPr>
      <w:color w:val="918585"/>
      <w:sz w:val="22"/>
    </w:rPr>
  </w:style>
  <w:style w:type="paragraph" w:customStyle="1" w:styleId="SideHeading">
    <w:name w:val="Side Heading"/>
    <w:basedOn w:val="HeadingBase"/>
    <w:rsid w:val="00672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693"/>
    <w:pPr>
      <w:numPr>
        <w:numId w:val="12"/>
      </w:numPr>
    </w:pPr>
  </w:style>
  <w:style w:type="paragraph" w:styleId="PlainText">
    <w:name w:val="Plain Text"/>
    <w:basedOn w:val="Normal"/>
    <w:link w:val="PlainTextChar"/>
    <w:rsid w:val="00672693"/>
    <w:rPr>
      <w:sz w:val="20"/>
    </w:rPr>
  </w:style>
  <w:style w:type="character" w:customStyle="1" w:styleId="PlainTextChar">
    <w:name w:val="Plain Text Char"/>
    <w:basedOn w:val="DefaultParagraphFont"/>
    <w:link w:val="PlainText"/>
    <w:rsid w:val="00672693"/>
    <w:rPr>
      <w:rFonts w:ascii="Courier New" w:eastAsia="Times New Roman" w:hAnsi="Courier New" w:cs="Times New Roman"/>
      <w:sz w:val="20"/>
      <w:szCs w:val="20"/>
      <w:lang w:eastAsia="en-US"/>
    </w:rPr>
  </w:style>
  <w:style w:type="character" w:customStyle="1" w:styleId="MenuOption">
    <w:name w:val="Menu Option"/>
    <w:basedOn w:val="DefaultParagraphFont"/>
    <w:rsid w:val="00672693"/>
    <w:rPr>
      <w:b/>
      <w:smallCaps/>
    </w:rPr>
  </w:style>
  <w:style w:type="paragraph" w:customStyle="1" w:styleId="TableListNumber">
    <w:name w:val="Table List Number"/>
    <w:basedOn w:val="ListNumber"/>
    <w:rsid w:val="00672693"/>
    <w:pPr>
      <w:numPr>
        <w:numId w:val="0"/>
      </w:numPr>
    </w:pPr>
  </w:style>
  <w:style w:type="paragraph" w:styleId="TOC4">
    <w:name w:val="toc 4"/>
    <w:basedOn w:val="TOCBase"/>
    <w:next w:val="Normal"/>
    <w:semiHidden/>
    <w:rsid w:val="00672693"/>
    <w:pPr>
      <w:tabs>
        <w:tab w:val="right" w:leader="dot" w:pos="9071"/>
      </w:tabs>
      <w:ind w:left="1701"/>
    </w:pPr>
  </w:style>
  <w:style w:type="paragraph" w:customStyle="1" w:styleId="ListAlpha">
    <w:name w:val="List Alpha"/>
    <w:basedOn w:val="List"/>
    <w:rsid w:val="00672693"/>
    <w:pPr>
      <w:numPr>
        <w:numId w:val="9"/>
      </w:numPr>
    </w:pPr>
  </w:style>
  <w:style w:type="paragraph" w:customStyle="1" w:styleId="ListAlpha2">
    <w:name w:val="List Alpha 2"/>
    <w:basedOn w:val="List2"/>
    <w:rsid w:val="00672693"/>
    <w:pPr>
      <w:numPr>
        <w:numId w:val="8"/>
      </w:numPr>
    </w:pPr>
  </w:style>
  <w:style w:type="paragraph" w:styleId="List2">
    <w:name w:val="List 2"/>
    <w:basedOn w:val="BodyText"/>
    <w:rsid w:val="00672693"/>
    <w:pPr>
      <w:tabs>
        <w:tab w:val="left" w:pos="680"/>
      </w:tabs>
      <w:spacing w:before="60" w:after="60"/>
      <w:ind w:left="680" w:hanging="340"/>
    </w:pPr>
  </w:style>
  <w:style w:type="paragraph" w:styleId="List3">
    <w:name w:val="List 3"/>
    <w:basedOn w:val="BodyText"/>
    <w:rsid w:val="00672693"/>
    <w:pPr>
      <w:tabs>
        <w:tab w:val="left" w:pos="1021"/>
      </w:tabs>
      <w:spacing w:before="60" w:after="60"/>
      <w:ind w:left="1020" w:hanging="340"/>
    </w:pPr>
  </w:style>
  <w:style w:type="paragraph" w:styleId="List4">
    <w:name w:val="List 4"/>
    <w:basedOn w:val="BodyText"/>
    <w:rsid w:val="00672693"/>
    <w:pPr>
      <w:tabs>
        <w:tab w:val="left" w:pos="1361"/>
      </w:tabs>
      <w:spacing w:before="60" w:after="60"/>
      <w:ind w:left="1361" w:hanging="340"/>
    </w:pPr>
  </w:style>
  <w:style w:type="paragraph" w:styleId="List5">
    <w:name w:val="List 5"/>
    <w:basedOn w:val="BodyText"/>
    <w:rsid w:val="00672693"/>
    <w:pPr>
      <w:tabs>
        <w:tab w:val="left" w:pos="1701"/>
      </w:tabs>
      <w:spacing w:before="60" w:after="60"/>
      <w:ind w:left="1701" w:hanging="340"/>
    </w:pPr>
  </w:style>
  <w:style w:type="paragraph" w:styleId="ListBullet3">
    <w:name w:val="List Bullet 3"/>
    <w:basedOn w:val="List3"/>
    <w:rsid w:val="00672693"/>
    <w:pPr>
      <w:numPr>
        <w:numId w:val="15"/>
      </w:numPr>
      <w:tabs>
        <w:tab w:val="clear" w:pos="1021"/>
      </w:tabs>
      <w:ind w:left="1037" w:hanging="357"/>
    </w:pPr>
  </w:style>
  <w:style w:type="paragraph" w:styleId="ListBullet4">
    <w:name w:val="List Bullet 4"/>
    <w:basedOn w:val="List4"/>
    <w:rsid w:val="00672693"/>
    <w:pPr>
      <w:numPr>
        <w:numId w:val="3"/>
      </w:numPr>
    </w:pPr>
  </w:style>
  <w:style w:type="paragraph" w:styleId="ListBullet5">
    <w:name w:val="List Bullet 5"/>
    <w:basedOn w:val="List5"/>
    <w:rsid w:val="00672693"/>
    <w:pPr>
      <w:numPr>
        <w:numId w:val="4"/>
      </w:numPr>
    </w:pPr>
  </w:style>
  <w:style w:type="paragraph" w:styleId="ListContinue2">
    <w:name w:val="List Continue 2"/>
    <w:basedOn w:val="List2"/>
    <w:rsid w:val="00672693"/>
    <w:pPr>
      <w:ind w:firstLine="0"/>
    </w:pPr>
  </w:style>
  <w:style w:type="paragraph" w:styleId="ListContinue3">
    <w:name w:val="List Continue 3"/>
    <w:basedOn w:val="List3"/>
    <w:rsid w:val="00672693"/>
    <w:pPr>
      <w:ind w:left="1021" w:firstLine="0"/>
    </w:pPr>
  </w:style>
  <w:style w:type="paragraph" w:styleId="ListContinue4">
    <w:name w:val="List Continue 4"/>
    <w:basedOn w:val="List4"/>
    <w:rsid w:val="00672693"/>
    <w:pPr>
      <w:ind w:firstLine="0"/>
    </w:pPr>
  </w:style>
  <w:style w:type="paragraph" w:styleId="ListContinue5">
    <w:name w:val="List Continue 5"/>
    <w:basedOn w:val="List5"/>
    <w:rsid w:val="00672693"/>
    <w:pPr>
      <w:ind w:firstLine="0"/>
    </w:pPr>
  </w:style>
  <w:style w:type="paragraph" w:styleId="ListNumber3">
    <w:name w:val="List Number 3"/>
    <w:basedOn w:val="List3"/>
    <w:rsid w:val="00672693"/>
    <w:pPr>
      <w:numPr>
        <w:numId w:val="5"/>
      </w:numPr>
    </w:pPr>
  </w:style>
  <w:style w:type="paragraph" w:styleId="ListNumber4">
    <w:name w:val="List Number 4"/>
    <w:basedOn w:val="List4"/>
    <w:rsid w:val="00672693"/>
    <w:pPr>
      <w:numPr>
        <w:numId w:val="6"/>
      </w:numPr>
    </w:pPr>
  </w:style>
  <w:style w:type="paragraph" w:styleId="ListNumber5">
    <w:name w:val="List Number 5"/>
    <w:basedOn w:val="List5"/>
    <w:rsid w:val="00672693"/>
    <w:pPr>
      <w:numPr>
        <w:numId w:val="7"/>
      </w:numPr>
    </w:pPr>
  </w:style>
  <w:style w:type="paragraph" w:styleId="BlockText">
    <w:name w:val="Block Text"/>
    <w:basedOn w:val="Normal"/>
    <w:rsid w:val="00672693"/>
    <w:pPr>
      <w:spacing w:after="120"/>
      <w:ind w:left="1440" w:right="1440"/>
    </w:pPr>
  </w:style>
  <w:style w:type="character" w:customStyle="1" w:styleId="Subscript">
    <w:name w:val="Subscript"/>
    <w:basedOn w:val="DefaultParagraphFont"/>
    <w:rsid w:val="00672693"/>
    <w:rPr>
      <w:sz w:val="16"/>
      <w:vertAlign w:val="subscript"/>
    </w:rPr>
  </w:style>
  <w:style w:type="character" w:customStyle="1" w:styleId="Superscript">
    <w:name w:val="Superscript"/>
    <w:basedOn w:val="DefaultParagraphFont"/>
    <w:rsid w:val="00672693"/>
    <w:rPr>
      <w:sz w:val="16"/>
      <w:vertAlign w:val="superscript"/>
    </w:rPr>
  </w:style>
  <w:style w:type="character" w:customStyle="1" w:styleId="Symbols">
    <w:name w:val="Symbols"/>
    <w:basedOn w:val="DefaultParagraphFont"/>
    <w:rsid w:val="00672693"/>
    <w:rPr>
      <w:rFonts w:ascii="Symbol" w:hAnsi="Symbol"/>
    </w:rPr>
  </w:style>
  <w:style w:type="character" w:customStyle="1" w:styleId="MenuOptions">
    <w:name w:val="Menu Options"/>
    <w:basedOn w:val="DefaultParagraphFont"/>
    <w:rsid w:val="00672693"/>
    <w:rPr>
      <w:rFonts w:ascii="Arial Narrow" w:hAnsi="Arial Narrow"/>
      <w:smallCaps/>
    </w:rPr>
  </w:style>
  <w:style w:type="character" w:customStyle="1" w:styleId="Buttons">
    <w:name w:val="Buttons"/>
    <w:basedOn w:val="DefaultParagraphFont"/>
    <w:rsid w:val="00672693"/>
    <w:rPr>
      <w:b/>
    </w:rPr>
  </w:style>
  <w:style w:type="character" w:customStyle="1" w:styleId="Underlined">
    <w:name w:val="Underlined"/>
    <w:basedOn w:val="DefaultParagraphFont"/>
    <w:rsid w:val="00672693"/>
    <w:rPr>
      <w:u w:val="single"/>
    </w:rPr>
  </w:style>
  <w:style w:type="paragraph" w:customStyle="1" w:styleId="TableBodyTextRight">
    <w:name w:val="Table Body Text Right"/>
    <w:basedOn w:val="TableBodyText"/>
    <w:rsid w:val="00672693"/>
    <w:pPr>
      <w:widowControl w:val="0"/>
      <w:autoSpaceDE w:val="0"/>
      <w:autoSpaceDN w:val="0"/>
      <w:adjustRightInd w:val="0"/>
      <w:jc w:val="right"/>
    </w:pPr>
    <w:rPr>
      <w:rFonts w:cs="Arial"/>
      <w:szCs w:val="18"/>
    </w:rPr>
  </w:style>
  <w:style w:type="paragraph" w:customStyle="1" w:styleId="CopyrightText">
    <w:name w:val="Copyright Text"/>
    <w:basedOn w:val="BodyText"/>
    <w:rsid w:val="00672693"/>
    <w:rPr>
      <w:sz w:val="18"/>
    </w:rPr>
  </w:style>
  <w:style w:type="paragraph" w:customStyle="1" w:styleId="BodySmallRight">
    <w:name w:val="Body Small Right"/>
    <w:basedOn w:val="BodyTextRight"/>
    <w:rsid w:val="00672693"/>
    <w:rPr>
      <w:sz w:val="18"/>
      <w:szCs w:val="18"/>
    </w:rPr>
  </w:style>
  <w:style w:type="paragraph" w:customStyle="1" w:styleId="MarginEdition">
    <w:name w:val="Margin Edition"/>
    <w:basedOn w:val="MarginNote"/>
    <w:rsid w:val="00672693"/>
    <w:pPr>
      <w:spacing w:before="0" w:after="0"/>
    </w:pPr>
    <w:rPr>
      <w:rFonts w:ascii="Times New Roman" w:hAnsi="Times New Roman"/>
      <w:color w:val="999999"/>
    </w:rPr>
  </w:style>
  <w:style w:type="paragraph" w:customStyle="1" w:styleId="Spacer">
    <w:name w:val="Spacer"/>
    <w:basedOn w:val="Normal"/>
    <w:rsid w:val="00672693"/>
    <w:rPr>
      <w:sz w:val="2"/>
      <w:szCs w:val="2"/>
    </w:rPr>
  </w:style>
  <w:style w:type="character" w:customStyle="1" w:styleId="Small">
    <w:name w:val="Small"/>
    <w:basedOn w:val="DefaultParagraphFont"/>
    <w:rsid w:val="00672693"/>
    <w:rPr>
      <w:sz w:val="16"/>
    </w:rPr>
  </w:style>
  <w:style w:type="paragraph" w:customStyle="1" w:styleId="WideTable">
    <w:name w:val="Wide Table"/>
    <w:basedOn w:val="Normal"/>
    <w:rsid w:val="00672693"/>
    <w:pPr>
      <w:ind w:left="-1418"/>
    </w:pPr>
    <w:rPr>
      <w:sz w:val="2"/>
      <w:szCs w:val="2"/>
    </w:rPr>
  </w:style>
  <w:style w:type="character" w:styleId="PageNumber">
    <w:name w:val="page number"/>
    <w:basedOn w:val="DefaultParagraphFont"/>
    <w:rsid w:val="00672693"/>
  </w:style>
  <w:style w:type="paragraph" w:styleId="Quote">
    <w:name w:val="Quote"/>
    <w:basedOn w:val="Heading1"/>
    <w:link w:val="QuoteChar"/>
    <w:qFormat/>
    <w:rsid w:val="00672693"/>
    <w:rPr>
      <w:b w:val="0"/>
      <w:sz w:val="72"/>
      <w:szCs w:val="72"/>
      <w:lang w:val="en-NZ"/>
    </w:rPr>
  </w:style>
  <w:style w:type="character" w:customStyle="1" w:styleId="QuoteChar">
    <w:name w:val="Quote Char"/>
    <w:basedOn w:val="DefaultParagraphFont"/>
    <w:link w:val="Quote"/>
    <w:rsid w:val="00672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693"/>
    <w:pPr>
      <w:pageBreakBefore/>
    </w:pPr>
  </w:style>
  <w:style w:type="paragraph" w:customStyle="1" w:styleId="Border">
    <w:name w:val="Border"/>
    <w:basedOn w:val="Normal"/>
    <w:qFormat/>
    <w:rsid w:val="00672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693"/>
    <w:rPr>
      <w:b/>
      <w:bCs/>
      <w:i/>
      <w:iCs/>
      <w:color w:val="auto"/>
    </w:rPr>
  </w:style>
  <w:style w:type="paragraph" w:styleId="IntenseQuote">
    <w:name w:val="Intense Quote"/>
    <w:basedOn w:val="Normal"/>
    <w:next w:val="Normal"/>
    <w:link w:val="IntenseQuoteChar"/>
    <w:uiPriority w:val="30"/>
    <w:qFormat/>
    <w:rsid w:val="00672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693"/>
    <w:rPr>
      <w:smallCaps/>
      <w:color w:val="auto"/>
      <w:u w:val="single"/>
    </w:rPr>
  </w:style>
  <w:style w:type="character" w:styleId="IntenseReference">
    <w:name w:val="Intense Reference"/>
    <w:basedOn w:val="DefaultParagraphFont"/>
    <w:uiPriority w:val="32"/>
    <w:qFormat/>
    <w:rsid w:val="00672693"/>
    <w:rPr>
      <w:b/>
      <w:bCs/>
      <w:smallCaps/>
      <w:color w:val="auto"/>
      <w:spacing w:val="5"/>
      <w:u w:val="single"/>
    </w:rPr>
  </w:style>
  <w:style w:type="paragraph" w:customStyle="1" w:styleId="2ColumnHeading">
    <w:name w:val="2Column Heading"/>
    <w:basedOn w:val="BodyText"/>
    <w:qFormat/>
    <w:rsid w:val="00672693"/>
    <w:pPr>
      <w:spacing w:after="60"/>
      <w:ind w:left="-2268"/>
    </w:pPr>
    <w:rPr>
      <w:b/>
    </w:rPr>
  </w:style>
  <w:style w:type="paragraph" w:customStyle="1" w:styleId="Heading1TOC">
    <w:name w:val="Heading1 TOC"/>
    <w:basedOn w:val="Normal"/>
    <w:qFormat/>
    <w:rsid w:val="00672693"/>
    <w:pPr>
      <w:spacing w:before="240" w:after="120"/>
    </w:pPr>
    <w:rPr>
      <w:rFonts w:ascii="Times New Roman" w:hAnsi="Times New Roman"/>
      <w:b/>
      <w:sz w:val="32"/>
    </w:rPr>
  </w:style>
  <w:style w:type="paragraph" w:customStyle="1" w:styleId="Heading2TOC">
    <w:name w:val="Heading2 TOC"/>
    <w:basedOn w:val="Normal"/>
    <w:qFormat/>
    <w:rsid w:val="00672693"/>
    <w:pPr>
      <w:spacing w:before="240" w:after="60"/>
    </w:pPr>
    <w:rPr>
      <w:rFonts w:ascii="Times New Roman" w:hAnsi="Times New Roman"/>
      <w:b/>
      <w:sz w:val="28"/>
    </w:rPr>
  </w:style>
  <w:style w:type="character" w:customStyle="1" w:styleId="Underline">
    <w:name w:val="Underline"/>
    <w:basedOn w:val="DefaultParagraphFont"/>
    <w:qFormat/>
    <w:rsid w:val="00672693"/>
    <w:rPr>
      <w:u w:val="single"/>
    </w:rPr>
  </w:style>
  <w:style w:type="paragraph" w:styleId="BalloonText">
    <w:name w:val="Balloon Text"/>
    <w:basedOn w:val="Normal"/>
    <w:link w:val="BalloonTextChar"/>
    <w:rsid w:val="00672693"/>
    <w:rPr>
      <w:rFonts w:ascii="Tahoma" w:hAnsi="Tahoma" w:cs="Tahoma"/>
      <w:sz w:val="16"/>
      <w:szCs w:val="16"/>
    </w:rPr>
  </w:style>
  <w:style w:type="character" w:customStyle="1" w:styleId="BalloonTextChar">
    <w:name w:val="Balloon Text Char"/>
    <w:basedOn w:val="DefaultParagraphFont"/>
    <w:link w:val="BalloonText"/>
    <w:rsid w:val="00672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6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693"/>
    <w:rPr>
      <w:b/>
      <w:color w:val="660033"/>
      <w:spacing w:val="0"/>
    </w:rPr>
  </w:style>
  <w:style w:type="paragraph" w:customStyle="1" w:styleId="Nameditemlist">
    <w:name w:val="Named item list"/>
    <w:basedOn w:val="BodyText"/>
    <w:qFormat/>
    <w:rsid w:val="006726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911</Words>
  <Characters>5373</Characters>
  <Application>Microsoft Office Word</Application>
  <DocSecurity>0</DocSecurity>
  <Lines>205</Lines>
  <Paragraphs>115</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DEFSU007B Preserve and cook foodstuffs in a survival situation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2013-01-25T16:50:00Z</dcterms:created>
  <dcterms:modified xsi:type="dcterms:W3CDTF">2013-01-25T16:50:00Z</dcterms:modified>
</cp:coreProperties>
</file>