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703" w:rsidP="004C7703">
      <w:pPr>
        <w:pStyle w:val="Title"/>
      </w:pPr>
      <w:bookmarkStart w:id="0" w:name="_GoBack"/>
      <w:bookmarkEnd w:id="0"/>
      <w:r>
        <w:fldChar w:fldCharType="begin"/>
      </w:r>
      <w:r>
        <w:instrText xml:space="preserve"> TITLE   \* MERGEFORMAT </w:instrText>
      </w:r>
      <w:r>
        <w:fldChar w:fldCharType="separate"/>
      </w:r>
      <w:r>
        <w:t>DEFPR306B Obtain images suitable for publication within Defence</w:t>
      </w:r>
      <w:r>
        <w:fldChar w:fldCharType="end"/>
      </w:r>
    </w:p>
    <w:p w:rsidR="004C7703" w:rsidP="004C7703">
      <w:pPr>
        <w:pStyle w:val="Version"/>
        <w:sectPr w:rsidSect="00CF71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7152" w:rsidP="00CF7152">
      <w:pPr>
        <w:pStyle w:val="SuperHeading"/>
      </w:pPr>
      <w:r w:rsidRPr="00CF7152">
        <w:t>DEFPR306B Obtain images suitable for publication within Defence</w:t>
      </w:r>
    </w:p>
    <w:p w:rsidR="00000000" w:rsidRPr="00CF7152" w:rsidP="00CF7152">
      <w:pPr>
        <w:pStyle w:val="Heading1"/>
      </w:pPr>
      <w:bookmarkStart w:id="1" w:name="O_511616"/>
      <w:bookmarkEnd w:id="1"/>
      <w:r w:rsidRPr="00CF7152">
        <w:t>Modification History</w:t>
      </w:r>
    </w:p>
    <w:tbl>
      <w:tblPr>
        <w:tblW w:w="0" w:type="auto"/>
        <w:tblLayout w:type="fixed"/>
        <w:tblCellMar>
          <w:left w:w="62" w:type="dxa"/>
          <w:right w:w="62" w:type="dxa"/>
        </w:tblCellMar>
        <w:tblLook w:val="0000"/>
      </w:tblPr>
      <w:tblGrid>
        <w:gridCol w:w="1134"/>
        <w:gridCol w:w="1134"/>
        <w:gridCol w:w="4536"/>
      </w:tblGrid>
      <w:tr w:rsidTr="004C770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152" w:rsidP="00CF7152">
            <w:pPr>
              <w:pStyle w:val="TableBodyText"/>
            </w:pPr>
            <w:r w:rsidRPr="00CF7152">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152" w:rsidP="00CF7152">
            <w:pPr>
              <w:pStyle w:val="TableBodyText"/>
            </w:pPr>
            <w:r w:rsidRPr="00CF7152">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152">
            <w:pPr>
              <w:pStyle w:val="TableBodyText"/>
              <w:rPr>
                <w:lang w:val="en-NZ"/>
              </w:rPr>
            </w:pPr>
            <w:r w:rsidRPr="00CF7152">
              <w:rPr>
                <w:rStyle w:val="SpecialBold"/>
              </w:rPr>
              <w:t>Comments</w:t>
            </w:r>
          </w:p>
        </w:tc>
      </w:tr>
      <w:tr w:rsidTr="004C770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152">
            <w:pPr>
              <w:pStyle w:val="TableBodyText"/>
              <w:rPr>
                <w:lang w:val="en-NZ"/>
              </w:rPr>
            </w:pPr>
            <w:r w:rsidRPr="00CF7152">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152">
            <w:pPr>
              <w:pStyle w:val="TableBodyText"/>
              <w:rPr>
                <w:lang w:val="en-NZ"/>
              </w:rPr>
            </w:pPr>
            <w:r w:rsidRPr="00CF7152">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152">
            <w:pPr>
              <w:pStyle w:val="TableBodyText"/>
              <w:rPr>
                <w:lang w:val="en-NZ"/>
              </w:rPr>
            </w:pPr>
            <w:r w:rsidRPr="00CF7152">
              <w:t xml:space="preserve">Layout adjusted. No changes to content. </w:t>
            </w:r>
          </w:p>
        </w:tc>
      </w:tr>
      <w:tr w:rsidTr="004C770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152">
            <w:pPr>
              <w:pStyle w:val="TableBodyText"/>
              <w:rPr>
                <w:lang w:val="en-NZ"/>
              </w:rPr>
            </w:pPr>
            <w:r w:rsidRPr="00CF7152">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152">
            <w:pPr>
              <w:pStyle w:val="TableBodyText"/>
              <w:rPr>
                <w:lang w:val="en-NZ"/>
              </w:rPr>
            </w:pPr>
            <w:r w:rsidRPr="00CF7152">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152" w:rsidP="00CF7152">
            <w:pPr>
              <w:pStyle w:val="TableBodyText"/>
            </w:pPr>
            <w:r w:rsidRPr="00CF7152">
              <w:t xml:space="preserve">Primary release. </w:t>
            </w:r>
          </w:p>
        </w:tc>
      </w:tr>
    </w:tbl>
    <w:p w:rsidR="004C7703" w:rsidP="00CF7152">
      <w:pPr>
        <w:pStyle w:val="BodyText"/>
      </w:pPr>
    </w:p>
    <w:p w:rsidR="004C7703" w:rsidP="00CF7152">
      <w:pPr>
        <w:pStyle w:val="BodyText"/>
      </w:pPr>
    </w:p>
    <w:p w:rsidR="00000000" w:rsidRPr="00CF7152" w:rsidP="00CF7152">
      <w:pPr>
        <w:pStyle w:val="Heading1"/>
      </w:pPr>
      <w:bookmarkStart w:id="2" w:name="O_511615"/>
      <w:bookmarkEnd w:id="2"/>
      <w:r w:rsidRPr="00CF7152">
        <w:t>Unit Descriptor</w:t>
      </w:r>
    </w:p>
    <w:p w:rsidR="00000000" w:rsidRPr="00CF7152" w:rsidP="00CF7152">
      <w:pPr>
        <w:pStyle w:val="BodyText"/>
      </w:pPr>
      <w:r w:rsidRPr="00CF7152">
        <w:t>This unit covers the competency required to locate and obtain suitable images for incorporation within a Defence publication.</w:t>
      </w:r>
    </w:p>
    <w:p w:rsidR="00000000" w:rsidRPr="00CF7152" w:rsidP="00CF7152">
      <w:pPr>
        <w:pStyle w:val="BodyText"/>
      </w:pPr>
      <w:r w:rsidRPr="00CF7152">
        <w:t>All Defence reporters are required to obtain images in a variety of formats suitable for publication in a range of publications. G</w:t>
      </w:r>
      <w:r w:rsidRPr="00CF7152">
        <w:t>enerally the reporter determines the need, type and context of the image, but in some cases this will be under direction from senior reporters or the editor. Reporters usually work in a controlled environment where they can manage image collection activity</w:t>
      </w:r>
      <w:r w:rsidRPr="00CF7152">
        <w:t>.</w:t>
      </w:r>
    </w:p>
    <w:p w:rsidR="00000000" w:rsidRPr="00CF7152" w:rsidP="00CF7152">
      <w:pPr>
        <w:pStyle w:val="BodyText"/>
      </w:pPr>
      <w:r w:rsidRPr="00CF7152">
        <w:t>This unit covers image management and manipulation to specific standards required for publication in a variety of Defence publications. It does not cover the competency required to take a photograph; this competency is covered in Take photographs suitabl</w:t>
      </w:r>
      <w:r w:rsidRPr="00CF7152">
        <w:t>e for publication within Defence (DEFPR305B).</w:t>
      </w:r>
    </w:p>
    <w:p w:rsidR="00000000" w:rsidRPr="00CF7152" w:rsidP="00CF7152">
      <w:pPr>
        <w:pStyle w:val="BodyText"/>
      </w:pPr>
      <w:r w:rsidRPr="00CF7152">
        <w:t>This competency is required by all Defence reporters.</w:t>
      </w:r>
    </w:p>
    <w:p w:rsidR="00000000" w:rsidRPr="00CF7152" w:rsidP="00CF7152">
      <w:pPr>
        <w:pStyle w:val="AllowPageBreak"/>
      </w:pPr>
    </w:p>
    <w:p w:rsidR="00000000" w:rsidRPr="00CF7152" w:rsidP="00CF7152">
      <w:pPr>
        <w:pStyle w:val="Heading1"/>
      </w:pPr>
      <w:bookmarkStart w:id="3" w:name="O_511625"/>
      <w:bookmarkEnd w:id="3"/>
      <w:r w:rsidRPr="00CF7152">
        <w:t>Application of the Unit</w:t>
      </w:r>
    </w:p>
    <w:p w:rsidR="00000000" w:rsidRPr="00CF7152" w:rsidP="00CF7152">
      <w:pPr>
        <w:pStyle w:val="BodyText"/>
      </w:pPr>
      <w:r w:rsidRPr="00CF7152">
        <w:t xml:space="preserve">As agreed in the creation of this Training Package, applications for units transferred from the PUA00 Public Safety Training Package will be developed as part of continuous improvement plans, and taking into account the change in Unit of Competency format </w:t>
      </w:r>
      <w:r w:rsidRPr="00CF7152">
        <w:t>as detailed in templates for Streamlined Training Packages.</w:t>
      </w:r>
    </w:p>
    <w:p w:rsidR="00000000" w:rsidRPr="00CF7152" w:rsidP="00CF7152">
      <w:pPr>
        <w:pStyle w:val="AllowPageBreak"/>
      </w:pPr>
    </w:p>
    <w:p w:rsidR="00000000" w:rsidRPr="00CF7152" w:rsidP="00CF7152">
      <w:pPr>
        <w:pStyle w:val="Heading1"/>
      </w:pPr>
      <w:bookmarkStart w:id="4" w:name="O_511618"/>
      <w:bookmarkEnd w:id="4"/>
      <w:r w:rsidRPr="00CF7152">
        <w:t>Licensing/Regulatory Information</w:t>
      </w:r>
    </w:p>
    <w:p w:rsidR="00000000" w:rsidRPr="00CF7152" w:rsidP="00CF7152">
      <w:pPr>
        <w:pStyle w:val="BodyText"/>
      </w:pPr>
      <w:r w:rsidRPr="00CF7152">
        <w:t>Not applicable.</w:t>
      </w:r>
    </w:p>
    <w:p w:rsidR="00000000" w:rsidRPr="00CF7152" w:rsidP="00CF7152">
      <w:pPr>
        <w:pStyle w:val="AllowPageBreak"/>
      </w:pPr>
    </w:p>
    <w:p w:rsidR="00000000" w:rsidRPr="00CF7152" w:rsidP="00CF7152">
      <w:pPr>
        <w:pStyle w:val="Heading1"/>
      </w:pPr>
      <w:bookmarkStart w:id="5" w:name="O_511619"/>
      <w:bookmarkEnd w:id="5"/>
      <w:r w:rsidRPr="00CF7152">
        <w:t>Pre-Requisites</w:t>
      </w:r>
    </w:p>
    <w:p w:rsidR="00000000" w:rsidRPr="00CF7152" w:rsidP="00CF7152">
      <w:pPr>
        <w:pStyle w:val="BodyText"/>
      </w:pPr>
      <w:r w:rsidRPr="00CF7152">
        <w:t xml:space="preserve">Not applicable. </w:t>
      </w:r>
    </w:p>
    <w:p w:rsidR="00000000" w:rsidRPr="00CF7152" w:rsidP="00CF7152">
      <w:pPr>
        <w:pStyle w:val="AllowPageBreak"/>
      </w:pPr>
    </w:p>
    <w:p w:rsidR="00000000" w:rsidRPr="00CF7152" w:rsidP="00CF7152">
      <w:pPr>
        <w:pStyle w:val="Heading1"/>
      </w:pPr>
      <w:bookmarkStart w:id="6" w:name="O_511621"/>
      <w:bookmarkEnd w:id="6"/>
      <w:r w:rsidRPr="00CF7152">
        <w:t>Employability Skills Information</w:t>
      </w:r>
    </w:p>
    <w:p w:rsidR="00000000" w:rsidRPr="00CF7152" w:rsidP="00CF7152">
      <w:pPr>
        <w:pStyle w:val="BodyText"/>
      </w:pPr>
      <w:r w:rsidRPr="00CF7152">
        <w:t>This unit contains employabilit</w:t>
      </w:r>
      <w:r w:rsidRPr="00CF7152">
        <w:t>y skills.</w:t>
      </w:r>
    </w:p>
    <w:p w:rsidR="00000000" w:rsidRPr="00CF7152" w:rsidP="00CF7152">
      <w:pPr>
        <w:pStyle w:val="AllowPageBreak"/>
      </w:pPr>
    </w:p>
    <w:p w:rsidR="00000000" w:rsidRPr="00CF7152" w:rsidP="00CF7152">
      <w:pPr>
        <w:pStyle w:val="Heading1"/>
      </w:pPr>
      <w:bookmarkStart w:id="7" w:name="O_511623"/>
      <w:bookmarkEnd w:id="7"/>
      <w:r w:rsidRPr="00CF7152">
        <w:t>Elements and Performance Criteria Pre-Content</w:t>
      </w:r>
    </w:p>
    <w:tbl>
      <w:tblPr>
        <w:tblW w:w="0" w:type="auto"/>
        <w:tblLayout w:type="fixed"/>
        <w:tblCellMar>
          <w:left w:w="62" w:type="dxa"/>
          <w:right w:w="62" w:type="dxa"/>
        </w:tblCellMar>
        <w:tblLook w:val="0000"/>
      </w:tblPr>
      <w:tblGrid>
        <w:gridCol w:w="3060"/>
        <w:gridCol w:w="5580"/>
      </w:tblGrid>
      <w:tr w:rsidTr="004C770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F7152">
            <w:pPr>
              <w:pStyle w:val="BodyText"/>
              <w:rPr>
                <w:lang w:val="en-NZ"/>
              </w:rPr>
            </w:pPr>
            <w:r w:rsidRPr="00CF7152">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CF7152" w:rsidP="00CF7152">
            <w:pPr>
              <w:pStyle w:val="BodyText"/>
            </w:pPr>
            <w:r w:rsidRPr="00CF7152">
              <w:t xml:space="preserve">Performance Criteria describe the required performance needed to demonstrate achievement of the element. Where </w:t>
            </w:r>
            <w:r w:rsidRPr="00CF7152">
              <w:rPr>
                <w:rStyle w:val="BoldandItalics"/>
              </w:rPr>
              <w:t>bold i</w:t>
            </w:r>
            <w:r w:rsidRPr="00CF7152">
              <w:rPr>
                <w:rStyle w:val="BoldandItalics"/>
              </w:rPr>
              <w:t>talicised</w:t>
            </w:r>
            <w:r w:rsidRPr="00CF7152">
              <w:t xml:space="preserve"> text is used, further information is detailed in the Required Skills and Knowledge and/or the Range Statement. Assessment of performance is to be consistent with the Evidence Guide.</w:t>
            </w:r>
          </w:p>
        </w:tc>
      </w:tr>
    </w:tbl>
    <w:p w:rsidR="00000000" w:rsidRPr="00CF7152" w:rsidP="00CF7152">
      <w:pPr>
        <w:pStyle w:val="BodyText"/>
      </w:pPr>
    </w:p>
    <w:p w:rsidR="00000000" w:rsidRPr="00CF7152" w:rsidP="00CF7152">
      <w:pPr>
        <w:pStyle w:val="AllowPageBreak"/>
      </w:pPr>
    </w:p>
    <w:p w:rsidR="00000000" w:rsidRPr="00CF7152" w:rsidP="00CF7152">
      <w:pPr>
        <w:pStyle w:val="Heading1"/>
      </w:pPr>
      <w:bookmarkStart w:id="8" w:name="O_511622"/>
      <w:bookmarkEnd w:id="8"/>
      <w:r w:rsidRPr="00CF7152">
        <w:t>Elements and Performance Criteria</w:t>
      </w:r>
    </w:p>
    <w:tbl>
      <w:tblPr>
        <w:tblW w:w="0" w:type="auto"/>
        <w:tblLayout w:type="fixed"/>
        <w:tblCellMar>
          <w:left w:w="62" w:type="dxa"/>
          <w:right w:w="62" w:type="dxa"/>
        </w:tblCellMar>
        <w:tblLook w:val="0000"/>
      </w:tblPr>
      <w:tblGrid>
        <w:gridCol w:w="3060"/>
        <w:gridCol w:w="5580"/>
      </w:tblGrid>
      <w:tr w:rsidTr="00CF715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F7152" w:rsidP="00CF7152">
            <w:pPr>
              <w:pStyle w:val="BodyText"/>
            </w:pPr>
            <w:r w:rsidRPr="00CF7152">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F7152">
            <w:pPr>
              <w:pStyle w:val="BodyText"/>
              <w:rPr>
                <w:lang w:val="en-NZ"/>
              </w:rPr>
            </w:pPr>
            <w:r w:rsidRPr="00CF7152">
              <w:rPr>
                <w:rStyle w:val="SpecialBold"/>
              </w:rPr>
              <w:t>PERFORMANCE CRITERIA</w:t>
            </w:r>
          </w:p>
        </w:tc>
      </w:tr>
      <w:tr w:rsidTr="00CF715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F7152">
            <w:pPr>
              <w:pStyle w:val="List"/>
              <w:rPr>
                <w:lang w:val="en-NZ"/>
              </w:rPr>
            </w:pPr>
            <w:r w:rsidRPr="00CF7152">
              <w:t>1.</w:t>
            </w:r>
            <w:r w:rsidRPr="00CF7152">
              <w:tab/>
            </w:r>
            <w:r w:rsidRPr="00CF7152">
              <w:rPr>
                <w:rStyle w:val="SpecialBold"/>
              </w:rPr>
              <w:t>Identify/locate sources for potential images</w:t>
            </w:r>
          </w:p>
        </w:tc>
        <w:tc>
          <w:tcPr>
            <w:tcW w:w="5580" w:type="dxa"/>
            <w:tcBorders>
              <w:top w:val="nil"/>
              <w:left w:val="nil"/>
              <w:bottom w:val="nil"/>
              <w:right w:val="nil"/>
            </w:tcBorders>
            <w:tcMar>
              <w:top w:w="0" w:type="dxa"/>
              <w:left w:w="62" w:type="dxa"/>
              <w:bottom w:w="0" w:type="dxa"/>
              <w:right w:w="62" w:type="dxa"/>
            </w:tcMar>
          </w:tcPr>
          <w:p w:rsidR="00000000" w:rsidRPr="00CF7152" w:rsidP="00CF7152">
            <w:pPr>
              <w:pStyle w:val="List"/>
            </w:pPr>
            <w:r w:rsidRPr="00CF7152">
              <w:t>1.1</w:t>
            </w:r>
            <w:r w:rsidRPr="00CF7152">
              <w:tab/>
              <w:t xml:space="preserve">Direction from the senior reporter or editor is sought on the specific requirements as to </w:t>
            </w:r>
            <w:r w:rsidRPr="00CF7152">
              <w:rPr>
                <w:rStyle w:val="BoldandItalics"/>
              </w:rPr>
              <w:t>image</w:t>
            </w:r>
            <w:r w:rsidRPr="00CF7152">
              <w:t xml:space="preserve"> type and style.</w:t>
            </w:r>
          </w:p>
          <w:p w:rsidR="00000000" w:rsidRPr="00CF7152" w:rsidP="00CF7152">
            <w:pPr>
              <w:pStyle w:val="List"/>
            </w:pPr>
            <w:r w:rsidRPr="00CF7152">
              <w:t>1.2</w:t>
            </w:r>
            <w:r w:rsidRPr="00CF7152">
              <w:tab/>
              <w:t xml:space="preserve">A network of </w:t>
            </w:r>
            <w:r w:rsidRPr="00CF7152">
              <w:rPr>
                <w:rStyle w:val="BoldandItalics"/>
              </w:rPr>
              <w:t>image sources</w:t>
            </w:r>
            <w:r w:rsidRPr="00CF7152">
              <w:t xml:space="preserve"> is established and maintained.</w:t>
            </w:r>
          </w:p>
          <w:p w:rsidR="00000000" w:rsidRPr="00CF7152" w:rsidP="00CF7152">
            <w:pPr>
              <w:pStyle w:val="List"/>
            </w:pPr>
            <w:r w:rsidRPr="00CF7152">
              <w:t>1.3</w:t>
            </w:r>
            <w:r w:rsidRPr="00CF7152">
              <w:tab/>
            </w:r>
            <w:r w:rsidRPr="00CF7152">
              <w:t>A library of professional publications is maintained.</w:t>
            </w:r>
          </w:p>
          <w:p w:rsidR="00000000" w:rsidRPr="00CF7152" w:rsidP="00CF7152">
            <w:pPr>
              <w:pStyle w:val="List"/>
            </w:pPr>
            <w:r w:rsidRPr="00CF7152">
              <w:t>1.4</w:t>
            </w:r>
            <w:r w:rsidRPr="00CF7152">
              <w:tab/>
              <w:t>Trends in reader interests are identified and recorded.</w:t>
            </w:r>
          </w:p>
          <w:p w:rsidR="00000000" w:rsidRPr="00CF7152" w:rsidP="00CF7152">
            <w:pPr>
              <w:pStyle w:val="List"/>
            </w:pPr>
            <w:r w:rsidRPr="00CF7152">
              <w:t>1.5</w:t>
            </w:r>
            <w:r w:rsidRPr="00CF7152">
              <w:tab/>
              <w:t xml:space="preserve">Images are assessed for </w:t>
            </w:r>
            <w:r w:rsidRPr="00CF7152">
              <w:rPr>
                <w:rStyle w:val="BoldandItalics"/>
              </w:rPr>
              <w:t>newsworthiness</w:t>
            </w:r>
            <w:r w:rsidRPr="00CF7152">
              <w:t xml:space="preserve"> and likely reader appeal or for suitability or relevance to the story or theme being illustrated.</w:t>
            </w:r>
          </w:p>
          <w:p w:rsidR="00000000" w:rsidP="00CF7152">
            <w:pPr>
              <w:pStyle w:val="List"/>
              <w:rPr>
                <w:lang w:val="en-NZ"/>
              </w:rPr>
            </w:pPr>
            <w:r w:rsidRPr="00CF7152">
              <w:t>1</w:t>
            </w:r>
            <w:r w:rsidRPr="00CF7152">
              <w:t>.6</w:t>
            </w:r>
            <w:r w:rsidRPr="00CF7152">
              <w:tab/>
            </w:r>
            <w:r w:rsidRPr="00CF7152">
              <w:rPr>
                <w:rStyle w:val="BoldandItalics"/>
              </w:rPr>
              <w:t>Captions are detailed</w:t>
            </w:r>
            <w:r w:rsidRPr="00CF7152">
              <w:t xml:space="preserve"> and recorded.</w:t>
            </w:r>
          </w:p>
        </w:tc>
      </w:tr>
      <w:tr w:rsidTr="00CF715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F7152">
            <w:pPr>
              <w:pStyle w:val="List"/>
              <w:rPr>
                <w:lang w:val="en-NZ"/>
              </w:rPr>
            </w:pPr>
            <w:r w:rsidRPr="00CF7152">
              <w:t>2.</w:t>
            </w:r>
            <w:r w:rsidRPr="00CF7152">
              <w:tab/>
            </w:r>
            <w:r w:rsidRPr="00CF7152">
              <w:rPr>
                <w:rStyle w:val="SpecialBold"/>
              </w:rPr>
              <w:t>Identify relevant public affairs objectives</w:t>
            </w:r>
          </w:p>
        </w:tc>
        <w:tc>
          <w:tcPr>
            <w:tcW w:w="5580" w:type="dxa"/>
            <w:tcBorders>
              <w:top w:val="nil"/>
              <w:left w:val="nil"/>
              <w:bottom w:val="nil"/>
              <w:right w:val="nil"/>
            </w:tcBorders>
            <w:tcMar>
              <w:top w:w="0" w:type="dxa"/>
              <w:left w:w="62" w:type="dxa"/>
              <w:bottom w:w="0" w:type="dxa"/>
              <w:right w:w="62" w:type="dxa"/>
            </w:tcMar>
          </w:tcPr>
          <w:p w:rsidR="00000000" w:rsidRPr="00CF7152" w:rsidP="00CF7152">
            <w:pPr>
              <w:pStyle w:val="List"/>
            </w:pPr>
            <w:r w:rsidRPr="00CF7152">
              <w:t>2.1</w:t>
            </w:r>
            <w:r w:rsidRPr="00CF7152">
              <w:tab/>
              <w:t>Public affairs objectives and constraints are identified and factored into planning.</w:t>
            </w:r>
          </w:p>
          <w:p w:rsidR="00000000" w:rsidP="00CF7152">
            <w:pPr>
              <w:pStyle w:val="List"/>
              <w:rPr>
                <w:lang w:val="en-NZ"/>
              </w:rPr>
            </w:pPr>
            <w:r w:rsidRPr="00CF7152">
              <w:t>2.2</w:t>
            </w:r>
            <w:r w:rsidRPr="00CF7152">
              <w:tab/>
              <w:t>Client needs are identified and factored into planning.</w:t>
            </w:r>
          </w:p>
        </w:tc>
      </w:tr>
      <w:tr w:rsidTr="00CF715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F7152">
            <w:pPr>
              <w:pStyle w:val="List"/>
              <w:rPr>
                <w:lang w:val="en-NZ"/>
              </w:rPr>
            </w:pPr>
            <w:r w:rsidRPr="00CF7152">
              <w:t>3.</w:t>
            </w:r>
            <w:r w:rsidRPr="00CF7152">
              <w:tab/>
            </w:r>
            <w:r w:rsidRPr="00CF7152">
              <w:rPr>
                <w:rStyle w:val="SpecialBold"/>
              </w:rPr>
              <w:t>Manage sourced i</w:t>
            </w:r>
            <w:r w:rsidRPr="00CF7152">
              <w:rPr>
                <w:rStyle w:val="SpecialBold"/>
              </w:rPr>
              <w:t>mages</w:t>
            </w:r>
          </w:p>
        </w:tc>
        <w:tc>
          <w:tcPr>
            <w:tcW w:w="5580" w:type="dxa"/>
            <w:tcBorders>
              <w:top w:val="nil"/>
              <w:left w:val="nil"/>
              <w:bottom w:val="nil"/>
              <w:right w:val="nil"/>
            </w:tcBorders>
            <w:tcMar>
              <w:top w:w="0" w:type="dxa"/>
              <w:left w:w="62" w:type="dxa"/>
              <w:bottom w:w="0" w:type="dxa"/>
              <w:right w:w="62" w:type="dxa"/>
            </w:tcMar>
          </w:tcPr>
          <w:p w:rsidR="00000000" w:rsidRPr="00CF7152" w:rsidP="00CF7152">
            <w:pPr>
              <w:pStyle w:val="List"/>
            </w:pPr>
            <w:r w:rsidRPr="00CF7152">
              <w:t>3.1</w:t>
            </w:r>
            <w:r w:rsidRPr="00CF7152">
              <w:tab/>
              <w:t>Sourced images are filed and managed to preserve their value and usefulness in the short and long term.</w:t>
            </w:r>
          </w:p>
          <w:p w:rsidR="00000000" w:rsidRPr="00CF7152" w:rsidP="00CF7152">
            <w:pPr>
              <w:pStyle w:val="List"/>
            </w:pPr>
            <w:r w:rsidRPr="00CF7152">
              <w:t>3.2</w:t>
            </w:r>
            <w:r w:rsidRPr="00CF7152">
              <w:tab/>
              <w:t xml:space="preserve">Images are </w:t>
            </w:r>
            <w:r w:rsidRPr="00CF7152">
              <w:rPr>
                <w:rStyle w:val="BoldandItalics"/>
              </w:rPr>
              <w:t>returned</w:t>
            </w:r>
            <w:r w:rsidRPr="00CF7152">
              <w:t xml:space="preserve"> to the source if so requested and are packaged and handled with due deference to their value to the owner.</w:t>
            </w:r>
          </w:p>
          <w:p w:rsidR="00000000" w:rsidRPr="00CF7152" w:rsidP="00CF7152">
            <w:pPr>
              <w:pStyle w:val="List"/>
            </w:pPr>
            <w:r w:rsidRPr="00CF7152">
              <w:t>3.3</w:t>
            </w:r>
            <w:r w:rsidRPr="00CF7152">
              <w:tab/>
              <w:t>Authori</w:t>
            </w:r>
            <w:r w:rsidRPr="00CF7152">
              <w:t>sation is obtained in advance to pay a fee for sourced images.</w:t>
            </w:r>
          </w:p>
          <w:p w:rsidR="00000000" w:rsidP="00CF7152">
            <w:pPr>
              <w:pStyle w:val="List"/>
              <w:rPr>
                <w:lang w:val="en-NZ"/>
              </w:rPr>
            </w:pPr>
            <w:r w:rsidRPr="00CF7152">
              <w:t>3.4</w:t>
            </w:r>
            <w:r w:rsidRPr="00CF7152">
              <w:tab/>
              <w:t>Payment for authorised fee is processed.</w:t>
            </w:r>
          </w:p>
        </w:tc>
      </w:tr>
      <w:tr w:rsidTr="00CF715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F7152">
            <w:pPr>
              <w:pStyle w:val="List"/>
              <w:rPr>
                <w:lang w:val="en-NZ"/>
              </w:rPr>
            </w:pPr>
            <w:r w:rsidRPr="00CF7152">
              <w:t>4.</w:t>
            </w:r>
            <w:r w:rsidRPr="00CF7152">
              <w:tab/>
            </w:r>
            <w:r w:rsidRPr="00CF7152">
              <w:rPr>
                <w:rStyle w:val="SpecialBold"/>
              </w:rPr>
              <w:t>Manipulate sourced images</w:t>
            </w:r>
          </w:p>
        </w:tc>
        <w:tc>
          <w:tcPr>
            <w:tcW w:w="5580" w:type="dxa"/>
            <w:tcBorders>
              <w:top w:val="nil"/>
              <w:left w:val="nil"/>
              <w:bottom w:val="nil"/>
              <w:right w:val="nil"/>
            </w:tcBorders>
            <w:tcMar>
              <w:top w:w="0" w:type="dxa"/>
              <w:left w:w="62" w:type="dxa"/>
              <w:bottom w:w="0" w:type="dxa"/>
              <w:right w:w="62" w:type="dxa"/>
            </w:tcMar>
          </w:tcPr>
          <w:p w:rsidR="00000000" w:rsidRPr="00CF7152" w:rsidP="00CF7152">
            <w:pPr>
              <w:pStyle w:val="List"/>
            </w:pPr>
            <w:r w:rsidRPr="00CF7152">
              <w:t>4.1</w:t>
            </w:r>
            <w:r w:rsidRPr="00CF7152">
              <w:tab/>
              <w:t>Hard</w:t>
            </w:r>
            <w:r w:rsidRPr="00CF7152">
              <w:noBreakHyphen/>
              <w:t>copy images must be converted to electronic format before publication.</w:t>
            </w:r>
          </w:p>
          <w:p w:rsidR="00000000" w:rsidRPr="00CF7152" w:rsidP="00CF7152">
            <w:pPr>
              <w:pStyle w:val="List"/>
            </w:pPr>
            <w:r w:rsidRPr="00CF7152">
              <w:t>4.2</w:t>
            </w:r>
            <w:r w:rsidRPr="00CF7152">
              <w:tab/>
            </w:r>
            <w:r w:rsidRPr="00CF7152">
              <w:t>Colour corrections, dots per inch and relevant adjustments are made to electronic files.</w:t>
            </w:r>
          </w:p>
        </w:tc>
      </w:tr>
    </w:tbl>
    <w:p w:rsidR="004C7703" w:rsidP="00CF7152">
      <w:pPr>
        <w:pStyle w:val="BodyText"/>
      </w:pPr>
    </w:p>
    <w:p w:rsidR="004C7703" w:rsidP="00CF7152">
      <w:pPr>
        <w:pStyle w:val="BodyText"/>
      </w:pPr>
    </w:p>
    <w:p w:rsidR="00000000" w:rsidRPr="00CF7152" w:rsidP="00CF7152">
      <w:pPr>
        <w:pStyle w:val="Heading1"/>
      </w:pPr>
      <w:bookmarkStart w:id="9" w:name="O_511620"/>
      <w:bookmarkEnd w:id="9"/>
      <w:r w:rsidRPr="00CF7152">
        <w:t>Required Skills and Knowledge</w:t>
      </w:r>
    </w:p>
    <w:tbl>
      <w:tblPr>
        <w:tblW w:w="0" w:type="auto"/>
        <w:tblLayout w:type="fixed"/>
        <w:tblCellMar>
          <w:left w:w="62" w:type="dxa"/>
          <w:right w:w="62" w:type="dxa"/>
        </w:tblCellMar>
        <w:tblLook w:val="0000"/>
      </w:tblPr>
      <w:tblGrid>
        <w:gridCol w:w="8640"/>
      </w:tblGrid>
      <w:tr w:rsidTr="004C770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F7152">
            <w:pPr>
              <w:pStyle w:val="BodyText"/>
              <w:rPr>
                <w:lang w:val="en-NZ"/>
              </w:rPr>
            </w:pPr>
            <w:r w:rsidRPr="00CF7152">
              <w:t>This describes the essential skills and knowledge and their level, required for this unit.</w:t>
            </w:r>
          </w:p>
        </w:tc>
      </w:tr>
      <w:tr w:rsidTr="004C770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F7152">
            <w:pPr>
              <w:pStyle w:val="BodyText"/>
              <w:rPr>
                <w:lang w:val="en-NZ"/>
              </w:rPr>
            </w:pPr>
            <w:r w:rsidRPr="00CF7152">
              <w:rPr>
                <w:rStyle w:val="SpecialBold"/>
              </w:rPr>
              <w:t>Required Skills</w:t>
            </w:r>
          </w:p>
        </w:tc>
      </w:tr>
      <w:tr w:rsidTr="004C770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F7152" w:rsidP="00CF7152">
            <w:pPr>
              <w:pStyle w:val="ListBullet"/>
            </w:pPr>
            <w:r w:rsidRPr="00CF7152">
              <w:t>communicate effectively with ADF and civilian personnel when acquiring images</w:t>
            </w:r>
          </w:p>
          <w:p w:rsidR="00000000" w:rsidRPr="00CF7152" w:rsidP="00CF7152">
            <w:pPr>
              <w:pStyle w:val="ListBullet"/>
            </w:pPr>
            <w:r w:rsidRPr="00CF7152">
              <w:t>use in-service computers and specialist software</w:t>
            </w:r>
          </w:p>
          <w:p w:rsidR="00000000" w:rsidRPr="00CF7152" w:rsidP="00CF7152">
            <w:pPr>
              <w:pStyle w:val="ListBullet"/>
            </w:pPr>
            <w:r w:rsidRPr="00CF7152">
              <w:t>identify newsworthy opportunities</w:t>
            </w:r>
          </w:p>
          <w:p w:rsidR="00000000" w:rsidP="00CF7152">
            <w:pPr>
              <w:pStyle w:val="ListBullet"/>
              <w:rPr>
                <w:lang w:val="en-NZ"/>
              </w:rPr>
            </w:pPr>
            <w:r w:rsidRPr="00CF7152">
              <w:t>acquire images from a range of internal and external sources and in a wide range of formats</w:t>
            </w:r>
          </w:p>
        </w:tc>
      </w:tr>
      <w:tr w:rsidTr="004C770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F7152">
            <w:pPr>
              <w:pStyle w:val="BodyText"/>
              <w:rPr>
                <w:lang w:val="en-NZ"/>
              </w:rPr>
            </w:pPr>
            <w:r w:rsidRPr="00CF7152">
              <w:rPr>
                <w:rStyle w:val="SpecialBold"/>
              </w:rPr>
              <w:t>Re</w:t>
            </w:r>
            <w:r w:rsidRPr="00CF7152">
              <w:rPr>
                <w:rStyle w:val="SpecialBold"/>
              </w:rPr>
              <w:t>quired Knowledge</w:t>
            </w:r>
          </w:p>
        </w:tc>
      </w:tr>
      <w:tr w:rsidTr="004C770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F7152" w:rsidP="00CF7152">
            <w:pPr>
              <w:pStyle w:val="ListBullet"/>
            </w:pPr>
            <w:r w:rsidRPr="00CF7152">
              <w:t>image newsworthy</w:t>
            </w:r>
          </w:p>
          <w:p w:rsidR="00000000" w:rsidRPr="00CF7152" w:rsidP="00CF7152">
            <w:pPr>
              <w:pStyle w:val="ListBullet"/>
            </w:pPr>
            <w:r w:rsidRPr="00CF7152">
              <w:t>types of image publications prefer for particular stories (eg left facing, right facing, vertical or horizontal images)</w:t>
            </w:r>
          </w:p>
          <w:p w:rsidR="00000000" w:rsidRPr="00CF7152" w:rsidP="00CF7152">
            <w:pPr>
              <w:pStyle w:val="ListBullet"/>
            </w:pPr>
            <w:r w:rsidRPr="00CF7152">
              <w:t>technical photographic knowledge (eg the effects of light, exposure, flash and climate on photograph</w:t>
            </w:r>
            <w:r w:rsidRPr="00CF7152">
              <w:t>s)</w:t>
            </w:r>
          </w:p>
          <w:p w:rsidR="00000000" w:rsidRPr="00CF7152" w:rsidP="00CF7152">
            <w:pPr>
              <w:pStyle w:val="ListBullet"/>
            </w:pPr>
            <w:r w:rsidRPr="00CF7152">
              <w:t xml:space="preserve">use of computers and specialist software to manipulate images in electronic format </w:t>
            </w:r>
          </w:p>
          <w:p w:rsidR="00000000" w:rsidRPr="00CF7152" w:rsidP="00CF7152">
            <w:pPr>
              <w:pStyle w:val="ListBullet"/>
            </w:pPr>
            <w:r w:rsidRPr="00CF7152">
              <w:t>ADF public affairs objectives and the characteristics of Defence public affairs organisations</w:t>
            </w:r>
          </w:p>
          <w:p w:rsidR="00000000" w:rsidRPr="00CF7152" w:rsidP="00CF7152">
            <w:pPr>
              <w:pStyle w:val="ListBullet"/>
            </w:pPr>
            <w:r w:rsidRPr="00CF7152">
              <w:t>Defence News Editorial Board guidelines</w:t>
            </w:r>
          </w:p>
          <w:p w:rsidR="00000000" w:rsidRPr="00CF7152" w:rsidP="00CF7152">
            <w:pPr>
              <w:pStyle w:val="ListBullet"/>
            </w:pPr>
            <w:r w:rsidRPr="00CF7152">
              <w:t xml:space="preserve">Australian Journalists Association </w:t>
            </w:r>
            <w:r w:rsidRPr="00CF7152">
              <w:t>Code of Ethics</w:t>
            </w:r>
          </w:p>
          <w:p w:rsidR="00000000" w:rsidRPr="00CF7152" w:rsidP="00CF7152">
            <w:pPr>
              <w:pStyle w:val="ListBullet"/>
            </w:pPr>
            <w:r w:rsidRPr="00CF7152">
              <w:t>relevant legislation</w:t>
            </w:r>
          </w:p>
        </w:tc>
      </w:tr>
    </w:tbl>
    <w:p w:rsidR="00000000" w:rsidRPr="00CF7152" w:rsidP="00CF7152">
      <w:pPr>
        <w:pStyle w:val="BodyText"/>
      </w:pPr>
    </w:p>
    <w:p w:rsidR="00000000" w:rsidRPr="00CF7152" w:rsidP="00CF7152">
      <w:pPr>
        <w:pStyle w:val="AllowPageBreak"/>
      </w:pPr>
    </w:p>
    <w:p w:rsidR="00000000" w:rsidRPr="00CF7152" w:rsidP="00CF7152">
      <w:pPr>
        <w:pStyle w:val="Heading1"/>
      </w:pPr>
      <w:bookmarkStart w:id="10" w:name="O_511614"/>
      <w:bookmarkEnd w:id="10"/>
      <w:r w:rsidRPr="00CF7152">
        <w:t>Evidence Guide</w:t>
      </w:r>
    </w:p>
    <w:tbl>
      <w:tblPr>
        <w:tblW w:w="0" w:type="auto"/>
        <w:tblLayout w:type="fixed"/>
        <w:tblCellMar>
          <w:left w:w="62" w:type="dxa"/>
          <w:right w:w="62" w:type="dxa"/>
        </w:tblCellMar>
        <w:tblLook w:val="0000"/>
      </w:tblPr>
      <w:tblGrid>
        <w:gridCol w:w="3060"/>
        <w:gridCol w:w="5580"/>
      </w:tblGrid>
      <w:tr w:rsidTr="004C770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F7152">
            <w:pPr>
              <w:pStyle w:val="BodyText"/>
              <w:rPr>
                <w:lang w:val="en-NZ"/>
              </w:rPr>
            </w:pPr>
            <w:r w:rsidRPr="00CF7152">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CF7152" w:rsidP="00CF7152">
            <w:pPr>
              <w:pStyle w:val="BodyText"/>
            </w:pPr>
            <w:r w:rsidRPr="00CF7152">
              <w:t>Assessment must confirm the ability to identify and source images that are suitable for incorporation within a Defence publication.</w:t>
            </w:r>
          </w:p>
          <w:p w:rsidR="00000000" w:rsidRPr="00CF7152" w:rsidP="00CF7152">
            <w:pPr>
              <w:pStyle w:val="BodyText"/>
            </w:pPr>
            <w:r w:rsidRPr="00CF7152">
              <w:t xml:space="preserve">Reporters must at all times demonstrate an awareness of current affairs, Defence issues and public relations objectives and </w:t>
            </w:r>
            <w:r w:rsidRPr="00CF7152">
              <w:t>conduct themselves in a fair and professional manner with full regard to privacy, defamation, copyright and other legal concerns.</w:t>
            </w:r>
          </w:p>
          <w:p w:rsidR="00000000" w:rsidRPr="00CF7152" w:rsidP="00CF7152">
            <w:pPr>
              <w:pStyle w:val="BodyText"/>
            </w:pPr>
            <w:r w:rsidRPr="00CF7152">
              <w:rPr>
                <w:rStyle w:val="SpecialBold"/>
              </w:rPr>
              <w:t>Consistency in performance</w:t>
            </w:r>
          </w:p>
          <w:p w:rsidR="00000000" w:rsidP="00CF7152">
            <w:pPr>
              <w:pStyle w:val="BodyText"/>
              <w:rPr>
                <w:lang w:val="en-NZ"/>
              </w:rPr>
            </w:pPr>
            <w:r w:rsidRPr="00CF7152">
              <w:t>Competency should be demonstrated over time and under a range of deadline pressures that are both c</w:t>
            </w:r>
            <w:r w:rsidRPr="00CF7152">
              <w:t>ontrolled and uncontrolled.</w:t>
            </w:r>
          </w:p>
        </w:tc>
      </w:tr>
      <w:tr w:rsidTr="004C770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F7152" w:rsidP="00CF7152">
            <w:pPr>
              <w:pStyle w:val="BodyText"/>
            </w:pPr>
            <w:r w:rsidRPr="00CF7152">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CF7152" w:rsidP="00CF7152">
            <w:pPr>
              <w:pStyle w:val="BodyText"/>
            </w:pPr>
            <w:r w:rsidRPr="00CF7152">
              <w:rPr>
                <w:rStyle w:val="SpecialBold"/>
              </w:rPr>
              <w:t>Context of assessment</w:t>
            </w:r>
          </w:p>
          <w:p w:rsidR="00000000" w:rsidRPr="00CF7152" w:rsidP="00CF7152">
            <w:pPr>
              <w:pStyle w:val="BodyText"/>
            </w:pPr>
            <w:r w:rsidRPr="00CF7152">
              <w:t>Competency should be assessed in an office and under operational conditions, or in a simulated environment. Simulation should re-create realistic office and operational scenarios in a wide range of situations that may be encountered by the Defence reporter</w:t>
            </w:r>
            <w:r w:rsidRPr="00CF7152">
              <w:t xml:space="preserve"> and should cover all of the critical aspects of evidence.</w:t>
            </w:r>
          </w:p>
          <w:p w:rsidR="00000000" w:rsidRPr="00CF7152" w:rsidP="00CF7152">
            <w:pPr>
              <w:pStyle w:val="BodyText"/>
            </w:pPr>
            <w:r w:rsidRPr="00CF7152">
              <w:rPr>
                <w:rStyle w:val="SpecialBold"/>
              </w:rPr>
              <w:t>Specific resources for assessment</w:t>
            </w:r>
          </w:p>
          <w:p w:rsidR="00000000" w:rsidRPr="00CF7152" w:rsidP="00CF7152">
            <w:pPr>
              <w:pStyle w:val="BodyText"/>
            </w:pPr>
            <w:r w:rsidRPr="00CF7152">
              <w:t>Access to:</w:t>
            </w:r>
          </w:p>
          <w:p w:rsidR="00000000" w:rsidRPr="00CF7152" w:rsidP="00CF7152">
            <w:pPr>
              <w:pStyle w:val="ListBullet"/>
            </w:pPr>
            <w:r w:rsidRPr="00CF7152">
              <w:t>email and internet</w:t>
            </w:r>
          </w:p>
          <w:p w:rsidR="00000000" w:rsidRPr="00CF7152" w:rsidP="00CF7152">
            <w:pPr>
              <w:pStyle w:val="ListBullet"/>
            </w:pPr>
            <w:r w:rsidRPr="00CF7152">
              <w:t>computer equipment and specialist image manipulation software</w:t>
            </w:r>
          </w:p>
        </w:tc>
      </w:tr>
    </w:tbl>
    <w:p w:rsidR="00000000" w:rsidRPr="00CF7152" w:rsidP="00CF7152">
      <w:pPr>
        <w:pStyle w:val="BodyText"/>
      </w:pPr>
    </w:p>
    <w:p w:rsidR="00000000" w:rsidRPr="00CF7152" w:rsidP="00CF7152">
      <w:pPr>
        <w:pStyle w:val="AllowPageBreak"/>
      </w:pPr>
    </w:p>
    <w:p w:rsidR="00000000" w:rsidRPr="00CF7152" w:rsidP="00CF7152">
      <w:pPr>
        <w:pStyle w:val="Heading1"/>
      </w:pPr>
      <w:bookmarkStart w:id="11" w:name="O_511613"/>
      <w:bookmarkEnd w:id="11"/>
      <w:r w:rsidRPr="00CF7152">
        <w:t>Range Statement</w:t>
      </w:r>
    </w:p>
    <w:tbl>
      <w:tblPr>
        <w:tblW w:w="0" w:type="auto"/>
        <w:tblLayout w:type="fixed"/>
        <w:tblCellMar>
          <w:left w:w="62" w:type="dxa"/>
          <w:right w:w="62" w:type="dxa"/>
        </w:tblCellMar>
        <w:tblLook w:val="0000"/>
      </w:tblPr>
      <w:tblGrid>
        <w:gridCol w:w="3060"/>
        <w:gridCol w:w="5580"/>
      </w:tblGrid>
      <w:tr w:rsidTr="00CF7152">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152">
            <w:pPr>
              <w:pStyle w:val="BodyText"/>
              <w:rPr>
                <w:lang w:val="en-NZ"/>
              </w:rPr>
            </w:pPr>
            <w:r w:rsidRPr="00CF7152">
              <w:t xml:space="preserve">The Range Statement relates to the </w:t>
            </w:r>
            <w:r w:rsidRPr="00CF7152">
              <w:t xml:space="preserve">Unit of Competency as a whole. It allows for different work environments and situations that may affect performance. </w:t>
            </w:r>
            <w:r w:rsidRPr="00CF7152">
              <w:rPr>
                <w:rStyle w:val="BoldandItalics"/>
              </w:rPr>
              <w:t>Bold italicised</w:t>
            </w:r>
            <w:r w:rsidRPr="00CF7152">
              <w:t xml:space="preserve"> wording in the Performance Criteria is detailed below.</w:t>
            </w:r>
          </w:p>
        </w:tc>
      </w:tr>
      <w:tr w:rsidTr="00CF715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152">
            <w:pPr>
              <w:pStyle w:val="BodyText"/>
              <w:rPr>
                <w:lang w:val="en-NZ"/>
              </w:rPr>
            </w:pPr>
            <w:r w:rsidRPr="00CF7152">
              <w:rPr>
                <w:rStyle w:val="BoldandItalics"/>
              </w:rPr>
              <w:t xml:space="preserve">Images </w:t>
            </w:r>
            <w:r w:rsidRPr="00CF7152">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152" w:rsidP="00CF7152">
            <w:pPr>
              <w:pStyle w:val="ListBullet"/>
            </w:pPr>
            <w:r w:rsidRPr="00CF7152">
              <w:t>Photographs that directly or indirectly illustrate stories and are suitable for commercial reproduction</w:t>
            </w:r>
          </w:p>
          <w:p w:rsidR="00000000" w:rsidRPr="00CF7152" w:rsidP="00CF7152">
            <w:pPr>
              <w:pStyle w:val="ListBullet"/>
            </w:pPr>
            <w:r w:rsidRPr="00CF7152">
              <w:t>Drawings or paintings sourced from libraries, galleries or other repositories or commissioned specifically for the story</w:t>
            </w:r>
          </w:p>
          <w:p w:rsidR="00000000" w:rsidRPr="00CF7152" w:rsidP="00CF7152">
            <w:pPr>
              <w:pStyle w:val="ListBullet"/>
            </w:pPr>
            <w:r w:rsidRPr="00CF7152">
              <w:t>Maps, charts or related sketche</w:t>
            </w:r>
            <w:r w:rsidRPr="00CF7152">
              <w:t>s from a variety of sources</w:t>
            </w:r>
          </w:p>
          <w:p w:rsidR="00000000" w:rsidRPr="00CF7152" w:rsidP="00CF7152">
            <w:pPr>
              <w:pStyle w:val="ListBullet"/>
            </w:pPr>
            <w:r w:rsidRPr="00CF7152">
              <w:t>Line drawings, diagrams, cartoons from a variety of sources</w:t>
            </w:r>
          </w:p>
          <w:p w:rsidR="00000000" w:rsidP="00CF7152">
            <w:pPr>
              <w:pStyle w:val="ListBullet"/>
              <w:rPr>
                <w:lang w:val="en-NZ"/>
              </w:rPr>
            </w:pPr>
            <w:r w:rsidRPr="00CF7152">
              <w:t>Images that can be used in newspapers, magazines and on internet web sites</w:t>
            </w:r>
          </w:p>
        </w:tc>
      </w:tr>
      <w:tr w:rsidTr="00CF715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152">
            <w:pPr>
              <w:pStyle w:val="BodyText"/>
              <w:rPr>
                <w:lang w:val="en-NZ"/>
              </w:rPr>
            </w:pPr>
            <w:r w:rsidRPr="00CF7152">
              <w:rPr>
                <w:rStyle w:val="BoldandItalics"/>
              </w:rPr>
              <w:t xml:space="preserve">Image sources </w:t>
            </w:r>
            <w:r w:rsidRPr="00CF7152">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152" w:rsidP="00CF7152">
            <w:pPr>
              <w:pStyle w:val="ListBullet"/>
            </w:pPr>
            <w:r w:rsidRPr="00CF7152">
              <w:t>Defence photographers</w:t>
            </w:r>
          </w:p>
          <w:p w:rsidR="00000000" w:rsidRPr="00CF7152" w:rsidP="00CF7152">
            <w:pPr>
              <w:pStyle w:val="ListBullet"/>
            </w:pPr>
            <w:r w:rsidRPr="00CF7152">
              <w:t>Image libraries, internal and external to defence image libraries</w:t>
            </w:r>
          </w:p>
          <w:p w:rsidR="00000000" w:rsidRPr="00CF7152" w:rsidP="00CF7152">
            <w:pPr>
              <w:pStyle w:val="ListBullet"/>
            </w:pPr>
            <w:r w:rsidRPr="00CF7152">
              <w:t>Museums, galleries, libraries and other institutions</w:t>
            </w:r>
          </w:p>
          <w:p w:rsidR="00000000" w:rsidRPr="00CF7152" w:rsidP="00CF7152">
            <w:pPr>
              <w:pStyle w:val="ListBullet"/>
            </w:pPr>
            <w:r w:rsidRPr="00CF7152">
              <w:t>Newspaper or publishers’ offices</w:t>
            </w:r>
          </w:p>
          <w:p w:rsidR="00000000" w:rsidRPr="00CF7152" w:rsidP="00CF7152">
            <w:pPr>
              <w:pStyle w:val="ListBullet"/>
            </w:pPr>
            <w:r w:rsidRPr="00CF7152">
              <w:t>Internet</w:t>
            </w:r>
          </w:p>
          <w:p w:rsidR="00000000" w:rsidRPr="00CF7152" w:rsidP="00CF7152">
            <w:pPr>
              <w:pStyle w:val="ListBullet"/>
            </w:pPr>
            <w:r w:rsidRPr="00CF7152">
              <w:t>Artists, cartoonists or other specialists</w:t>
            </w:r>
          </w:p>
          <w:p w:rsidR="00000000" w:rsidP="00CF7152">
            <w:pPr>
              <w:pStyle w:val="ListBullet"/>
              <w:rPr>
                <w:lang w:val="en-NZ"/>
              </w:rPr>
            </w:pPr>
            <w:r w:rsidRPr="00CF7152">
              <w:t>Map stores or cartographers</w:t>
            </w:r>
          </w:p>
        </w:tc>
      </w:tr>
      <w:tr w:rsidTr="00CF715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152">
            <w:pPr>
              <w:pStyle w:val="BodyText"/>
              <w:rPr>
                <w:lang w:val="en-NZ"/>
              </w:rPr>
            </w:pPr>
            <w:r w:rsidRPr="00CF7152">
              <w:rPr>
                <w:rStyle w:val="BoldandItalics"/>
              </w:rPr>
              <w:t xml:space="preserve">Newsworthy issues </w:t>
            </w:r>
            <w:r w:rsidRPr="00CF7152">
              <w:t>may in</w:t>
            </w:r>
            <w:r w:rsidRPr="00CF7152">
              <w:t>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152">
            <w:pPr>
              <w:pStyle w:val="ListBullet"/>
              <w:rPr>
                <w:lang w:val="en-NZ"/>
              </w:rPr>
            </w:pPr>
            <w:r w:rsidRPr="00CF7152">
              <w:t>Information likely to appeal to readers because it is topical, different, unique or relevant to them</w:t>
            </w:r>
          </w:p>
        </w:tc>
      </w:tr>
      <w:tr w:rsidTr="00CF715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152">
            <w:pPr>
              <w:pStyle w:val="BodyText"/>
              <w:rPr>
                <w:lang w:val="en-NZ"/>
              </w:rPr>
            </w:pPr>
            <w:r w:rsidRPr="00CF7152">
              <w:rPr>
                <w:rStyle w:val="BoldandItalics"/>
              </w:rPr>
              <w:t xml:space="preserve">Caption details </w:t>
            </w:r>
            <w:r w:rsidRPr="00CF7152">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152" w:rsidP="00CF7152">
            <w:pPr>
              <w:pStyle w:val="ListBullet"/>
            </w:pPr>
            <w:r w:rsidRPr="00CF7152">
              <w:t>Name, rank, appointment and unit of the person(s) in the photograph</w:t>
            </w:r>
          </w:p>
          <w:p w:rsidR="00000000" w:rsidRPr="00CF7152" w:rsidP="00CF7152">
            <w:pPr>
              <w:pStyle w:val="ListBullet"/>
            </w:pPr>
            <w:r w:rsidRPr="00CF7152">
              <w:t xml:space="preserve">Date, time and place of the depicted image </w:t>
            </w:r>
          </w:p>
          <w:p w:rsidR="00000000" w:rsidRPr="00CF7152" w:rsidP="00CF7152">
            <w:pPr>
              <w:pStyle w:val="ListBullet"/>
            </w:pPr>
            <w:r w:rsidRPr="00CF7152">
              <w:t>Acti</w:t>
            </w:r>
            <w:r w:rsidRPr="00CF7152">
              <w:t>vity details</w:t>
            </w:r>
          </w:p>
          <w:p w:rsidR="00000000" w:rsidP="00CF7152">
            <w:pPr>
              <w:pStyle w:val="ListBullet"/>
              <w:rPr>
                <w:lang w:val="en-NZ"/>
              </w:rPr>
            </w:pPr>
            <w:r w:rsidRPr="00CF7152">
              <w:t>General background to the activity</w:t>
            </w:r>
          </w:p>
        </w:tc>
      </w:tr>
      <w:tr w:rsidTr="00CF715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152">
            <w:pPr>
              <w:pStyle w:val="BodyText"/>
              <w:rPr>
                <w:lang w:val="en-NZ"/>
              </w:rPr>
            </w:pPr>
            <w:r w:rsidRPr="00CF7152">
              <w:rPr>
                <w:rStyle w:val="BoldandItalics"/>
              </w:rPr>
              <w:t xml:space="preserve">Methods of return </w:t>
            </w:r>
            <w:r w:rsidRPr="00CF7152">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152" w:rsidP="00CF7152">
            <w:pPr>
              <w:pStyle w:val="ListBullet"/>
            </w:pPr>
            <w:r w:rsidRPr="00CF7152">
              <w:t>Email</w:t>
            </w:r>
          </w:p>
          <w:p w:rsidR="00000000" w:rsidRPr="00CF7152" w:rsidP="00CF7152">
            <w:pPr>
              <w:pStyle w:val="ListBullet"/>
            </w:pPr>
            <w:r w:rsidRPr="00CF7152">
              <w:t>File transfer protocols</w:t>
            </w:r>
          </w:p>
          <w:p w:rsidR="00000000" w:rsidRPr="00CF7152" w:rsidP="00CF7152">
            <w:pPr>
              <w:pStyle w:val="ListBullet"/>
            </w:pPr>
            <w:r w:rsidRPr="00CF7152">
              <w:t>Post</w:t>
            </w:r>
          </w:p>
          <w:p w:rsidR="00000000" w:rsidRPr="00CF7152" w:rsidP="00CF7152">
            <w:pPr>
              <w:pStyle w:val="ListBullet"/>
            </w:pPr>
            <w:r w:rsidRPr="00CF7152">
              <w:t>Hand delivery</w:t>
            </w:r>
          </w:p>
        </w:tc>
      </w:tr>
    </w:tbl>
    <w:p w:rsidR="004C7703" w:rsidP="00CF7152">
      <w:pPr>
        <w:pStyle w:val="BodyText"/>
      </w:pPr>
    </w:p>
    <w:p w:rsidR="004C7703" w:rsidP="00CF7152">
      <w:pPr>
        <w:pStyle w:val="BodyText"/>
      </w:pPr>
    </w:p>
    <w:p w:rsidR="00000000" w:rsidRPr="00CF7152" w:rsidP="00CF7152">
      <w:pPr>
        <w:pStyle w:val="Heading1"/>
      </w:pPr>
      <w:bookmarkStart w:id="12" w:name="O_511612"/>
      <w:bookmarkEnd w:id="12"/>
      <w:r w:rsidRPr="00CF7152">
        <w:t>Unit Sector(s)</w:t>
      </w:r>
    </w:p>
    <w:p w:rsidR="00000000" w:rsidRPr="00CF7152" w:rsidP="00CF7152">
      <w:pPr>
        <w:pStyle w:val="BodyText"/>
      </w:pPr>
      <w:r w:rsidRPr="00CF7152">
        <w:t>Not applicable.</w:t>
      </w:r>
    </w:p>
    <w:p w:rsidR="00000000" w:rsidRPr="00CF7152" w:rsidP="00CF7152"/>
    <w:sectPr w:rsidSect="00CF71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1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152" w:rsidRPr="004C7703" w:rsidP="004C770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1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03" w:rsidP="00CF715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C7703" w:rsidP="00CF715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4C7703" w:rsidP="00CF71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1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152" w:rsidRPr="004C7703" w:rsidP="004C77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1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03" w:rsidRPr="002D2AF8" w:rsidP="00CF7152">
    <w:pPr>
      <w:pStyle w:val="Header"/>
      <w:framePr w:wrap="around"/>
    </w:pPr>
    <w:r>
      <w:fldChar w:fldCharType="begin"/>
    </w:r>
    <w:r>
      <w:instrText xml:space="preserve"> TITLE   \* MERGEFORMAT </w:instrText>
    </w:r>
    <w:r>
      <w:fldChar w:fldCharType="separate"/>
    </w:r>
    <w:r>
      <w:t>DEFPR306B Obtain images suitable for publication within Defence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4C7703" w:rsidP="00CF71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A004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9479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1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7152"/>
    <w:pPr>
      <w:spacing w:before="360" w:after="60"/>
      <w:outlineLvl w:val="0"/>
    </w:pPr>
    <w:rPr>
      <w:sz w:val="32"/>
    </w:rPr>
  </w:style>
  <w:style w:type="paragraph" w:styleId="Heading2">
    <w:name w:val="heading 2"/>
    <w:basedOn w:val="HeadingBase"/>
    <w:next w:val="BodyText"/>
    <w:link w:val="Heading2Char"/>
    <w:qFormat/>
    <w:rsid w:val="00CF7152"/>
    <w:pPr>
      <w:keepLines/>
      <w:spacing w:before="240" w:after="120"/>
      <w:outlineLvl w:val="1"/>
    </w:pPr>
    <w:rPr>
      <w:sz w:val="28"/>
      <w:szCs w:val="40"/>
    </w:rPr>
  </w:style>
  <w:style w:type="paragraph" w:styleId="Heading3">
    <w:name w:val="heading 3"/>
    <w:basedOn w:val="HeadingBase"/>
    <w:next w:val="BodyText"/>
    <w:link w:val="Heading3Char"/>
    <w:qFormat/>
    <w:rsid w:val="00CF7152"/>
    <w:pPr>
      <w:spacing w:before="180" w:after="120"/>
      <w:outlineLvl w:val="2"/>
    </w:pPr>
    <w:rPr>
      <w:spacing w:val="-10"/>
      <w:kern w:val="32"/>
    </w:rPr>
  </w:style>
  <w:style w:type="paragraph" w:styleId="Heading4">
    <w:name w:val="heading 4"/>
    <w:basedOn w:val="HeadingBase"/>
    <w:next w:val="BodyText"/>
    <w:link w:val="Heading4Char"/>
    <w:qFormat/>
    <w:rsid w:val="00CF7152"/>
    <w:pPr>
      <w:spacing w:before="160" w:after="120"/>
      <w:outlineLvl w:val="3"/>
    </w:pPr>
    <w:rPr>
      <w:sz w:val="22"/>
    </w:rPr>
  </w:style>
  <w:style w:type="paragraph" w:styleId="Heading5">
    <w:name w:val="heading 5"/>
    <w:basedOn w:val="HeadingBase"/>
    <w:next w:val="Normal"/>
    <w:link w:val="Heading5Char"/>
    <w:qFormat/>
    <w:rsid w:val="00CF7152"/>
    <w:pPr>
      <w:spacing w:before="80"/>
      <w:outlineLvl w:val="4"/>
    </w:pPr>
    <w:rPr>
      <w:color w:val="918585"/>
      <w:sz w:val="20"/>
    </w:rPr>
  </w:style>
  <w:style w:type="paragraph" w:styleId="Heading6">
    <w:name w:val="heading 6"/>
    <w:basedOn w:val="HeadingBase"/>
    <w:next w:val="Normal"/>
    <w:link w:val="Heading6Char"/>
    <w:qFormat/>
    <w:rsid w:val="00CF7152"/>
    <w:pPr>
      <w:spacing w:before="60"/>
      <w:outlineLvl w:val="5"/>
    </w:pPr>
    <w:rPr>
      <w:color w:val="918585"/>
      <w:sz w:val="20"/>
    </w:rPr>
  </w:style>
  <w:style w:type="paragraph" w:styleId="Heading7">
    <w:name w:val="heading 7"/>
    <w:basedOn w:val="Normal"/>
    <w:next w:val="Normal"/>
    <w:link w:val="Heading7Char"/>
    <w:qFormat/>
    <w:rsid w:val="00CF7152"/>
    <w:pPr>
      <w:ind w:left="720"/>
      <w:outlineLvl w:val="6"/>
    </w:pPr>
    <w:rPr>
      <w:i/>
    </w:rPr>
  </w:style>
  <w:style w:type="paragraph" w:styleId="Heading8">
    <w:name w:val="heading 8"/>
    <w:basedOn w:val="Normal"/>
    <w:next w:val="Normal"/>
    <w:link w:val="Heading8Char"/>
    <w:qFormat/>
    <w:rsid w:val="00CF7152"/>
    <w:pPr>
      <w:ind w:left="720"/>
      <w:outlineLvl w:val="7"/>
    </w:pPr>
    <w:rPr>
      <w:i/>
    </w:rPr>
  </w:style>
  <w:style w:type="paragraph" w:styleId="Heading9">
    <w:name w:val="heading 9"/>
    <w:basedOn w:val="Normal"/>
    <w:next w:val="Normal"/>
    <w:link w:val="Heading9Char"/>
    <w:qFormat/>
    <w:rsid w:val="00CF7152"/>
    <w:pPr>
      <w:ind w:left="720"/>
      <w:outlineLvl w:val="8"/>
    </w:pPr>
    <w:rPr>
      <w:i/>
    </w:rPr>
  </w:style>
  <w:style w:type="character" w:default="1" w:styleId="DefaultParagraphFont">
    <w:name w:val="Default Paragraph Font"/>
    <w:uiPriority w:val="1"/>
    <w:unhideWhenUsed/>
    <w:rsid w:val="00CF71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152"/>
  </w:style>
  <w:style w:type="character" w:customStyle="1" w:styleId="Heading1Char">
    <w:name w:val="Heading 1 Char"/>
    <w:basedOn w:val="DefaultParagraphFont"/>
    <w:link w:val="Heading1"/>
    <w:rsid w:val="00CF7152"/>
    <w:rPr>
      <w:rFonts w:ascii="Times New Roman" w:eastAsia="Times New Roman" w:hAnsi="Times New Roman" w:cs="Times New Roman"/>
      <w:b/>
      <w:sz w:val="32"/>
      <w:szCs w:val="20"/>
      <w:lang w:eastAsia="en-US"/>
    </w:rPr>
  </w:style>
  <w:style w:type="paragraph" w:styleId="BodyText">
    <w:name w:val="Body Text"/>
    <w:basedOn w:val="Normal"/>
    <w:link w:val="BodyTextChar"/>
    <w:rsid w:val="00CF71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7152"/>
    <w:rPr>
      <w:rFonts w:ascii="Times New Roman" w:eastAsia="Times New Roman" w:hAnsi="Times New Roman" w:cs="Times New Roman"/>
      <w:sz w:val="24"/>
      <w:lang w:eastAsia="en-US"/>
    </w:rPr>
  </w:style>
  <w:style w:type="paragraph" w:styleId="List">
    <w:name w:val="List"/>
    <w:basedOn w:val="BodyText"/>
    <w:next w:val="BodyText"/>
    <w:rsid w:val="00CF7152"/>
    <w:pPr>
      <w:tabs>
        <w:tab w:val="left" w:pos="340"/>
      </w:tabs>
      <w:spacing w:before="60" w:after="60"/>
      <w:ind w:left="340" w:hanging="340"/>
    </w:pPr>
  </w:style>
  <w:style w:type="paragraph" w:styleId="ListBullet">
    <w:name w:val="List Bullet"/>
    <w:basedOn w:val="List"/>
    <w:rsid w:val="00CF7152"/>
    <w:pPr>
      <w:numPr>
        <w:numId w:val="12"/>
      </w:numPr>
      <w:tabs>
        <w:tab w:val="clear" w:pos="340"/>
      </w:tabs>
      <w:spacing w:before="40" w:after="40"/>
    </w:pPr>
  </w:style>
  <w:style w:type="character" w:customStyle="1" w:styleId="SpecialBold">
    <w:name w:val="Special Bold"/>
    <w:basedOn w:val="DefaultParagraphFont"/>
    <w:rsid w:val="00CF7152"/>
    <w:rPr>
      <w:b/>
      <w:spacing w:val="0"/>
    </w:rPr>
  </w:style>
  <w:style w:type="paragraph" w:customStyle="1" w:styleId="SuperHeading">
    <w:name w:val="SuperHeading"/>
    <w:basedOn w:val="Normal"/>
    <w:rsid w:val="00CF7152"/>
    <w:pPr>
      <w:spacing w:before="240" w:after="120"/>
      <w:outlineLvl w:val="0"/>
    </w:pPr>
    <w:rPr>
      <w:rFonts w:ascii="Times New Roman" w:hAnsi="Times New Roman"/>
      <w:b/>
      <w:sz w:val="32"/>
    </w:rPr>
  </w:style>
  <w:style w:type="paragraph" w:customStyle="1" w:styleId="AllowPageBreak">
    <w:name w:val="AllowPageBreak"/>
    <w:rsid w:val="00CF715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CF7152"/>
    <w:pPr>
      <w:spacing w:before="60" w:after="60"/>
    </w:pPr>
  </w:style>
  <w:style w:type="paragraph" w:styleId="List2">
    <w:name w:val="List 2"/>
    <w:basedOn w:val="BodyText"/>
    <w:rsid w:val="00CF7152"/>
    <w:pPr>
      <w:tabs>
        <w:tab w:val="left" w:pos="680"/>
      </w:tabs>
      <w:spacing w:before="60" w:after="60"/>
      <w:ind w:left="680" w:hanging="340"/>
    </w:pPr>
  </w:style>
  <w:style w:type="character" w:customStyle="1" w:styleId="BoldandItalics">
    <w:name w:val="Bold and Italics"/>
    <w:qFormat/>
    <w:rsid w:val="00CF7152"/>
    <w:rPr>
      <w:b/>
      <w:i/>
      <w:u w:val="none"/>
    </w:rPr>
  </w:style>
  <w:style w:type="character" w:customStyle="1" w:styleId="Heading2Char">
    <w:name w:val="Heading 2 Char"/>
    <w:basedOn w:val="DefaultParagraphFont"/>
    <w:link w:val="Heading2"/>
    <w:rsid w:val="00CF71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1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1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1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1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1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71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7152"/>
    <w:rPr>
      <w:rFonts w:ascii="Courier New" w:eastAsia="Times New Roman" w:hAnsi="Courier New" w:cs="Times New Roman"/>
      <w:i/>
      <w:szCs w:val="20"/>
      <w:lang w:eastAsia="en-US"/>
    </w:rPr>
  </w:style>
  <w:style w:type="paragraph" w:customStyle="1" w:styleId="HeadingBase">
    <w:name w:val="Heading Base"/>
    <w:rsid w:val="00CF71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152"/>
    <w:pPr>
      <w:tabs>
        <w:tab w:val="right" w:leader="dot" w:pos="9072"/>
      </w:tabs>
      <w:ind w:left="567"/>
    </w:pPr>
    <w:rPr>
      <w:szCs w:val="22"/>
    </w:rPr>
  </w:style>
  <w:style w:type="paragraph" w:customStyle="1" w:styleId="TOCBase">
    <w:name w:val="TOC Base"/>
    <w:rsid w:val="00CF71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152"/>
    <w:pPr>
      <w:tabs>
        <w:tab w:val="right" w:leader="dot" w:pos="9072"/>
      </w:tabs>
      <w:spacing w:before="40" w:after="40"/>
      <w:ind w:left="284"/>
    </w:pPr>
    <w:rPr>
      <w:rFonts w:ascii="Times New Roman" w:hAnsi="Times New Roman"/>
    </w:rPr>
  </w:style>
  <w:style w:type="paragraph" w:styleId="TOC1">
    <w:name w:val="toc 1"/>
    <w:basedOn w:val="TOCBase"/>
    <w:next w:val="Normal"/>
    <w:rsid w:val="00CF71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71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152"/>
    <w:rPr>
      <w:rFonts w:ascii="Times New Roman" w:eastAsia="Times New Roman" w:hAnsi="Times New Roman" w:cs="Times New Roman"/>
      <w:sz w:val="16"/>
      <w:lang w:eastAsia="en-US"/>
    </w:rPr>
  </w:style>
  <w:style w:type="paragraph" w:styleId="Title">
    <w:name w:val="Title"/>
    <w:basedOn w:val="HeadingBase"/>
    <w:link w:val="TitleChar"/>
    <w:qFormat/>
    <w:rsid w:val="00CF7152"/>
    <w:pPr>
      <w:spacing w:before="5040"/>
      <w:jc w:val="center"/>
    </w:pPr>
    <w:rPr>
      <w:sz w:val="48"/>
      <w:szCs w:val="72"/>
      <w:lang w:val="en-US"/>
    </w:rPr>
  </w:style>
  <w:style w:type="character" w:customStyle="1" w:styleId="TitleChar">
    <w:name w:val="Title Char"/>
    <w:basedOn w:val="DefaultParagraphFont"/>
    <w:link w:val="Title"/>
    <w:rsid w:val="00CF71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152"/>
    <w:pPr>
      <w:tabs>
        <w:tab w:val="left" w:pos="3600"/>
        <w:tab w:val="left" w:pos="3958"/>
      </w:tabs>
    </w:pPr>
  </w:style>
  <w:style w:type="paragraph" w:customStyle="1" w:styleId="Note">
    <w:name w:val="Note"/>
    <w:basedOn w:val="BodyText"/>
    <w:rsid w:val="00CF71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7152"/>
    <w:pPr>
      <w:framePr w:wrap="auto" w:hAnchor="text" w:y="6049"/>
    </w:pPr>
    <w:rPr>
      <w:color w:val="000000"/>
      <w:sz w:val="40"/>
    </w:rPr>
  </w:style>
  <w:style w:type="paragraph" w:customStyle="1" w:styleId="TOCTitle">
    <w:name w:val="TOCTitle"/>
    <w:basedOn w:val="Heading1"/>
    <w:rsid w:val="00CF7152"/>
    <w:pPr>
      <w:spacing w:after="240"/>
      <w:jc w:val="center"/>
      <w:outlineLvl w:val="9"/>
    </w:pPr>
    <w:rPr>
      <w:caps/>
    </w:rPr>
  </w:style>
  <w:style w:type="paragraph" w:customStyle="1" w:styleId="Version">
    <w:name w:val="Version"/>
    <w:rsid w:val="00CF71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7152"/>
    <w:pPr>
      <w:numPr>
        <w:numId w:val="13"/>
      </w:numPr>
      <w:tabs>
        <w:tab w:val="clear" w:pos="680"/>
      </w:tabs>
    </w:pPr>
  </w:style>
  <w:style w:type="paragraph" w:styleId="Index1">
    <w:name w:val="index 1"/>
    <w:basedOn w:val="Normal"/>
    <w:next w:val="Normal"/>
    <w:semiHidden/>
    <w:rsid w:val="00CF7152"/>
    <w:pPr>
      <w:keepNext w:val="0"/>
      <w:tabs>
        <w:tab w:val="right" w:pos="4176"/>
      </w:tabs>
      <w:ind w:left="198" w:hanging="198"/>
    </w:pPr>
    <w:rPr>
      <w:rFonts w:ascii="Garamond" w:hAnsi="Garamond"/>
    </w:rPr>
  </w:style>
  <w:style w:type="paragraph" w:styleId="IndexHeading">
    <w:name w:val="index heading"/>
    <w:basedOn w:val="Normal"/>
    <w:next w:val="Index1"/>
    <w:semiHidden/>
    <w:rsid w:val="00CF7152"/>
    <w:pPr>
      <w:spacing w:before="120" w:after="120"/>
    </w:pPr>
    <w:rPr>
      <w:rFonts w:ascii="Arial" w:hAnsi="Arial"/>
      <w:b/>
      <w:color w:val="918585"/>
      <w:sz w:val="24"/>
    </w:rPr>
  </w:style>
  <w:style w:type="paragraph" w:styleId="Header">
    <w:name w:val="header"/>
    <w:basedOn w:val="Normal"/>
    <w:link w:val="HeaderChar"/>
    <w:rsid w:val="00CF71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152"/>
    <w:rPr>
      <w:rFonts w:ascii="Times New Roman" w:eastAsia="Times New Roman" w:hAnsi="Times New Roman" w:cs="Times New Roman"/>
      <w:sz w:val="16"/>
      <w:szCs w:val="20"/>
      <w:lang w:val="en-GB" w:eastAsia="en-US"/>
    </w:rPr>
  </w:style>
  <w:style w:type="paragraph" w:customStyle="1" w:styleId="Chapter">
    <w:name w:val="Chapter"/>
    <w:basedOn w:val="Normal"/>
    <w:rsid w:val="00CF7152"/>
    <w:pPr>
      <w:spacing w:before="240"/>
    </w:pPr>
    <w:rPr>
      <w:rFonts w:ascii="Times New Roman" w:hAnsi="Times New Roman"/>
      <w:smallCaps/>
      <w:spacing w:val="80"/>
      <w:sz w:val="28"/>
    </w:rPr>
  </w:style>
  <w:style w:type="paragraph" w:customStyle="1" w:styleId="InChapter">
    <w:name w:val="InChapter"/>
    <w:basedOn w:val="Heading3"/>
    <w:rsid w:val="00CF7152"/>
    <w:pPr>
      <w:spacing w:after="240"/>
      <w:outlineLvl w:val="9"/>
    </w:pPr>
    <w:rPr>
      <w:noProof/>
    </w:rPr>
  </w:style>
  <w:style w:type="paragraph" w:styleId="Index2">
    <w:name w:val="index 2"/>
    <w:basedOn w:val="Normal"/>
    <w:next w:val="Normal"/>
    <w:semiHidden/>
    <w:rsid w:val="00CF7152"/>
    <w:pPr>
      <w:tabs>
        <w:tab w:val="right" w:pos="4176"/>
      </w:tabs>
      <w:ind w:left="568" w:hanging="284"/>
    </w:pPr>
    <w:rPr>
      <w:rFonts w:ascii="Garamond" w:hAnsi="Garamond"/>
    </w:rPr>
  </w:style>
  <w:style w:type="paragraph" w:customStyle="1" w:styleId="Byline">
    <w:name w:val="Byline"/>
    <w:rsid w:val="00CF71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152"/>
    <w:pPr>
      <w:tabs>
        <w:tab w:val="clear" w:pos="3600"/>
        <w:tab w:val="clear" w:pos="3958"/>
      </w:tabs>
      <w:jc w:val="right"/>
    </w:pPr>
  </w:style>
  <w:style w:type="character" w:styleId="Emphasis">
    <w:name w:val="Emphasis"/>
    <w:basedOn w:val="DefaultParagraphFont"/>
    <w:qFormat/>
    <w:rsid w:val="00CF7152"/>
    <w:rPr>
      <w:i/>
    </w:rPr>
  </w:style>
  <w:style w:type="paragraph" w:styleId="Caption">
    <w:name w:val="caption"/>
    <w:basedOn w:val="BodyText"/>
    <w:next w:val="Normal"/>
    <w:qFormat/>
    <w:rsid w:val="00CF7152"/>
    <w:pPr>
      <w:framePr w:w="2268" w:hSpace="181" w:vSpace="181" w:wrap="around" w:vAnchor="text" w:hAnchor="page" w:x="1135" w:y="285" w:anchorLock="1"/>
    </w:pPr>
    <w:rPr>
      <w:i/>
    </w:rPr>
  </w:style>
  <w:style w:type="paragraph" w:customStyle="1" w:styleId="MiniTOCTitle">
    <w:name w:val="MiniTOCTitle"/>
    <w:basedOn w:val="Heading4"/>
    <w:rsid w:val="00CF7152"/>
    <w:pPr>
      <w:spacing w:before="240"/>
      <w:outlineLvl w:val="9"/>
    </w:pPr>
    <w:rPr>
      <w:noProof/>
      <w:sz w:val="24"/>
    </w:rPr>
  </w:style>
  <w:style w:type="paragraph" w:customStyle="1" w:styleId="MiniTOCItem">
    <w:name w:val="MiniTOCItem"/>
    <w:basedOn w:val="ListBullet"/>
    <w:rsid w:val="00CF7152"/>
    <w:pPr>
      <w:numPr>
        <w:numId w:val="0"/>
      </w:numPr>
      <w:tabs>
        <w:tab w:val="right" w:leader="dot" w:pos="6521"/>
      </w:tabs>
      <w:spacing w:before="0" w:after="0"/>
    </w:pPr>
  </w:style>
  <w:style w:type="paragraph" w:customStyle="1" w:styleId="TOFTitle">
    <w:name w:val="TOFTitle"/>
    <w:basedOn w:val="TOCTitle"/>
    <w:rsid w:val="00CF7152"/>
  </w:style>
  <w:style w:type="paragraph" w:styleId="TableofFigures">
    <w:name w:val="table of figures"/>
    <w:basedOn w:val="Normal"/>
    <w:next w:val="Normal"/>
    <w:semiHidden/>
    <w:rsid w:val="00CF7152"/>
    <w:pPr>
      <w:tabs>
        <w:tab w:val="right" w:leader="dot" w:pos="9072"/>
      </w:tabs>
      <w:ind w:left="970" w:hanging="403"/>
    </w:pPr>
    <w:rPr>
      <w:rFonts w:ascii="Times New Roman" w:hAnsi="Times New Roman"/>
      <w:b/>
    </w:rPr>
  </w:style>
  <w:style w:type="paragraph" w:styleId="ListNumber">
    <w:name w:val="List Number"/>
    <w:basedOn w:val="List"/>
    <w:rsid w:val="00CF7152"/>
    <w:pPr>
      <w:numPr>
        <w:numId w:val="10"/>
      </w:numPr>
    </w:pPr>
  </w:style>
  <w:style w:type="character" w:customStyle="1" w:styleId="WingdingSymbols">
    <w:name w:val="Wingding Symbols"/>
    <w:rsid w:val="00CF7152"/>
    <w:rPr>
      <w:rFonts w:ascii="Wingdings" w:hAnsi="Wingdings"/>
    </w:rPr>
  </w:style>
  <w:style w:type="paragraph" w:customStyle="1" w:styleId="TableHeading">
    <w:name w:val="Table Heading"/>
    <w:basedOn w:val="HeadingBase"/>
    <w:rsid w:val="00CF7152"/>
    <w:pPr>
      <w:keepLines/>
      <w:pBdr>
        <w:bottom w:val="single" w:sz="6" w:space="1" w:color="918585"/>
      </w:pBdr>
      <w:spacing w:before="240"/>
    </w:pPr>
  </w:style>
  <w:style w:type="character" w:customStyle="1" w:styleId="HotSpot">
    <w:name w:val="HotSpot"/>
    <w:rsid w:val="00CF7152"/>
    <w:rPr>
      <w:color w:val="0033CC"/>
      <w:u w:val="none"/>
    </w:rPr>
  </w:style>
  <w:style w:type="paragraph" w:customStyle="1" w:styleId="BodyTextRight">
    <w:name w:val="Body Text Right"/>
    <w:basedOn w:val="BodyText"/>
    <w:rsid w:val="00CF7152"/>
    <w:pPr>
      <w:spacing w:before="0" w:after="0"/>
      <w:jc w:val="right"/>
    </w:pPr>
  </w:style>
  <w:style w:type="paragraph" w:styleId="Index3">
    <w:name w:val="index 3"/>
    <w:basedOn w:val="ListNumber2"/>
    <w:next w:val="Normal"/>
    <w:semiHidden/>
    <w:rsid w:val="00CF7152"/>
    <w:pPr>
      <w:numPr>
        <w:numId w:val="0"/>
      </w:numPr>
      <w:tabs>
        <w:tab w:val="right" w:leader="dot" w:pos="4176"/>
      </w:tabs>
    </w:pPr>
  </w:style>
  <w:style w:type="paragraph" w:styleId="ListNumber2">
    <w:name w:val="List Number 2"/>
    <w:basedOn w:val="List2"/>
    <w:rsid w:val="00CF7152"/>
    <w:pPr>
      <w:numPr>
        <w:numId w:val="9"/>
      </w:numPr>
      <w:tabs>
        <w:tab w:val="clear" w:pos="1060"/>
      </w:tabs>
    </w:pPr>
  </w:style>
  <w:style w:type="paragraph" w:customStyle="1" w:styleId="MarginNote">
    <w:name w:val="Margin Note"/>
    <w:basedOn w:val="BodyText"/>
    <w:rsid w:val="00CF71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1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1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7152"/>
    <w:rPr>
      <w:sz w:val="32"/>
    </w:rPr>
  </w:style>
  <w:style w:type="paragraph" w:customStyle="1" w:styleId="HeadingProcedure">
    <w:name w:val="Heading Procedure"/>
    <w:basedOn w:val="HeadingBase"/>
    <w:next w:val="Normal"/>
    <w:rsid w:val="00CF7152"/>
    <w:pPr>
      <w:tabs>
        <w:tab w:val="left" w:pos="0"/>
      </w:tabs>
      <w:spacing w:before="120" w:after="60"/>
    </w:pPr>
    <w:rPr>
      <w:i/>
      <w:color w:val="918585"/>
      <w:sz w:val="22"/>
    </w:rPr>
  </w:style>
  <w:style w:type="paragraph" w:styleId="ListContinue">
    <w:name w:val="List Continue"/>
    <w:basedOn w:val="List"/>
    <w:rsid w:val="00CF7152"/>
    <w:pPr>
      <w:ind w:firstLine="0"/>
    </w:pPr>
  </w:style>
  <w:style w:type="paragraph" w:customStyle="1" w:styleId="ListNote">
    <w:name w:val="List Note"/>
    <w:basedOn w:val="List"/>
    <w:rsid w:val="00CF7152"/>
    <w:pPr>
      <w:pBdr>
        <w:top w:val="single" w:sz="6" w:space="2" w:color="918585"/>
        <w:bottom w:val="single" w:sz="6" w:space="2" w:color="918585"/>
      </w:pBdr>
      <w:tabs>
        <w:tab w:val="left" w:pos="1021"/>
      </w:tabs>
      <w:ind w:firstLine="0"/>
    </w:pPr>
  </w:style>
  <w:style w:type="paragraph" w:customStyle="1" w:styleId="Warning">
    <w:name w:val="Warning"/>
    <w:basedOn w:val="BodyText"/>
    <w:rsid w:val="00CF7152"/>
    <w:pPr>
      <w:shd w:val="clear" w:color="auto" w:fill="D9D9D9"/>
      <w:tabs>
        <w:tab w:val="left" w:pos="992"/>
      </w:tabs>
      <w:ind w:left="119" w:right="119"/>
    </w:pPr>
    <w:rPr>
      <w:sz w:val="20"/>
    </w:rPr>
  </w:style>
  <w:style w:type="paragraph" w:customStyle="1" w:styleId="MarginIcons">
    <w:name w:val="Margin Icons"/>
    <w:basedOn w:val="BodyText"/>
    <w:rsid w:val="00CF71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152"/>
    <w:rPr>
      <w:rFonts w:ascii="Courier New" w:hAnsi="Courier New"/>
    </w:rPr>
  </w:style>
  <w:style w:type="paragraph" w:customStyle="1" w:styleId="NoteBullet">
    <w:name w:val="Note Bullet"/>
    <w:basedOn w:val="Note"/>
    <w:rsid w:val="00CF7152"/>
    <w:pPr>
      <w:tabs>
        <w:tab w:val="clear" w:pos="680"/>
      </w:tabs>
      <w:spacing w:before="60" w:after="60"/>
    </w:pPr>
  </w:style>
  <w:style w:type="paragraph" w:customStyle="1" w:styleId="SubHeading2">
    <w:name w:val="SubHeading2"/>
    <w:basedOn w:val="HeadingBase"/>
    <w:rsid w:val="00CF7152"/>
    <w:pPr>
      <w:spacing w:before="240" w:after="60"/>
    </w:pPr>
    <w:rPr>
      <w:sz w:val="20"/>
    </w:rPr>
  </w:style>
  <w:style w:type="paragraph" w:customStyle="1" w:styleId="SubHeading1">
    <w:name w:val="SubHeading1"/>
    <w:basedOn w:val="HeadingBase"/>
    <w:rsid w:val="00CF7152"/>
    <w:pPr>
      <w:spacing w:before="240" w:after="60"/>
    </w:pPr>
    <w:rPr>
      <w:color w:val="918585"/>
      <w:sz w:val="22"/>
    </w:rPr>
  </w:style>
  <w:style w:type="paragraph" w:customStyle="1" w:styleId="SideHeading">
    <w:name w:val="Side Heading"/>
    <w:basedOn w:val="HeadingBase"/>
    <w:rsid w:val="00CF71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152"/>
    <w:pPr>
      <w:tabs>
        <w:tab w:val="num" w:pos="360"/>
      </w:tabs>
    </w:pPr>
  </w:style>
  <w:style w:type="paragraph" w:styleId="PlainText">
    <w:name w:val="Plain Text"/>
    <w:basedOn w:val="Normal"/>
    <w:link w:val="PlainTextChar"/>
    <w:rsid w:val="00CF7152"/>
    <w:rPr>
      <w:sz w:val="20"/>
    </w:rPr>
  </w:style>
  <w:style w:type="character" w:customStyle="1" w:styleId="PlainTextChar">
    <w:name w:val="Plain Text Char"/>
    <w:basedOn w:val="DefaultParagraphFont"/>
    <w:link w:val="PlainText"/>
    <w:rsid w:val="00CF7152"/>
    <w:rPr>
      <w:rFonts w:ascii="Courier New" w:eastAsia="Times New Roman" w:hAnsi="Courier New" w:cs="Times New Roman"/>
      <w:sz w:val="20"/>
      <w:szCs w:val="20"/>
      <w:lang w:eastAsia="en-US"/>
    </w:rPr>
  </w:style>
  <w:style w:type="character" w:customStyle="1" w:styleId="MenuOption">
    <w:name w:val="Menu Option"/>
    <w:basedOn w:val="DefaultParagraphFont"/>
    <w:rsid w:val="00CF7152"/>
    <w:rPr>
      <w:b/>
      <w:smallCaps/>
    </w:rPr>
  </w:style>
  <w:style w:type="paragraph" w:customStyle="1" w:styleId="TableListNumber">
    <w:name w:val="Table List Number"/>
    <w:basedOn w:val="ListNumber"/>
    <w:rsid w:val="00CF7152"/>
    <w:pPr>
      <w:numPr>
        <w:numId w:val="0"/>
      </w:numPr>
    </w:pPr>
  </w:style>
  <w:style w:type="paragraph" w:styleId="TOC4">
    <w:name w:val="toc 4"/>
    <w:basedOn w:val="TOCBase"/>
    <w:next w:val="Normal"/>
    <w:semiHidden/>
    <w:rsid w:val="00CF7152"/>
    <w:pPr>
      <w:tabs>
        <w:tab w:val="right" w:leader="dot" w:pos="9071"/>
      </w:tabs>
      <w:ind w:left="1701"/>
    </w:pPr>
  </w:style>
  <w:style w:type="paragraph" w:customStyle="1" w:styleId="ListAlpha">
    <w:name w:val="List Alpha"/>
    <w:basedOn w:val="List"/>
    <w:rsid w:val="00CF7152"/>
    <w:pPr>
      <w:numPr>
        <w:numId w:val="8"/>
      </w:numPr>
    </w:pPr>
  </w:style>
  <w:style w:type="paragraph" w:customStyle="1" w:styleId="ListAlpha2">
    <w:name w:val="List Alpha 2"/>
    <w:basedOn w:val="List2"/>
    <w:rsid w:val="00CF7152"/>
    <w:pPr>
      <w:numPr>
        <w:numId w:val="7"/>
      </w:numPr>
    </w:pPr>
  </w:style>
  <w:style w:type="paragraph" w:styleId="List3">
    <w:name w:val="List 3"/>
    <w:basedOn w:val="BodyText"/>
    <w:rsid w:val="00CF7152"/>
    <w:pPr>
      <w:tabs>
        <w:tab w:val="left" w:pos="1021"/>
      </w:tabs>
      <w:spacing w:before="60" w:after="60"/>
      <w:ind w:left="1020" w:hanging="340"/>
    </w:pPr>
  </w:style>
  <w:style w:type="paragraph" w:styleId="List4">
    <w:name w:val="List 4"/>
    <w:basedOn w:val="BodyText"/>
    <w:rsid w:val="00CF7152"/>
    <w:pPr>
      <w:tabs>
        <w:tab w:val="left" w:pos="1361"/>
      </w:tabs>
      <w:spacing w:before="60" w:after="60"/>
      <w:ind w:left="1361" w:hanging="340"/>
    </w:pPr>
  </w:style>
  <w:style w:type="paragraph" w:styleId="List5">
    <w:name w:val="List 5"/>
    <w:basedOn w:val="BodyText"/>
    <w:rsid w:val="00CF7152"/>
    <w:pPr>
      <w:tabs>
        <w:tab w:val="left" w:pos="1701"/>
      </w:tabs>
      <w:spacing w:before="60" w:after="60"/>
      <w:ind w:left="1701" w:hanging="340"/>
    </w:pPr>
  </w:style>
  <w:style w:type="paragraph" w:styleId="ListBullet3">
    <w:name w:val="List Bullet 3"/>
    <w:basedOn w:val="List3"/>
    <w:rsid w:val="00CF7152"/>
    <w:pPr>
      <w:numPr>
        <w:numId w:val="14"/>
      </w:numPr>
      <w:tabs>
        <w:tab w:val="clear" w:pos="1021"/>
      </w:tabs>
      <w:ind w:left="1037" w:hanging="357"/>
    </w:pPr>
  </w:style>
  <w:style w:type="paragraph" w:styleId="ListBullet4">
    <w:name w:val="List Bullet 4"/>
    <w:basedOn w:val="List4"/>
    <w:rsid w:val="00CF7152"/>
    <w:pPr>
      <w:numPr>
        <w:numId w:val="2"/>
      </w:numPr>
    </w:pPr>
  </w:style>
  <w:style w:type="paragraph" w:styleId="ListBullet5">
    <w:name w:val="List Bullet 5"/>
    <w:basedOn w:val="List5"/>
    <w:rsid w:val="00CF7152"/>
    <w:pPr>
      <w:numPr>
        <w:numId w:val="3"/>
      </w:numPr>
    </w:pPr>
  </w:style>
  <w:style w:type="paragraph" w:styleId="ListContinue2">
    <w:name w:val="List Continue 2"/>
    <w:basedOn w:val="List2"/>
    <w:rsid w:val="00CF7152"/>
    <w:pPr>
      <w:ind w:firstLine="0"/>
    </w:pPr>
  </w:style>
  <w:style w:type="paragraph" w:styleId="ListContinue3">
    <w:name w:val="List Continue 3"/>
    <w:basedOn w:val="List3"/>
    <w:rsid w:val="00CF7152"/>
    <w:pPr>
      <w:ind w:left="1021" w:firstLine="0"/>
    </w:pPr>
  </w:style>
  <w:style w:type="paragraph" w:styleId="ListContinue4">
    <w:name w:val="List Continue 4"/>
    <w:basedOn w:val="List4"/>
    <w:rsid w:val="00CF7152"/>
    <w:pPr>
      <w:ind w:firstLine="0"/>
    </w:pPr>
  </w:style>
  <w:style w:type="paragraph" w:styleId="ListContinue5">
    <w:name w:val="List Continue 5"/>
    <w:basedOn w:val="List5"/>
    <w:rsid w:val="00CF7152"/>
    <w:pPr>
      <w:ind w:firstLine="0"/>
    </w:pPr>
  </w:style>
  <w:style w:type="paragraph" w:styleId="ListNumber3">
    <w:name w:val="List Number 3"/>
    <w:basedOn w:val="List3"/>
    <w:rsid w:val="00CF7152"/>
    <w:pPr>
      <w:numPr>
        <w:numId w:val="4"/>
      </w:numPr>
    </w:pPr>
  </w:style>
  <w:style w:type="paragraph" w:styleId="ListNumber4">
    <w:name w:val="List Number 4"/>
    <w:basedOn w:val="List4"/>
    <w:rsid w:val="00CF7152"/>
    <w:pPr>
      <w:numPr>
        <w:numId w:val="5"/>
      </w:numPr>
    </w:pPr>
  </w:style>
  <w:style w:type="paragraph" w:styleId="ListNumber5">
    <w:name w:val="List Number 5"/>
    <w:basedOn w:val="List5"/>
    <w:rsid w:val="00CF7152"/>
    <w:pPr>
      <w:numPr>
        <w:numId w:val="6"/>
      </w:numPr>
    </w:pPr>
  </w:style>
  <w:style w:type="paragraph" w:styleId="BlockText">
    <w:name w:val="Block Text"/>
    <w:basedOn w:val="Normal"/>
    <w:rsid w:val="00CF7152"/>
    <w:pPr>
      <w:spacing w:after="120"/>
      <w:ind w:left="1440" w:right="1440"/>
    </w:pPr>
  </w:style>
  <w:style w:type="character" w:customStyle="1" w:styleId="Subscript">
    <w:name w:val="Subscript"/>
    <w:basedOn w:val="DefaultParagraphFont"/>
    <w:rsid w:val="00CF7152"/>
    <w:rPr>
      <w:sz w:val="16"/>
      <w:vertAlign w:val="subscript"/>
    </w:rPr>
  </w:style>
  <w:style w:type="character" w:customStyle="1" w:styleId="Superscript">
    <w:name w:val="Superscript"/>
    <w:basedOn w:val="DefaultParagraphFont"/>
    <w:rsid w:val="00CF7152"/>
    <w:rPr>
      <w:sz w:val="16"/>
      <w:vertAlign w:val="superscript"/>
    </w:rPr>
  </w:style>
  <w:style w:type="character" w:customStyle="1" w:styleId="Symbols">
    <w:name w:val="Symbols"/>
    <w:basedOn w:val="DefaultParagraphFont"/>
    <w:rsid w:val="00CF7152"/>
    <w:rPr>
      <w:rFonts w:ascii="Symbol" w:hAnsi="Symbol"/>
    </w:rPr>
  </w:style>
  <w:style w:type="character" w:customStyle="1" w:styleId="MenuOptions">
    <w:name w:val="Menu Options"/>
    <w:basedOn w:val="DefaultParagraphFont"/>
    <w:rsid w:val="00CF7152"/>
    <w:rPr>
      <w:rFonts w:ascii="Arial Narrow" w:hAnsi="Arial Narrow"/>
      <w:smallCaps/>
    </w:rPr>
  </w:style>
  <w:style w:type="character" w:customStyle="1" w:styleId="Buttons">
    <w:name w:val="Buttons"/>
    <w:basedOn w:val="DefaultParagraphFont"/>
    <w:rsid w:val="00CF7152"/>
    <w:rPr>
      <w:b/>
    </w:rPr>
  </w:style>
  <w:style w:type="character" w:customStyle="1" w:styleId="Underlined">
    <w:name w:val="Underlined"/>
    <w:basedOn w:val="DefaultParagraphFont"/>
    <w:rsid w:val="00CF7152"/>
    <w:rPr>
      <w:u w:val="single"/>
    </w:rPr>
  </w:style>
  <w:style w:type="paragraph" w:customStyle="1" w:styleId="TableBodyTextRight">
    <w:name w:val="Table Body Text Right"/>
    <w:basedOn w:val="TableBodyText"/>
    <w:rsid w:val="00CF7152"/>
    <w:pPr>
      <w:widowControl w:val="0"/>
      <w:autoSpaceDE w:val="0"/>
      <w:autoSpaceDN w:val="0"/>
      <w:adjustRightInd w:val="0"/>
      <w:jc w:val="right"/>
    </w:pPr>
    <w:rPr>
      <w:rFonts w:cs="Arial"/>
      <w:szCs w:val="18"/>
    </w:rPr>
  </w:style>
  <w:style w:type="paragraph" w:customStyle="1" w:styleId="CopyrightText">
    <w:name w:val="Copyright Text"/>
    <w:basedOn w:val="BodyText"/>
    <w:rsid w:val="00CF7152"/>
    <w:rPr>
      <w:sz w:val="18"/>
    </w:rPr>
  </w:style>
  <w:style w:type="paragraph" w:customStyle="1" w:styleId="BodySmallRight">
    <w:name w:val="Body Small Right"/>
    <w:basedOn w:val="BodyTextRight"/>
    <w:rsid w:val="00CF7152"/>
    <w:rPr>
      <w:sz w:val="18"/>
      <w:szCs w:val="18"/>
    </w:rPr>
  </w:style>
  <w:style w:type="paragraph" w:customStyle="1" w:styleId="MarginEdition">
    <w:name w:val="Margin Edition"/>
    <w:basedOn w:val="MarginNote"/>
    <w:rsid w:val="00CF7152"/>
    <w:pPr>
      <w:spacing w:before="0" w:after="0"/>
    </w:pPr>
    <w:rPr>
      <w:rFonts w:ascii="Times New Roman" w:hAnsi="Times New Roman"/>
      <w:color w:val="999999"/>
    </w:rPr>
  </w:style>
  <w:style w:type="paragraph" w:customStyle="1" w:styleId="Spacer">
    <w:name w:val="Spacer"/>
    <w:basedOn w:val="Normal"/>
    <w:rsid w:val="00CF7152"/>
    <w:rPr>
      <w:sz w:val="2"/>
      <w:szCs w:val="2"/>
    </w:rPr>
  </w:style>
  <w:style w:type="character" w:customStyle="1" w:styleId="Small">
    <w:name w:val="Small"/>
    <w:basedOn w:val="DefaultParagraphFont"/>
    <w:rsid w:val="00CF7152"/>
    <w:rPr>
      <w:sz w:val="16"/>
    </w:rPr>
  </w:style>
  <w:style w:type="paragraph" w:customStyle="1" w:styleId="WideTable">
    <w:name w:val="Wide Table"/>
    <w:basedOn w:val="Normal"/>
    <w:rsid w:val="00CF7152"/>
    <w:pPr>
      <w:ind w:left="-1418"/>
    </w:pPr>
    <w:rPr>
      <w:sz w:val="2"/>
      <w:szCs w:val="2"/>
    </w:rPr>
  </w:style>
  <w:style w:type="character" w:styleId="PageNumber">
    <w:name w:val="page number"/>
    <w:basedOn w:val="DefaultParagraphFont"/>
    <w:rsid w:val="00CF7152"/>
  </w:style>
  <w:style w:type="paragraph" w:styleId="Quote">
    <w:name w:val="Quote"/>
    <w:basedOn w:val="Heading1"/>
    <w:link w:val="QuoteChar"/>
    <w:qFormat/>
    <w:rsid w:val="00CF7152"/>
    <w:rPr>
      <w:b w:val="0"/>
      <w:sz w:val="72"/>
      <w:szCs w:val="72"/>
      <w:lang w:val="en-NZ"/>
    </w:rPr>
  </w:style>
  <w:style w:type="character" w:customStyle="1" w:styleId="QuoteChar">
    <w:name w:val="Quote Char"/>
    <w:basedOn w:val="DefaultParagraphFont"/>
    <w:link w:val="Quote"/>
    <w:rsid w:val="00CF71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152"/>
    <w:pPr>
      <w:pageBreakBefore/>
    </w:pPr>
  </w:style>
  <w:style w:type="paragraph" w:customStyle="1" w:styleId="Border">
    <w:name w:val="Border"/>
    <w:basedOn w:val="Normal"/>
    <w:qFormat/>
    <w:rsid w:val="00CF71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152"/>
    <w:rPr>
      <w:b/>
      <w:bCs/>
      <w:i/>
      <w:iCs/>
      <w:color w:val="auto"/>
    </w:rPr>
  </w:style>
  <w:style w:type="paragraph" w:styleId="IntenseQuote">
    <w:name w:val="Intense Quote"/>
    <w:basedOn w:val="Normal"/>
    <w:next w:val="Normal"/>
    <w:link w:val="IntenseQuoteChar"/>
    <w:uiPriority w:val="30"/>
    <w:qFormat/>
    <w:rsid w:val="00CF71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1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7152"/>
    <w:rPr>
      <w:smallCaps/>
      <w:color w:val="auto"/>
      <w:u w:val="single"/>
    </w:rPr>
  </w:style>
  <w:style w:type="character" w:styleId="IntenseReference">
    <w:name w:val="Intense Reference"/>
    <w:basedOn w:val="DefaultParagraphFont"/>
    <w:uiPriority w:val="32"/>
    <w:qFormat/>
    <w:rsid w:val="00CF7152"/>
    <w:rPr>
      <w:b/>
      <w:bCs/>
      <w:smallCaps/>
      <w:color w:val="auto"/>
      <w:spacing w:val="5"/>
      <w:u w:val="single"/>
    </w:rPr>
  </w:style>
  <w:style w:type="paragraph" w:customStyle="1" w:styleId="2ColumnHeading">
    <w:name w:val="2Column Heading"/>
    <w:basedOn w:val="BodyText"/>
    <w:qFormat/>
    <w:rsid w:val="00CF7152"/>
    <w:pPr>
      <w:spacing w:after="60"/>
      <w:ind w:left="-2268"/>
    </w:pPr>
    <w:rPr>
      <w:b/>
    </w:rPr>
  </w:style>
  <w:style w:type="paragraph" w:customStyle="1" w:styleId="Heading1TOC">
    <w:name w:val="Heading1 TOC"/>
    <w:basedOn w:val="Normal"/>
    <w:qFormat/>
    <w:rsid w:val="00CF7152"/>
    <w:pPr>
      <w:spacing w:before="240" w:after="120"/>
    </w:pPr>
    <w:rPr>
      <w:rFonts w:ascii="Times New Roman" w:hAnsi="Times New Roman"/>
      <w:b/>
      <w:sz w:val="32"/>
    </w:rPr>
  </w:style>
  <w:style w:type="paragraph" w:customStyle="1" w:styleId="Heading2TOC">
    <w:name w:val="Heading2 TOC"/>
    <w:basedOn w:val="Normal"/>
    <w:qFormat/>
    <w:rsid w:val="00CF7152"/>
    <w:pPr>
      <w:spacing w:before="240" w:after="60"/>
    </w:pPr>
    <w:rPr>
      <w:rFonts w:ascii="Times New Roman" w:hAnsi="Times New Roman"/>
      <w:b/>
      <w:sz w:val="28"/>
    </w:rPr>
  </w:style>
  <w:style w:type="character" w:customStyle="1" w:styleId="Underline">
    <w:name w:val="Underline"/>
    <w:basedOn w:val="DefaultParagraphFont"/>
    <w:qFormat/>
    <w:rsid w:val="00CF7152"/>
    <w:rPr>
      <w:u w:val="single"/>
    </w:rPr>
  </w:style>
  <w:style w:type="paragraph" w:styleId="BalloonText">
    <w:name w:val="Balloon Text"/>
    <w:basedOn w:val="Normal"/>
    <w:link w:val="BalloonTextChar"/>
    <w:rsid w:val="00CF7152"/>
    <w:rPr>
      <w:rFonts w:ascii="Tahoma" w:hAnsi="Tahoma" w:cs="Tahoma"/>
      <w:sz w:val="16"/>
      <w:szCs w:val="16"/>
    </w:rPr>
  </w:style>
  <w:style w:type="character" w:customStyle="1" w:styleId="BalloonTextChar">
    <w:name w:val="Balloon Text Char"/>
    <w:basedOn w:val="DefaultParagraphFont"/>
    <w:link w:val="BalloonText"/>
    <w:rsid w:val="00CF71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71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71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7152"/>
    <w:rPr>
      <w:b/>
      <w:color w:val="660033"/>
      <w:spacing w:val="0"/>
    </w:rPr>
  </w:style>
  <w:style w:type="paragraph" w:customStyle="1" w:styleId="Nameditemlist">
    <w:name w:val="Named item list"/>
    <w:basedOn w:val="BodyText"/>
    <w:qFormat/>
    <w:rsid w:val="00CF71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1002</Words>
  <Characters>5956</Characters>
  <Application>Microsoft Office Word</Application>
  <DocSecurity>0</DocSecurity>
  <Lines>200</Lines>
  <Paragraphs>109</Paragraphs>
  <ScaleCrop>false</ScaleCrop>
  <Company>Author-it Software Corporation Ltd.</Company>
  <LinksUpToDate>false</LinksUpToDate>
  <CharactersWithSpaces>6888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DEFPR306B Obtain images suitable for publication within Defence</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2013-01-25T17:15:00Z</dcterms:created>
  <dcterms:modified xsi:type="dcterms:W3CDTF">2013-01-25T17:15:00Z</dcterms:modified>
</cp:coreProperties>
</file>