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5A60" w:rsidP="00695A60">
      <w:pPr>
        <w:pStyle w:val="Title"/>
      </w:pPr>
      <w:bookmarkStart w:id="0" w:name="_GoBack"/>
      <w:bookmarkEnd w:id="0"/>
      <w:r>
        <w:fldChar w:fldCharType="begin"/>
      </w:r>
      <w:r>
        <w:instrText xml:space="preserve"> TITLE   \* MERGEFORMAT </w:instrText>
      </w:r>
      <w:r>
        <w:fldChar w:fldCharType="separate"/>
      </w:r>
      <w:r>
        <w:t>DEFPR302B Conduct an interview to support written material</w:t>
      </w:r>
      <w:r>
        <w:fldChar w:fldCharType="end"/>
      </w:r>
    </w:p>
    <w:p w:rsidR="00695A60" w:rsidP="00695A60">
      <w:pPr>
        <w:pStyle w:val="Version"/>
        <w:sectPr w:rsidSect="000332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33228" w:rsidP="00033228">
      <w:pPr>
        <w:pStyle w:val="SuperHeading"/>
      </w:pPr>
      <w:r w:rsidRPr="00033228">
        <w:t>DEFPR302B Conduct an interview to support written material</w:t>
      </w:r>
    </w:p>
    <w:p w:rsidR="00000000" w:rsidRPr="00033228" w:rsidP="00033228">
      <w:pPr>
        <w:pStyle w:val="Heading1"/>
      </w:pPr>
      <w:bookmarkStart w:id="1" w:name="O_511542"/>
      <w:bookmarkEnd w:id="1"/>
      <w:r w:rsidRPr="00033228">
        <w:t>Modification History</w:t>
      </w:r>
    </w:p>
    <w:tbl>
      <w:tblPr>
        <w:tblW w:w="0" w:type="auto"/>
        <w:tblLayout w:type="fixed"/>
        <w:tblCellMar>
          <w:left w:w="62" w:type="dxa"/>
          <w:right w:w="62" w:type="dxa"/>
        </w:tblCellMar>
        <w:tblLook w:val="0000"/>
      </w:tblPr>
      <w:tblGrid>
        <w:gridCol w:w="1134"/>
        <w:gridCol w:w="1134"/>
        <w:gridCol w:w="4536"/>
      </w:tblGrid>
      <w:tr w:rsidTr="00695A6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228" w:rsidP="00033228">
            <w:pPr>
              <w:pStyle w:val="TableBodyText"/>
            </w:pPr>
            <w:r w:rsidRPr="00033228">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228" w:rsidP="00033228">
            <w:pPr>
              <w:pStyle w:val="TableBodyText"/>
            </w:pPr>
            <w:r w:rsidRPr="00033228">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28">
            <w:pPr>
              <w:pStyle w:val="TableBodyText"/>
              <w:rPr>
                <w:lang w:val="en-NZ"/>
              </w:rPr>
            </w:pPr>
            <w:r w:rsidRPr="00033228">
              <w:rPr>
                <w:rStyle w:val="SpecialBold"/>
              </w:rPr>
              <w:t>Comments</w:t>
            </w:r>
          </w:p>
        </w:tc>
      </w:tr>
      <w:tr w:rsidTr="00695A6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28">
            <w:pPr>
              <w:pStyle w:val="TableBodyText"/>
              <w:rPr>
                <w:lang w:val="en-NZ"/>
              </w:rPr>
            </w:pPr>
            <w:r w:rsidRPr="00033228">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28">
            <w:pPr>
              <w:pStyle w:val="TableBodyText"/>
              <w:rPr>
                <w:lang w:val="en-NZ"/>
              </w:rPr>
            </w:pPr>
            <w:r w:rsidRPr="00033228">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28">
            <w:pPr>
              <w:pStyle w:val="TableBodyText"/>
              <w:rPr>
                <w:lang w:val="en-NZ"/>
              </w:rPr>
            </w:pPr>
            <w:r w:rsidRPr="00033228">
              <w:t xml:space="preserve">Layout adjusted. No changes to content. </w:t>
            </w:r>
          </w:p>
        </w:tc>
      </w:tr>
      <w:tr w:rsidTr="00695A6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28">
            <w:pPr>
              <w:pStyle w:val="TableBodyText"/>
              <w:rPr>
                <w:lang w:val="en-NZ"/>
              </w:rPr>
            </w:pPr>
            <w:r w:rsidRPr="00033228">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28">
            <w:pPr>
              <w:pStyle w:val="TableBodyText"/>
              <w:rPr>
                <w:lang w:val="en-NZ"/>
              </w:rPr>
            </w:pPr>
            <w:r w:rsidRPr="00033228">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228" w:rsidP="00033228">
            <w:pPr>
              <w:pStyle w:val="TableBodyText"/>
            </w:pPr>
            <w:r w:rsidRPr="00033228">
              <w:t xml:space="preserve">Primary release. </w:t>
            </w:r>
          </w:p>
        </w:tc>
      </w:tr>
    </w:tbl>
    <w:p w:rsidR="00695A60" w:rsidP="00033228">
      <w:pPr>
        <w:pStyle w:val="TableBodyText"/>
      </w:pPr>
    </w:p>
    <w:p w:rsidR="00695A60" w:rsidP="00033228">
      <w:pPr>
        <w:pStyle w:val="TableBodyText"/>
      </w:pPr>
    </w:p>
    <w:p w:rsidR="00000000" w:rsidRPr="00033228" w:rsidP="00033228">
      <w:pPr>
        <w:pStyle w:val="Heading1"/>
      </w:pPr>
      <w:bookmarkStart w:id="2" w:name="O_511544"/>
      <w:bookmarkEnd w:id="2"/>
      <w:r w:rsidRPr="00033228">
        <w:t>Unit Descriptor</w:t>
      </w:r>
    </w:p>
    <w:p w:rsidR="00000000" w:rsidRPr="00033228" w:rsidP="00033228">
      <w:pPr>
        <w:pStyle w:val="BodyText"/>
      </w:pPr>
      <w:r w:rsidRPr="00033228">
        <w:t>This unit covers the competency required to plan, prepare and conduct an interview to uncover information for a Defence publication.</w:t>
      </w:r>
    </w:p>
    <w:p w:rsidR="00000000" w:rsidRPr="00033228" w:rsidP="00033228">
      <w:pPr>
        <w:pStyle w:val="BodyText"/>
      </w:pPr>
      <w:r w:rsidRPr="00033228">
        <w:t xml:space="preserve">The unit involves interviewing an individual or a group to gather information to support or produce material for a Defence </w:t>
      </w:r>
      <w:r w:rsidRPr="00033228">
        <w:t>publication. Interviews can be conducted in person, over the telephone, by e-mail or web cam.</w:t>
      </w:r>
    </w:p>
    <w:p w:rsidR="00000000" w:rsidRPr="00033228" w:rsidP="00033228">
      <w:pPr>
        <w:pStyle w:val="BodyText"/>
      </w:pPr>
      <w:r w:rsidRPr="00033228">
        <w:t>This competency is required by all Defence reporters.</w:t>
      </w:r>
    </w:p>
    <w:p w:rsidR="00000000" w:rsidRPr="00033228" w:rsidP="00033228">
      <w:pPr>
        <w:pStyle w:val="AllowPageBreak"/>
      </w:pPr>
    </w:p>
    <w:p w:rsidR="00000000" w:rsidRPr="00033228" w:rsidP="00033228">
      <w:pPr>
        <w:pStyle w:val="Heading1"/>
      </w:pPr>
      <w:bookmarkStart w:id="3" w:name="O_511549"/>
      <w:bookmarkEnd w:id="3"/>
      <w:r w:rsidRPr="00033228">
        <w:t>Application of the Unit</w:t>
      </w:r>
    </w:p>
    <w:p w:rsidR="00695A60" w:rsidP="00033228">
      <w:pPr>
        <w:pStyle w:val="BodyText"/>
      </w:pPr>
      <w:r w:rsidRPr="00033228">
        <w:t>As agreed in the creation of this Training Package, applications fo</w:t>
      </w:r>
      <w:r w:rsidRPr="00033228">
        <w:t>r units transferred from the PUA00 Public Safety Training Package will be developed as part of continuous improvement plans, and taking into account the change in Unit of Competency format as detailed in templates for Streamlined Training Packages.</w:t>
      </w:r>
    </w:p>
    <w:p w:rsidR="00695A60" w:rsidP="00033228">
      <w:pPr>
        <w:pStyle w:val="BodyText"/>
      </w:pPr>
    </w:p>
    <w:p w:rsidR="00000000" w:rsidRPr="00033228" w:rsidP="00033228">
      <w:pPr>
        <w:pStyle w:val="Heading1"/>
      </w:pPr>
      <w:bookmarkStart w:id="4" w:name="O_511540"/>
      <w:bookmarkEnd w:id="4"/>
      <w:r w:rsidRPr="00033228">
        <w:t>Licensing/Regulatory Information</w:t>
      </w:r>
    </w:p>
    <w:p w:rsidR="00000000" w:rsidRPr="00033228" w:rsidP="00033228">
      <w:pPr>
        <w:pStyle w:val="BodyText"/>
      </w:pPr>
      <w:r w:rsidRPr="00033228">
        <w:t>Not applicable.</w:t>
      </w:r>
    </w:p>
    <w:p w:rsidR="00000000" w:rsidRPr="00033228" w:rsidP="00033228">
      <w:pPr>
        <w:pStyle w:val="AllowPageBreak"/>
      </w:pPr>
    </w:p>
    <w:p w:rsidR="00000000" w:rsidRPr="00033228" w:rsidP="00033228">
      <w:pPr>
        <w:pStyle w:val="Heading1"/>
      </w:pPr>
      <w:bookmarkStart w:id="5" w:name="O_511536"/>
      <w:bookmarkEnd w:id="5"/>
      <w:r w:rsidRPr="00033228">
        <w:t>Pre-Requisites</w:t>
      </w:r>
    </w:p>
    <w:p w:rsidR="00000000" w:rsidRPr="00033228" w:rsidP="00033228">
      <w:pPr>
        <w:pStyle w:val="BodyText"/>
      </w:pPr>
      <w:r w:rsidRPr="00033228">
        <w:t xml:space="preserve">Not applicable. </w:t>
      </w:r>
    </w:p>
    <w:p w:rsidR="00000000" w:rsidRPr="00033228" w:rsidP="00033228">
      <w:pPr>
        <w:pStyle w:val="AllowPageBreak"/>
      </w:pPr>
    </w:p>
    <w:p w:rsidR="00000000" w:rsidRPr="00033228" w:rsidP="00033228">
      <w:pPr>
        <w:pStyle w:val="Heading1"/>
      </w:pPr>
      <w:bookmarkStart w:id="6" w:name="O_511545"/>
      <w:bookmarkEnd w:id="6"/>
      <w:r w:rsidRPr="00033228">
        <w:t>Employability Skills Information</w:t>
      </w:r>
    </w:p>
    <w:p w:rsidR="00000000" w:rsidRPr="00033228" w:rsidP="00033228">
      <w:pPr>
        <w:pStyle w:val="BodyText"/>
      </w:pPr>
      <w:r w:rsidRPr="00033228">
        <w:t>This unit contains employability skills.</w:t>
      </w:r>
    </w:p>
    <w:p w:rsidR="00000000" w:rsidRPr="00033228" w:rsidP="00033228">
      <w:pPr>
        <w:pStyle w:val="AllowPageBreak"/>
      </w:pPr>
    </w:p>
    <w:p w:rsidR="00000000" w:rsidRPr="00033228" w:rsidP="00033228">
      <w:pPr>
        <w:pStyle w:val="Heading1"/>
      </w:pPr>
      <w:bookmarkStart w:id="7" w:name="O_511546"/>
      <w:bookmarkEnd w:id="7"/>
      <w:r w:rsidRPr="00033228">
        <w:t>Elements and Performance Criteria Pre-Content</w:t>
      </w:r>
    </w:p>
    <w:tbl>
      <w:tblPr>
        <w:tblW w:w="0" w:type="auto"/>
        <w:tblLayout w:type="fixed"/>
        <w:tblCellMar>
          <w:left w:w="62" w:type="dxa"/>
          <w:right w:w="62" w:type="dxa"/>
        </w:tblCellMar>
        <w:tblLook w:val="0000"/>
      </w:tblPr>
      <w:tblGrid>
        <w:gridCol w:w="3060"/>
        <w:gridCol w:w="5580"/>
      </w:tblGrid>
      <w:tr w:rsidTr="00695A6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33228">
            <w:pPr>
              <w:pStyle w:val="BodyText"/>
              <w:rPr>
                <w:lang w:val="en-NZ"/>
              </w:rPr>
            </w:pPr>
            <w:r w:rsidRPr="00033228">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033228" w:rsidP="00033228">
            <w:pPr>
              <w:pStyle w:val="BodyText"/>
            </w:pPr>
            <w:r w:rsidRPr="00033228">
              <w:t xml:space="preserve">Performance Criteria describe the required performance needed to demonstrate achievement of the element. Where </w:t>
            </w:r>
            <w:r w:rsidRPr="00033228">
              <w:rPr>
                <w:rStyle w:val="BoldandItalics"/>
              </w:rPr>
              <w:t>bold italicised</w:t>
            </w:r>
            <w:r w:rsidRPr="00033228">
              <w:t xml:space="preserve"> text is used, fur</w:t>
            </w:r>
            <w:r w:rsidRPr="00033228">
              <w:t>ther information is detailed in the Required Skills and Knowledge and/or the Range Statement. Assessment of performance is to be consistent with the Evidence Guide.</w:t>
            </w:r>
          </w:p>
        </w:tc>
      </w:tr>
    </w:tbl>
    <w:p w:rsidR="00000000" w:rsidRPr="00033228" w:rsidP="00033228">
      <w:pPr>
        <w:pStyle w:val="BodyText"/>
      </w:pPr>
    </w:p>
    <w:p w:rsidR="00000000" w:rsidRPr="00033228" w:rsidP="00033228">
      <w:pPr>
        <w:pStyle w:val="AllowPageBreak"/>
      </w:pPr>
    </w:p>
    <w:p w:rsidR="00000000" w:rsidRPr="00033228" w:rsidP="00033228">
      <w:pPr>
        <w:pStyle w:val="Heading1"/>
      </w:pPr>
      <w:bookmarkStart w:id="8" w:name="O_511547"/>
      <w:bookmarkEnd w:id="8"/>
      <w:r w:rsidRPr="00033228">
        <w:t>Elements and Performance Criteria</w:t>
      </w:r>
    </w:p>
    <w:tbl>
      <w:tblPr>
        <w:tblW w:w="0" w:type="auto"/>
        <w:tblLayout w:type="fixed"/>
        <w:tblCellMar>
          <w:left w:w="62" w:type="dxa"/>
          <w:right w:w="62" w:type="dxa"/>
        </w:tblCellMar>
        <w:tblLook w:val="0000"/>
      </w:tblPr>
      <w:tblGrid>
        <w:gridCol w:w="3060"/>
        <w:gridCol w:w="5580"/>
      </w:tblGrid>
      <w:tr w:rsidTr="0003322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033228" w:rsidP="00033228">
            <w:pPr>
              <w:pStyle w:val="BodyText"/>
            </w:pPr>
            <w:r w:rsidRPr="00033228">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033228">
            <w:pPr>
              <w:pStyle w:val="BodyText"/>
              <w:rPr>
                <w:lang w:val="en-NZ"/>
              </w:rPr>
            </w:pPr>
            <w:r w:rsidRPr="00033228">
              <w:rPr>
                <w:rStyle w:val="SpecialBold"/>
              </w:rPr>
              <w:t>PERFORMANCE CRITERIA</w:t>
            </w:r>
          </w:p>
        </w:tc>
      </w:tr>
      <w:tr w:rsidTr="0003322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33228">
            <w:pPr>
              <w:pStyle w:val="List"/>
              <w:rPr>
                <w:lang w:val="en-NZ"/>
              </w:rPr>
            </w:pPr>
            <w:r w:rsidRPr="00033228">
              <w:t>1.</w:t>
            </w:r>
            <w:r w:rsidRPr="00033228">
              <w:tab/>
            </w:r>
            <w:r w:rsidRPr="00033228">
              <w:rPr>
                <w:rStyle w:val="SpecialBold"/>
              </w:rPr>
              <w:t>Prepare for the interview</w:t>
            </w:r>
          </w:p>
        </w:tc>
        <w:tc>
          <w:tcPr>
            <w:tcW w:w="5580" w:type="dxa"/>
            <w:tcBorders>
              <w:top w:val="nil"/>
              <w:left w:val="nil"/>
              <w:bottom w:val="nil"/>
              <w:right w:val="nil"/>
            </w:tcBorders>
            <w:tcMar>
              <w:top w:w="0" w:type="dxa"/>
              <w:left w:w="62" w:type="dxa"/>
              <w:bottom w:w="0" w:type="dxa"/>
              <w:right w:w="62" w:type="dxa"/>
            </w:tcMar>
          </w:tcPr>
          <w:p w:rsidR="00000000" w:rsidRPr="00033228" w:rsidP="00033228">
            <w:pPr>
              <w:pStyle w:val="List"/>
            </w:pPr>
            <w:r w:rsidRPr="00033228">
              <w:t>1.1</w:t>
            </w:r>
            <w:r w:rsidRPr="00033228">
              <w:tab/>
            </w:r>
            <w:r w:rsidRPr="00033228">
              <w:rPr>
                <w:rStyle w:val="BoldandItalics"/>
              </w:rPr>
              <w:t>Background information</w:t>
            </w:r>
            <w:r w:rsidRPr="00033228">
              <w:t xml:space="preserve"> is researched and documented before the interview.</w:t>
            </w:r>
          </w:p>
          <w:p w:rsidR="00000000" w:rsidRPr="00033228" w:rsidP="00033228">
            <w:pPr>
              <w:pStyle w:val="List"/>
            </w:pPr>
            <w:r w:rsidRPr="00033228">
              <w:t>1.2</w:t>
            </w:r>
            <w:r w:rsidRPr="00033228">
              <w:tab/>
              <w:t>Guidance is obtained from a senior reporter or the editor on the most suitable person to be interviewed.</w:t>
            </w:r>
          </w:p>
          <w:p w:rsidR="00000000" w:rsidRPr="00033228" w:rsidP="00033228">
            <w:pPr>
              <w:pStyle w:val="List"/>
            </w:pPr>
            <w:r w:rsidRPr="00033228">
              <w:t>1.3</w:t>
            </w:r>
            <w:r w:rsidRPr="00033228">
              <w:tab/>
            </w:r>
            <w:r w:rsidRPr="00033228">
              <w:t>An appropriate time and place for the interview is established with the subject.</w:t>
            </w:r>
          </w:p>
          <w:p w:rsidR="00000000" w:rsidRPr="00033228" w:rsidP="00033228">
            <w:pPr>
              <w:pStyle w:val="List"/>
            </w:pPr>
            <w:r w:rsidRPr="00033228">
              <w:t>1.4</w:t>
            </w:r>
            <w:r w:rsidRPr="00033228">
              <w:tab/>
              <w:t xml:space="preserve">Interview objectives are set and questions are planned in advance, taking </w:t>
            </w:r>
            <w:r w:rsidRPr="00033228">
              <w:rPr>
                <w:rStyle w:val="BoldandItalics"/>
              </w:rPr>
              <w:t xml:space="preserve">constraints </w:t>
            </w:r>
            <w:r w:rsidRPr="00033228">
              <w:t>into consideration.</w:t>
            </w:r>
          </w:p>
          <w:p w:rsidR="00000000" w:rsidRPr="00033228" w:rsidP="00033228">
            <w:pPr>
              <w:pStyle w:val="List"/>
            </w:pPr>
            <w:r w:rsidRPr="00033228">
              <w:t>1.5</w:t>
            </w:r>
            <w:r w:rsidRPr="00033228">
              <w:tab/>
            </w:r>
            <w:r w:rsidRPr="00033228">
              <w:rPr>
                <w:rStyle w:val="BoldandItalics"/>
              </w:rPr>
              <w:t xml:space="preserve">Equipment </w:t>
            </w:r>
            <w:r w:rsidRPr="00033228">
              <w:t>for the interview is checked for serviceability; an</w:t>
            </w:r>
            <w:r w:rsidRPr="00033228">
              <w:t>y faults are rectified and reported.</w:t>
            </w:r>
          </w:p>
          <w:p w:rsidR="00000000" w:rsidP="00033228">
            <w:pPr>
              <w:pStyle w:val="List"/>
              <w:rPr>
                <w:lang w:val="en-NZ"/>
              </w:rPr>
            </w:pPr>
            <w:r w:rsidRPr="00033228">
              <w:t>1.6</w:t>
            </w:r>
            <w:r w:rsidRPr="00033228">
              <w:tab/>
              <w:t>Where equipment faults cannot be rectified, replacement equipment is obtained or an alternative approach is taken.</w:t>
            </w:r>
          </w:p>
        </w:tc>
      </w:tr>
      <w:tr w:rsidTr="0003322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33228">
            <w:pPr>
              <w:pStyle w:val="List"/>
              <w:rPr>
                <w:lang w:val="en-NZ"/>
              </w:rPr>
            </w:pPr>
            <w:r w:rsidRPr="00033228">
              <w:t>2.</w:t>
            </w:r>
            <w:r w:rsidRPr="00033228">
              <w:tab/>
            </w:r>
            <w:r w:rsidRPr="00033228">
              <w:rPr>
                <w:rStyle w:val="SpecialBold"/>
              </w:rPr>
              <w:t>Establish interview parameters with subject</w:t>
            </w:r>
          </w:p>
        </w:tc>
        <w:tc>
          <w:tcPr>
            <w:tcW w:w="5580" w:type="dxa"/>
            <w:tcBorders>
              <w:top w:val="nil"/>
              <w:left w:val="nil"/>
              <w:bottom w:val="nil"/>
              <w:right w:val="nil"/>
            </w:tcBorders>
            <w:tcMar>
              <w:top w:w="0" w:type="dxa"/>
              <w:left w:w="62" w:type="dxa"/>
              <w:bottom w:w="0" w:type="dxa"/>
              <w:right w:w="62" w:type="dxa"/>
            </w:tcMar>
          </w:tcPr>
          <w:p w:rsidR="00000000" w:rsidRPr="00033228" w:rsidP="00033228">
            <w:pPr>
              <w:pStyle w:val="List"/>
            </w:pPr>
            <w:r w:rsidRPr="00033228">
              <w:t>2.1</w:t>
            </w:r>
            <w:r w:rsidRPr="00033228">
              <w:tab/>
              <w:t>Own publication is clearly identified and necess</w:t>
            </w:r>
            <w:r w:rsidRPr="00033228">
              <w:t>ary background information is provided to the subject.</w:t>
            </w:r>
          </w:p>
          <w:p w:rsidR="00000000" w:rsidRPr="00033228" w:rsidP="00033228">
            <w:pPr>
              <w:pStyle w:val="List"/>
            </w:pPr>
            <w:r w:rsidRPr="00033228">
              <w:t>2.2</w:t>
            </w:r>
            <w:r w:rsidRPr="00033228">
              <w:tab/>
              <w:t>Permission to tape the interview is sought from the subject.</w:t>
            </w:r>
          </w:p>
          <w:p w:rsidR="00000000" w:rsidRPr="00033228" w:rsidP="00033228">
            <w:pPr>
              <w:pStyle w:val="List"/>
            </w:pPr>
            <w:r w:rsidRPr="00033228">
              <w:t>2.3</w:t>
            </w:r>
            <w:r w:rsidRPr="00033228">
              <w:tab/>
              <w:t xml:space="preserve">Relevant </w:t>
            </w:r>
            <w:r w:rsidRPr="00033228">
              <w:rPr>
                <w:rStyle w:val="BoldandItalics"/>
              </w:rPr>
              <w:t>interview methods</w:t>
            </w:r>
            <w:r w:rsidRPr="00033228">
              <w:t xml:space="preserve"> are discussed with and agreed to by the subject.</w:t>
            </w:r>
          </w:p>
          <w:p w:rsidR="00000000" w:rsidP="00033228">
            <w:pPr>
              <w:pStyle w:val="List"/>
              <w:rPr>
                <w:lang w:val="en-NZ"/>
              </w:rPr>
            </w:pPr>
            <w:r w:rsidRPr="00033228">
              <w:t>2.4</w:t>
            </w:r>
            <w:r w:rsidRPr="00033228">
              <w:tab/>
              <w:t>Scope and length of the interview is discussed and c</w:t>
            </w:r>
            <w:r w:rsidRPr="00033228">
              <w:t>onfirmed with the subject.</w:t>
            </w:r>
          </w:p>
        </w:tc>
      </w:tr>
      <w:tr w:rsidTr="0003322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33228">
            <w:pPr>
              <w:pStyle w:val="List"/>
              <w:rPr>
                <w:lang w:val="en-NZ"/>
              </w:rPr>
            </w:pPr>
            <w:r w:rsidRPr="00033228">
              <w:t>3.</w:t>
            </w:r>
            <w:r w:rsidRPr="00033228">
              <w:tab/>
            </w:r>
            <w:r w:rsidRPr="00033228">
              <w:rPr>
                <w:rStyle w:val="SpecialBold"/>
              </w:rPr>
              <w:t>Conduct an interview</w:t>
            </w:r>
          </w:p>
        </w:tc>
        <w:tc>
          <w:tcPr>
            <w:tcW w:w="5580" w:type="dxa"/>
            <w:tcBorders>
              <w:top w:val="nil"/>
              <w:left w:val="nil"/>
              <w:bottom w:val="nil"/>
              <w:right w:val="nil"/>
            </w:tcBorders>
            <w:tcMar>
              <w:top w:w="0" w:type="dxa"/>
              <w:left w:w="62" w:type="dxa"/>
              <w:bottom w:w="0" w:type="dxa"/>
              <w:right w:w="62" w:type="dxa"/>
            </w:tcMar>
          </w:tcPr>
          <w:p w:rsidR="00000000" w:rsidRPr="00033228" w:rsidP="00033228">
            <w:pPr>
              <w:pStyle w:val="List"/>
            </w:pPr>
            <w:r w:rsidRPr="00033228">
              <w:t>3.1</w:t>
            </w:r>
            <w:r w:rsidRPr="00033228">
              <w:tab/>
              <w:t xml:space="preserve">Where permission is granted, </w:t>
            </w:r>
            <w:r w:rsidRPr="00033228">
              <w:rPr>
                <w:rStyle w:val="BoldandItalics"/>
              </w:rPr>
              <w:t>relevant information</w:t>
            </w:r>
            <w:r w:rsidRPr="00033228">
              <w:t xml:space="preserve"> about the interview is taped.</w:t>
            </w:r>
          </w:p>
          <w:p w:rsidR="00000000" w:rsidRPr="00033228" w:rsidP="00033228">
            <w:pPr>
              <w:pStyle w:val="List"/>
            </w:pPr>
            <w:r w:rsidRPr="00033228">
              <w:t>3.2</w:t>
            </w:r>
            <w:r w:rsidRPr="00033228">
              <w:tab/>
              <w:t>Questions are asked and clarification is sought where necessary.</w:t>
            </w:r>
          </w:p>
          <w:p w:rsidR="00000000" w:rsidRPr="00033228" w:rsidP="00033228">
            <w:pPr>
              <w:pStyle w:val="List"/>
            </w:pPr>
            <w:r w:rsidRPr="00033228">
              <w:t>3.3</w:t>
            </w:r>
            <w:r w:rsidRPr="00033228">
              <w:tab/>
              <w:t>Supplementary questions are asked as the interv</w:t>
            </w:r>
            <w:r w:rsidRPr="00033228">
              <w:t>iew progresses.</w:t>
            </w:r>
          </w:p>
          <w:p w:rsidR="00000000" w:rsidRPr="00033228" w:rsidP="00033228">
            <w:pPr>
              <w:pStyle w:val="List"/>
            </w:pPr>
            <w:r w:rsidRPr="00033228">
              <w:t>3.4</w:t>
            </w:r>
            <w:r w:rsidRPr="00033228">
              <w:tab/>
              <w:t>Subject is invited to expand key points and present all relevant material.</w:t>
            </w:r>
          </w:p>
          <w:p w:rsidR="00000000" w:rsidP="00033228">
            <w:pPr>
              <w:pStyle w:val="List"/>
              <w:rPr>
                <w:lang w:val="en-NZ"/>
              </w:rPr>
            </w:pPr>
            <w:r w:rsidRPr="00033228">
              <w:t>3.5</w:t>
            </w:r>
            <w:r w:rsidRPr="00033228">
              <w:tab/>
              <w:t>Subject is invited to provide information for future stories.</w:t>
            </w:r>
          </w:p>
        </w:tc>
      </w:tr>
      <w:tr w:rsidTr="0003322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33228">
            <w:pPr>
              <w:pStyle w:val="List"/>
              <w:rPr>
                <w:lang w:val="en-NZ"/>
              </w:rPr>
            </w:pPr>
            <w:r w:rsidRPr="00033228">
              <w:t>4.</w:t>
            </w:r>
            <w:r w:rsidRPr="00033228">
              <w:tab/>
            </w:r>
            <w:r w:rsidRPr="00033228">
              <w:rPr>
                <w:rStyle w:val="SpecialBold"/>
              </w:rPr>
              <w:t>Verify information as necessary</w:t>
            </w:r>
          </w:p>
        </w:tc>
        <w:tc>
          <w:tcPr>
            <w:tcW w:w="5580" w:type="dxa"/>
            <w:tcBorders>
              <w:top w:val="nil"/>
              <w:left w:val="nil"/>
              <w:bottom w:val="nil"/>
              <w:right w:val="nil"/>
            </w:tcBorders>
            <w:tcMar>
              <w:top w:w="0" w:type="dxa"/>
              <w:left w:w="62" w:type="dxa"/>
              <w:bottom w:w="0" w:type="dxa"/>
              <w:right w:w="62" w:type="dxa"/>
            </w:tcMar>
          </w:tcPr>
          <w:p w:rsidR="00000000" w:rsidRPr="00033228" w:rsidP="00033228">
            <w:pPr>
              <w:pStyle w:val="List"/>
            </w:pPr>
            <w:r w:rsidRPr="00033228">
              <w:t>4.1</w:t>
            </w:r>
            <w:r w:rsidRPr="00033228">
              <w:tab/>
              <w:t>Details are checked and confirmed with the subject afte</w:t>
            </w:r>
            <w:r w:rsidRPr="00033228">
              <w:t>r the interview.</w:t>
            </w:r>
          </w:p>
          <w:p w:rsidR="00000000" w:rsidRPr="00033228" w:rsidP="00033228">
            <w:pPr>
              <w:pStyle w:val="List"/>
            </w:pPr>
            <w:r w:rsidRPr="00033228">
              <w:t>4.2</w:t>
            </w:r>
            <w:r w:rsidRPr="00033228">
              <w:tab/>
              <w:t>A transcript of the interview is provided to the subject to check for factual accuracy.</w:t>
            </w:r>
          </w:p>
          <w:p w:rsidR="00000000" w:rsidP="00033228">
            <w:pPr>
              <w:pStyle w:val="List"/>
              <w:rPr>
                <w:lang w:val="en-NZ"/>
              </w:rPr>
            </w:pPr>
            <w:r w:rsidRPr="00033228">
              <w:t>4.3</w:t>
            </w:r>
            <w:r w:rsidRPr="00033228">
              <w:tab/>
              <w:t>Other sources are asked to confirm the accuracy of the information provided.</w:t>
            </w:r>
          </w:p>
        </w:tc>
      </w:tr>
      <w:tr w:rsidTr="0003322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33228">
            <w:pPr>
              <w:pStyle w:val="List"/>
              <w:rPr>
                <w:lang w:val="en-NZ"/>
              </w:rPr>
            </w:pPr>
            <w:r w:rsidRPr="00033228">
              <w:t>5.</w:t>
            </w:r>
            <w:r w:rsidRPr="00033228">
              <w:tab/>
            </w:r>
            <w:r w:rsidRPr="00033228">
              <w:rPr>
                <w:rStyle w:val="SpecialBold"/>
              </w:rPr>
              <w:t>Archive interview material</w:t>
            </w:r>
          </w:p>
        </w:tc>
        <w:tc>
          <w:tcPr>
            <w:tcW w:w="5580" w:type="dxa"/>
            <w:tcBorders>
              <w:top w:val="nil"/>
              <w:left w:val="nil"/>
              <w:bottom w:val="nil"/>
              <w:right w:val="nil"/>
            </w:tcBorders>
            <w:tcMar>
              <w:top w:w="0" w:type="dxa"/>
              <w:left w:w="62" w:type="dxa"/>
              <w:bottom w:w="0" w:type="dxa"/>
              <w:right w:w="62" w:type="dxa"/>
            </w:tcMar>
          </w:tcPr>
          <w:p w:rsidR="00000000" w:rsidRPr="00033228" w:rsidP="00033228">
            <w:pPr>
              <w:pStyle w:val="List"/>
            </w:pPr>
            <w:r w:rsidRPr="00033228">
              <w:t>5.1</w:t>
            </w:r>
            <w:r w:rsidRPr="00033228">
              <w:tab/>
            </w:r>
            <w:r w:rsidRPr="00033228">
              <w:t>Interview transcripts are stored as per publication policies.</w:t>
            </w:r>
          </w:p>
          <w:p w:rsidR="00000000" w:rsidRPr="00033228" w:rsidP="00033228">
            <w:pPr>
              <w:pStyle w:val="List"/>
            </w:pPr>
            <w:r w:rsidRPr="00033228">
              <w:t>5.2</w:t>
            </w:r>
            <w:r w:rsidRPr="00033228">
              <w:tab/>
              <w:t>Archived material is made available only to approved people on request.</w:t>
            </w:r>
          </w:p>
        </w:tc>
      </w:tr>
    </w:tbl>
    <w:p w:rsidR="00695A60" w:rsidP="00033228">
      <w:pPr>
        <w:pStyle w:val="BodyText"/>
      </w:pPr>
    </w:p>
    <w:p w:rsidR="00695A60" w:rsidP="00033228">
      <w:pPr>
        <w:pStyle w:val="BodyText"/>
      </w:pPr>
    </w:p>
    <w:p w:rsidR="00000000" w:rsidRPr="00033228" w:rsidP="00033228">
      <w:pPr>
        <w:pStyle w:val="Heading1"/>
      </w:pPr>
      <w:bookmarkStart w:id="9" w:name="O_511543"/>
      <w:bookmarkEnd w:id="9"/>
      <w:r w:rsidRPr="00033228">
        <w:t>Required Skills and Knowledge</w:t>
      </w:r>
    </w:p>
    <w:tbl>
      <w:tblPr>
        <w:tblW w:w="0" w:type="auto"/>
        <w:tblLayout w:type="fixed"/>
        <w:tblCellMar>
          <w:left w:w="62" w:type="dxa"/>
          <w:right w:w="62" w:type="dxa"/>
        </w:tblCellMar>
        <w:tblLook w:val="0000"/>
      </w:tblPr>
      <w:tblGrid>
        <w:gridCol w:w="8640"/>
      </w:tblGrid>
      <w:tr w:rsidTr="00695A6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33228">
            <w:pPr>
              <w:pStyle w:val="BodyText"/>
              <w:rPr>
                <w:lang w:val="en-NZ"/>
              </w:rPr>
            </w:pPr>
            <w:r w:rsidRPr="00033228">
              <w:t>This describes the essential skills and knowledge and their level, r</w:t>
            </w:r>
            <w:r w:rsidRPr="00033228">
              <w:t>equired for this unit.</w:t>
            </w:r>
          </w:p>
        </w:tc>
      </w:tr>
      <w:tr w:rsidTr="00695A6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33228">
            <w:pPr>
              <w:pStyle w:val="BodyText"/>
              <w:rPr>
                <w:lang w:val="en-NZ"/>
              </w:rPr>
            </w:pPr>
            <w:r w:rsidRPr="00033228">
              <w:rPr>
                <w:rStyle w:val="SpecialBold"/>
              </w:rPr>
              <w:t>Required Skills</w:t>
            </w:r>
          </w:p>
        </w:tc>
      </w:tr>
      <w:tr w:rsidTr="00695A6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33228" w:rsidP="00033228">
            <w:pPr>
              <w:pStyle w:val="ListBullet"/>
            </w:pPr>
            <w:r w:rsidRPr="00033228">
              <w:t>sources, reads and critically evaluates background information</w:t>
            </w:r>
          </w:p>
          <w:p w:rsidR="00000000" w:rsidRPr="00033228" w:rsidP="00033228">
            <w:pPr>
              <w:pStyle w:val="ListBullet"/>
            </w:pPr>
            <w:r w:rsidRPr="00033228">
              <w:t xml:space="preserve">makes notes from spoken and written sources </w:t>
            </w:r>
          </w:p>
          <w:p w:rsidR="00000000" w:rsidRPr="00033228" w:rsidP="00033228">
            <w:pPr>
              <w:pStyle w:val="ListBullet"/>
            </w:pPr>
            <w:r w:rsidRPr="00033228">
              <w:t xml:space="preserve">develops an interview schedule </w:t>
            </w:r>
          </w:p>
          <w:p w:rsidR="00000000" w:rsidRPr="00033228" w:rsidP="00033228">
            <w:pPr>
              <w:pStyle w:val="ListBullet"/>
            </w:pPr>
            <w:r w:rsidRPr="00033228">
              <w:t>command of language structures, registers, vocabulary and idiom required in conversational exchanges</w:t>
            </w:r>
          </w:p>
          <w:p w:rsidR="00000000" w:rsidRPr="00033228" w:rsidP="00033228">
            <w:pPr>
              <w:pStyle w:val="ListBullet"/>
            </w:pPr>
            <w:r w:rsidRPr="00033228">
              <w:t>negotiates interview by establishing a supportive environment facilitates and sustains a formal oral interview, using a range of interactional strategies t</w:t>
            </w:r>
            <w:r w:rsidRPr="00033228">
              <w:t xml:space="preserve">o establish, develop and maintain a relationship to explore issues and gather information on a topic </w:t>
            </w:r>
          </w:p>
          <w:p w:rsidR="00000000" w:rsidRPr="00033228" w:rsidP="00033228">
            <w:pPr>
              <w:pStyle w:val="ListBullet"/>
            </w:pPr>
            <w:r w:rsidRPr="00033228">
              <w:t>transcribes material accurately from oral to written text</w:t>
            </w:r>
          </w:p>
          <w:p w:rsidR="00000000" w:rsidRPr="00033228" w:rsidP="00033228">
            <w:pPr>
              <w:pStyle w:val="ListBullet"/>
            </w:pPr>
            <w:r w:rsidRPr="00033228">
              <w:t>revises own writing and speaking to enhance meaning and effectiveness</w:t>
            </w:r>
          </w:p>
          <w:p w:rsidR="00000000" w:rsidRPr="00033228" w:rsidP="00033228">
            <w:pPr>
              <w:pStyle w:val="ListBullet"/>
            </w:pPr>
            <w:r w:rsidRPr="00033228">
              <w:t>gain the willing cooperati</w:t>
            </w:r>
            <w:r w:rsidRPr="00033228">
              <w:t>on of subjects</w:t>
            </w:r>
          </w:p>
          <w:p w:rsidR="00000000" w:rsidRPr="00033228" w:rsidP="00033228">
            <w:pPr>
              <w:pStyle w:val="ListBullet"/>
            </w:pPr>
            <w:r w:rsidRPr="00033228">
              <w:t>use cameras and voice recorders</w:t>
            </w:r>
          </w:p>
          <w:p w:rsidR="00000000" w:rsidRPr="00033228" w:rsidP="00033228">
            <w:pPr>
              <w:pStyle w:val="ListBullet"/>
            </w:pPr>
            <w:r w:rsidRPr="00033228">
              <w:t>distil information from the interview</w:t>
            </w:r>
          </w:p>
          <w:p w:rsidR="00000000" w:rsidP="00033228">
            <w:pPr>
              <w:pStyle w:val="ListBullet"/>
              <w:rPr>
                <w:lang w:val="en-NZ"/>
              </w:rPr>
            </w:pPr>
            <w:r w:rsidRPr="00033228">
              <w:t>follow-up or probe for information, using tact and discretion</w:t>
            </w:r>
          </w:p>
        </w:tc>
      </w:tr>
      <w:tr w:rsidTr="00695A6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33228">
            <w:pPr>
              <w:pStyle w:val="BodyText"/>
              <w:rPr>
                <w:lang w:val="en-NZ"/>
              </w:rPr>
            </w:pPr>
            <w:r w:rsidRPr="00033228">
              <w:rPr>
                <w:rStyle w:val="SpecialBold"/>
              </w:rPr>
              <w:t>Required Knowledge</w:t>
            </w:r>
          </w:p>
        </w:tc>
      </w:tr>
      <w:tr w:rsidTr="00695A60">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33228" w:rsidP="00033228">
            <w:pPr>
              <w:pStyle w:val="ListBullet"/>
            </w:pPr>
            <w:r w:rsidRPr="00033228">
              <w:t>defence concepts of newsworthy information</w:t>
            </w:r>
          </w:p>
          <w:p w:rsidR="00000000" w:rsidRPr="00033228" w:rsidP="00033228">
            <w:pPr>
              <w:pStyle w:val="ListBullet"/>
            </w:pPr>
            <w:r w:rsidRPr="00033228">
              <w:t>interview techniques</w:t>
            </w:r>
          </w:p>
          <w:p w:rsidR="00000000" w:rsidRPr="00033228" w:rsidP="00033228">
            <w:pPr>
              <w:pStyle w:val="ListBullet"/>
            </w:pPr>
            <w:r w:rsidRPr="00033228">
              <w:t>sources for relevant background information</w:t>
            </w:r>
          </w:p>
          <w:p w:rsidR="00000000" w:rsidRPr="00033228" w:rsidP="00033228">
            <w:pPr>
              <w:pStyle w:val="ListBullet"/>
            </w:pPr>
            <w:r w:rsidRPr="00033228">
              <w:t>when information needs to be checked</w:t>
            </w:r>
          </w:p>
          <w:p w:rsidR="00000000" w:rsidRPr="00033228" w:rsidP="00033228">
            <w:pPr>
              <w:pStyle w:val="ListBullet"/>
            </w:pPr>
            <w:r w:rsidRPr="00033228">
              <w:t>security classification of information presented during the interview</w:t>
            </w:r>
          </w:p>
          <w:p w:rsidR="00000000" w:rsidRPr="00033228" w:rsidP="00033228">
            <w:pPr>
              <w:pStyle w:val="ListBullet"/>
            </w:pPr>
            <w:r w:rsidRPr="00033228">
              <w:t>ADF public affairs objectives and the characteristics of defence public affairs organisations</w:t>
            </w:r>
          </w:p>
          <w:p w:rsidR="00000000" w:rsidRPr="00033228" w:rsidP="00033228">
            <w:pPr>
              <w:pStyle w:val="ListBullet"/>
            </w:pPr>
            <w:r w:rsidRPr="00033228">
              <w:t>Defence New</w:t>
            </w:r>
            <w:r w:rsidRPr="00033228">
              <w:t>s Editorial Board guidelines</w:t>
            </w:r>
          </w:p>
          <w:p w:rsidR="00000000" w:rsidRPr="00033228" w:rsidP="00033228">
            <w:pPr>
              <w:pStyle w:val="ListBullet"/>
            </w:pPr>
            <w:r w:rsidRPr="00033228">
              <w:t>Australian Journalists Association Code of Ethics</w:t>
            </w:r>
          </w:p>
          <w:p w:rsidR="00000000" w:rsidRPr="00033228" w:rsidP="00033228">
            <w:pPr>
              <w:pStyle w:val="ListBullet"/>
            </w:pPr>
            <w:r w:rsidRPr="00033228">
              <w:t>relevant legislation</w:t>
            </w:r>
          </w:p>
        </w:tc>
      </w:tr>
    </w:tbl>
    <w:p w:rsidR="00000000" w:rsidRPr="00033228" w:rsidP="00033228">
      <w:pPr>
        <w:pStyle w:val="BodyText"/>
      </w:pPr>
    </w:p>
    <w:p w:rsidR="00000000" w:rsidRPr="00033228" w:rsidP="00033228">
      <w:pPr>
        <w:pStyle w:val="AllowPageBreak"/>
      </w:pPr>
    </w:p>
    <w:p w:rsidR="00000000" w:rsidRPr="00033228" w:rsidP="00033228">
      <w:pPr>
        <w:pStyle w:val="Heading1"/>
      </w:pPr>
      <w:bookmarkStart w:id="10" w:name="O_511537"/>
      <w:bookmarkEnd w:id="10"/>
      <w:r w:rsidRPr="00033228">
        <w:t>Evidence Guide</w:t>
      </w:r>
    </w:p>
    <w:tbl>
      <w:tblPr>
        <w:tblW w:w="0" w:type="auto"/>
        <w:tblLayout w:type="fixed"/>
        <w:tblCellMar>
          <w:left w:w="62" w:type="dxa"/>
          <w:right w:w="62" w:type="dxa"/>
        </w:tblCellMar>
        <w:tblLook w:val="0000"/>
      </w:tblPr>
      <w:tblGrid>
        <w:gridCol w:w="3060"/>
        <w:gridCol w:w="5580"/>
      </w:tblGrid>
      <w:tr w:rsidTr="0003322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33228">
            <w:pPr>
              <w:pStyle w:val="BodyText"/>
              <w:rPr>
                <w:lang w:val="en-NZ"/>
              </w:rPr>
            </w:pPr>
            <w:r w:rsidRPr="00033228">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033228" w:rsidP="00033228">
            <w:pPr>
              <w:pStyle w:val="BodyText"/>
            </w:pPr>
            <w:r w:rsidRPr="00033228">
              <w:t>Assessment must confirm the ability to identify and source accurate and relevant information for a story. The reporter must demonstrate an awareness of current affairs and Defence issues and conduct the interview in a fair and non</w:t>
            </w:r>
            <w:r w:rsidRPr="00033228">
              <w:noBreakHyphen/>
              <w:t>intrusive manner with ful</w:t>
            </w:r>
            <w:r w:rsidRPr="00033228">
              <w:t>l regard to privacy, defamation, and reporting issues such as gender, race, religion and disability.</w:t>
            </w:r>
          </w:p>
          <w:p w:rsidR="00000000" w:rsidRPr="00033228" w:rsidP="00033228">
            <w:pPr>
              <w:pStyle w:val="BodyText"/>
            </w:pPr>
            <w:r w:rsidRPr="00033228">
              <w:rPr>
                <w:rStyle w:val="SpecialBold"/>
              </w:rPr>
              <w:t>Consistency in performance</w:t>
            </w:r>
          </w:p>
          <w:p w:rsidR="00000000" w:rsidP="00033228">
            <w:pPr>
              <w:pStyle w:val="BodyText"/>
              <w:rPr>
                <w:lang w:val="en-NZ"/>
              </w:rPr>
            </w:pPr>
            <w:r w:rsidRPr="00033228">
              <w:t>Competency should be demonstrated in a range of actual or simulated interviews that cover a variety of newsworthy stories, inter</w:t>
            </w:r>
            <w:r w:rsidRPr="00033228">
              <w:t>viewing a range of Defence personnel</w:t>
            </w:r>
          </w:p>
        </w:tc>
      </w:tr>
      <w:tr w:rsidTr="0003322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033228" w:rsidP="00033228">
            <w:pPr>
              <w:pStyle w:val="BodyText"/>
            </w:pPr>
            <w:r w:rsidRPr="00033228">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033228" w:rsidP="00033228">
            <w:pPr>
              <w:pStyle w:val="BodyText"/>
            </w:pPr>
            <w:r w:rsidRPr="00033228">
              <w:rPr>
                <w:rStyle w:val="SpecialBold"/>
              </w:rPr>
              <w:t>Context of assessment</w:t>
            </w:r>
          </w:p>
          <w:p w:rsidR="00000000" w:rsidRPr="00033228" w:rsidP="00033228">
            <w:pPr>
              <w:pStyle w:val="BodyText"/>
            </w:pPr>
            <w:r w:rsidRPr="00033228">
              <w:t>Competency should be assessed in an office and under operational conditions, or in a simulated environment. Simulation should re</w:t>
            </w:r>
            <w:r w:rsidRPr="00033228">
              <w:noBreakHyphen/>
              <w:t>create realistic o</w:t>
            </w:r>
            <w:r w:rsidRPr="00033228">
              <w:t>ffice and operational scenarios in a wide range of situations that may be encountered by the Defence reporter and should cover all of the critical aspects of evidence.</w:t>
            </w:r>
          </w:p>
          <w:p w:rsidR="00000000" w:rsidRPr="00033228" w:rsidP="00033228">
            <w:pPr>
              <w:pStyle w:val="BodyText"/>
            </w:pPr>
            <w:r w:rsidRPr="00033228">
              <w:t>Ideally evidence should be gathered by observing the individual in a real or simulated i</w:t>
            </w:r>
            <w:r w:rsidRPr="00033228">
              <w:t>nterview, supported by targeted questioning to assess underpinning knowledge. Full transcripts of the interview which have been verified by the subjects, should also be submitted as evidence for assessment.</w:t>
            </w:r>
          </w:p>
          <w:p w:rsidR="00000000" w:rsidRPr="00033228" w:rsidP="00033228">
            <w:pPr>
              <w:pStyle w:val="BodyText"/>
            </w:pPr>
            <w:r w:rsidRPr="00033228">
              <w:rPr>
                <w:rStyle w:val="SpecialBold"/>
              </w:rPr>
              <w:t>Specific resources for assessment</w:t>
            </w:r>
          </w:p>
          <w:p w:rsidR="00000000" w:rsidRPr="00033228" w:rsidP="00033228">
            <w:pPr>
              <w:pStyle w:val="BodyText"/>
            </w:pPr>
            <w:r w:rsidRPr="00033228">
              <w:t>Access to voice</w:t>
            </w:r>
            <w:r w:rsidRPr="00033228">
              <w:t xml:space="preserve"> recorders, computers, cameras, telephones, fax machines.</w:t>
            </w:r>
          </w:p>
        </w:tc>
      </w:tr>
    </w:tbl>
    <w:p w:rsidR="00695A60" w:rsidP="00033228">
      <w:pPr>
        <w:pStyle w:val="BodyText"/>
      </w:pPr>
    </w:p>
    <w:p w:rsidR="00695A60" w:rsidP="00033228">
      <w:pPr>
        <w:pStyle w:val="BodyText"/>
      </w:pPr>
    </w:p>
    <w:p w:rsidR="00000000" w:rsidRPr="00033228" w:rsidP="00033228">
      <w:pPr>
        <w:pStyle w:val="Heading1"/>
      </w:pPr>
      <w:bookmarkStart w:id="11" w:name="O_511541"/>
      <w:bookmarkEnd w:id="11"/>
      <w:r w:rsidRPr="00033228">
        <w:t>Range Statement</w:t>
      </w:r>
    </w:p>
    <w:tbl>
      <w:tblPr>
        <w:tblW w:w="0" w:type="auto"/>
        <w:tblLayout w:type="fixed"/>
        <w:tblCellMar>
          <w:left w:w="62" w:type="dxa"/>
          <w:right w:w="62" w:type="dxa"/>
        </w:tblCellMar>
        <w:tblLook w:val="0000"/>
      </w:tblPr>
      <w:tblGrid>
        <w:gridCol w:w="3060"/>
        <w:gridCol w:w="5580"/>
      </w:tblGrid>
      <w:tr w:rsidTr="00033228">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28">
            <w:pPr>
              <w:pStyle w:val="BodyText"/>
              <w:rPr>
                <w:lang w:val="en-NZ"/>
              </w:rPr>
            </w:pPr>
            <w:r w:rsidRPr="00033228">
              <w:t>The Range Statement relates to the Unit of Competency as a whole. It allows for different work environments and situations that may affect performance.</w:t>
            </w:r>
            <w:r w:rsidRPr="00033228">
              <w:rPr>
                <w:rStyle w:val="BoldandItalics"/>
              </w:rPr>
              <w:t xml:space="preserve"> Bold itali</w:t>
            </w:r>
            <w:r w:rsidRPr="00033228">
              <w:rPr>
                <w:rStyle w:val="BoldandItalics"/>
              </w:rPr>
              <w:t>cised</w:t>
            </w:r>
            <w:r w:rsidRPr="00033228">
              <w:t xml:space="preserve"> wording in the Performance Criteria is detailed below.</w:t>
            </w:r>
          </w:p>
        </w:tc>
      </w:tr>
      <w:tr w:rsidTr="0003322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28">
            <w:pPr>
              <w:pStyle w:val="BodyText"/>
              <w:rPr>
                <w:lang w:val="en-NZ"/>
              </w:rPr>
            </w:pPr>
            <w:r w:rsidRPr="00033228">
              <w:rPr>
                <w:rStyle w:val="BoldandItalics"/>
              </w:rPr>
              <w:t xml:space="preserve">Background information </w:t>
            </w:r>
            <w:r w:rsidRPr="00033228">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28">
            <w:pPr>
              <w:pStyle w:val="ListBullet"/>
              <w:rPr>
                <w:lang w:val="en-NZ"/>
              </w:rPr>
            </w:pPr>
            <w:r w:rsidRPr="00033228">
              <w:t>Information sourced from publications, previous stories, discussions and the internet</w:t>
            </w:r>
          </w:p>
        </w:tc>
      </w:tr>
      <w:tr w:rsidTr="0003322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28">
            <w:pPr>
              <w:pStyle w:val="BodyText"/>
              <w:rPr>
                <w:lang w:val="en-NZ"/>
              </w:rPr>
            </w:pPr>
            <w:r w:rsidRPr="00033228">
              <w:rPr>
                <w:rStyle w:val="BoldandItalics"/>
              </w:rPr>
              <w:t xml:space="preserve">Constraints </w:t>
            </w:r>
            <w:r w:rsidRPr="00033228">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228" w:rsidP="00033228">
            <w:pPr>
              <w:pStyle w:val="ListBullet"/>
            </w:pPr>
            <w:r w:rsidRPr="00033228">
              <w:t>Time available for the interview</w:t>
            </w:r>
          </w:p>
          <w:p w:rsidR="00000000" w:rsidRPr="00033228" w:rsidP="00033228">
            <w:pPr>
              <w:pStyle w:val="ListBullet"/>
            </w:pPr>
            <w:r w:rsidRPr="00033228">
              <w:t>Topic</w:t>
            </w:r>
          </w:p>
          <w:p w:rsidR="00000000" w:rsidP="00033228">
            <w:pPr>
              <w:pStyle w:val="ListBullet"/>
              <w:rPr>
                <w:lang w:val="en-NZ"/>
              </w:rPr>
            </w:pPr>
            <w:r w:rsidRPr="00033228">
              <w:t>Subject’s seniority</w:t>
            </w:r>
          </w:p>
        </w:tc>
      </w:tr>
      <w:tr w:rsidTr="0003322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28">
            <w:pPr>
              <w:pStyle w:val="BodyText"/>
              <w:rPr>
                <w:lang w:val="en-NZ"/>
              </w:rPr>
            </w:pPr>
            <w:r w:rsidRPr="00033228">
              <w:rPr>
                <w:rStyle w:val="BoldandItalics"/>
              </w:rPr>
              <w:t xml:space="preserve">Equipment </w:t>
            </w:r>
            <w:r w:rsidRPr="00033228">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228" w:rsidP="00033228">
            <w:pPr>
              <w:pStyle w:val="ListBullet"/>
            </w:pPr>
            <w:r w:rsidRPr="00033228">
              <w:t>Voice recorders</w:t>
            </w:r>
          </w:p>
          <w:p w:rsidR="00000000" w:rsidRPr="00033228" w:rsidP="00033228">
            <w:pPr>
              <w:pStyle w:val="ListBullet"/>
            </w:pPr>
            <w:r w:rsidRPr="00033228">
              <w:t>Computers</w:t>
            </w:r>
          </w:p>
          <w:p w:rsidR="00000000" w:rsidRPr="00033228" w:rsidP="00033228">
            <w:pPr>
              <w:pStyle w:val="ListBullet"/>
            </w:pPr>
            <w:r w:rsidRPr="00033228">
              <w:t>Cameras</w:t>
            </w:r>
          </w:p>
          <w:p w:rsidR="00000000" w:rsidRPr="00033228" w:rsidP="00033228">
            <w:pPr>
              <w:pStyle w:val="ListBullet"/>
            </w:pPr>
            <w:r w:rsidRPr="00033228">
              <w:t>Telephones</w:t>
            </w:r>
          </w:p>
          <w:p w:rsidR="00000000" w:rsidP="00033228">
            <w:pPr>
              <w:pStyle w:val="ListBullet"/>
              <w:rPr>
                <w:lang w:val="en-NZ"/>
              </w:rPr>
            </w:pPr>
            <w:r w:rsidRPr="00033228">
              <w:t>Fax machines</w:t>
            </w:r>
          </w:p>
        </w:tc>
      </w:tr>
      <w:tr w:rsidTr="0003322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28">
            <w:pPr>
              <w:pStyle w:val="BodyText"/>
              <w:rPr>
                <w:lang w:val="en-NZ"/>
              </w:rPr>
            </w:pPr>
            <w:r w:rsidRPr="00033228">
              <w:rPr>
                <w:rStyle w:val="BoldandItalics"/>
              </w:rPr>
              <w:t xml:space="preserve">Interview methods </w:t>
            </w:r>
            <w:r w:rsidRPr="00033228">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228" w:rsidP="00033228">
            <w:pPr>
              <w:pStyle w:val="ListBullet"/>
            </w:pPr>
            <w:r w:rsidRPr="00033228">
              <w:t>Face</w:t>
            </w:r>
            <w:r w:rsidRPr="00033228">
              <w:noBreakHyphen/>
              <w:t>to</w:t>
            </w:r>
            <w:r w:rsidRPr="00033228">
              <w:noBreakHyphen/>
              <w:t>face (in person)</w:t>
            </w:r>
          </w:p>
          <w:p w:rsidR="00000000" w:rsidRPr="00033228" w:rsidP="00033228">
            <w:pPr>
              <w:pStyle w:val="ListBullet"/>
            </w:pPr>
            <w:r w:rsidRPr="00033228">
              <w:t>Telephone interview</w:t>
            </w:r>
          </w:p>
          <w:p w:rsidR="00000000" w:rsidRPr="00033228" w:rsidP="00033228">
            <w:pPr>
              <w:pStyle w:val="ListBullet"/>
            </w:pPr>
            <w:r w:rsidRPr="00033228">
              <w:t>Email</w:t>
            </w:r>
          </w:p>
          <w:p w:rsidR="00000000" w:rsidP="00033228">
            <w:pPr>
              <w:pStyle w:val="ListBullet"/>
              <w:rPr>
                <w:lang w:val="en-NZ"/>
              </w:rPr>
            </w:pPr>
            <w:r w:rsidRPr="00033228">
              <w:t>Web cam</w:t>
            </w:r>
          </w:p>
        </w:tc>
      </w:tr>
      <w:tr w:rsidTr="0003322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28">
            <w:pPr>
              <w:pStyle w:val="BodyText"/>
              <w:rPr>
                <w:lang w:val="en-NZ"/>
              </w:rPr>
            </w:pPr>
            <w:r w:rsidRPr="00033228">
              <w:rPr>
                <w:rStyle w:val="BoldandItalics"/>
              </w:rPr>
              <w:t xml:space="preserve">Relevant information </w:t>
            </w:r>
            <w:r w:rsidRPr="00033228">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228" w:rsidP="00033228">
            <w:pPr>
              <w:pStyle w:val="ListBullet"/>
            </w:pPr>
            <w:r w:rsidRPr="00033228">
              <w:t>Reporter’s name</w:t>
            </w:r>
          </w:p>
          <w:p w:rsidR="00000000" w:rsidRPr="00033228" w:rsidP="00033228">
            <w:pPr>
              <w:pStyle w:val="ListBullet"/>
            </w:pPr>
            <w:r w:rsidRPr="00033228">
              <w:t>Name and title of the subject</w:t>
            </w:r>
          </w:p>
          <w:p w:rsidR="00000000" w:rsidRPr="00033228" w:rsidP="00033228">
            <w:pPr>
              <w:pStyle w:val="ListBullet"/>
            </w:pPr>
            <w:r w:rsidRPr="00033228">
              <w:t>Date, time and location of the interview</w:t>
            </w:r>
          </w:p>
          <w:p w:rsidR="00000000" w:rsidRPr="00033228" w:rsidP="00033228">
            <w:pPr>
              <w:pStyle w:val="ListBullet"/>
            </w:pPr>
            <w:r w:rsidRPr="00033228">
              <w:t>Purpose of the interview</w:t>
            </w:r>
          </w:p>
          <w:p w:rsidR="00000000" w:rsidP="00033228">
            <w:pPr>
              <w:pStyle w:val="ListBullet"/>
              <w:rPr>
                <w:lang w:val="en-NZ"/>
              </w:rPr>
            </w:pPr>
            <w:r w:rsidRPr="00033228">
              <w:t>Where appropriate, the likely date of publication of the story</w:t>
            </w:r>
          </w:p>
        </w:tc>
      </w:tr>
      <w:tr w:rsidTr="0003322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3228">
            <w:pPr>
              <w:pStyle w:val="BodyText"/>
              <w:rPr>
                <w:lang w:val="en-NZ"/>
              </w:rPr>
            </w:pPr>
            <w:r w:rsidRPr="00033228">
              <w:rPr>
                <w:rStyle w:val="BoldandItalics"/>
              </w:rPr>
              <w:t xml:space="preserve">Verifying information </w:t>
            </w:r>
            <w:r w:rsidRPr="00033228">
              <w:t>includes: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3228" w:rsidP="00033228">
            <w:pPr>
              <w:pStyle w:val="ListBullet"/>
            </w:pPr>
            <w:r w:rsidRPr="00033228">
              <w:t>Corroborating information that is complex, technical, important or sensitive in nature</w:t>
            </w:r>
          </w:p>
          <w:p w:rsidR="00000000" w:rsidRPr="00033228" w:rsidP="00033228">
            <w:pPr>
              <w:pStyle w:val="ListBullet"/>
            </w:pPr>
            <w:r w:rsidRPr="00033228">
              <w:t>If necessary, checking information with other sources</w:t>
            </w:r>
          </w:p>
        </w:tc>
      </w:tr>
    </w:tbl>
    <w:p w:rsidR="00695A60" w:rsidP="00033228">
      <w:pPr>
        <w:pStyle w:val="BodyText"/>
      </w:pPr>
    </w:p>
    <w:p w:rsidR="00695A60" w:rsidP="00033228">
      <w:pPr>
        <w:pStyle w:val="BodyText"/>
      </w:pPr>
    </w:p>
    <w:p w:rsidR="00000000" w:rsidRPr="00033228" w:rsidP="00033228">
      <w:pPr>
        <w:pStyle w:val="Heading1"/>
      </w:pPr>
      <w:bookmarkStart w:id="12" w:name="O_511539"/>
      <w:bookmarkEnd w:id="12"/>
      <w:r w:rsidRPr="00033228">
        <w:t>Unit Sector(s)</w:t>
      </w:r>
    </w:p>
    <w:p w:rsidR="00000000" w:rsidRPr="00033228" w:rsidP="00033228">
      <w:pPr>
        <w:pStyle w:val="BodyText"/>
      </w:pPr>
      <w:r w:rsidRPr="00033228">
        <w:t>Not applicable.</w:t>
      </w:r>
    </w:p>
    <w:p w:rsidR="00000000" w:rsidRPr="00033228" w:rsidP="00033228"/>
    <w:sectPr w:rsidSect="000332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2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228" w:rsidRPr="00695A60" w:rsidP="00695A6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2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A60" w:rsidP="0003322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95A60" w:rsidP="0003322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695A60" w:rsidP="000332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2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228" w:rsidRPr="00695A60" w:rsidP="00695A6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2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A60" w:rsidRPr="002D2AF8" w:rsidP="00033228">
    <w:pPr>
      <w:pStyle w:val="Header"/>
      <w:framePr w:wrap="around"/>
    </w:pPr>
    <w:r>
      <w:fldChar w:fldCharType="begin"/>
    </w:r>
    <w:r>
      <w:instrText xml:space="preserve"> TITLE   \* MERGEFORMAT </w:instrText>
    </w:r>
    <w:r>
      <w:fldChar w:fldCharType="separate"/>
    </w:r>
    <w:r>
      <w:t>DEFPR302B Conduct an interview to support written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695A60" w:rsidP="000332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44E7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A473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2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3228"/>
    <w:pPr>
      <w:spacing w:before="360" w:after="60"/>
      <w:outlineLvl w:val="0"/>
    </w:pPr>
    <w:rPr>
      <w:sz w:val="32"/>
    </w:rPr>
  </w:style>
  <w:style w:type="paragraph" w:styleId="Heading2">
    <w:name w:val="heading 2"/>
    <w:basedOn w:val="HeadingBase"/>
    <w:next w:val="BodyText"/>
    <w:link w:val="Heading2Char"/>
    <w:qFormat/>
    <w:rsid w:val="00033228"/>
    <w:pPr>
      <w:keepLines/>
      <w:spacing w:before="240" w:after="120"/>
      <w:outlineLvl w:val="1"/>
    </w:pPr>
    <w:rPr>
      <w:sz w:val="28"/>
      <w:szCs w:val="40"/>
    </w:rPr>
  </w:style>
  <w:style w:type="paragraph" w:styleId="Heading3">
    <w:name w:val="heading 3"/>
    <w:basedOn w:val="HeadingBase"/>
    <w:next w:val="BodyText"/>
    <w:link w:val="Heading3Char"/>
    <w:qFormat/>
    <w:rsid w:val="00033228"/>
    <w:pPr>
      <w:spacing w:before="180" w:after="120"/>
      <w:outlineLvl w:val="2"/>
    </w:pPr>
    <w:rPr>
      <w:spacing w:val="-10"/>
      <w:kern w:val="32"/>
    </w:rPr>
  </w:style>
  <w:style w:type="paragraph" w:styleId="Heading4">
    <w:name w:val="heading 4"/>
    <w:basedOn w:val="HeadingBase"/>
    <w:next w:val="BodyText"/>
    <w:link w:val="Heading4Char"/>
    <w:qFormat/>
    <w:rsid w:val="00033228"/>
    <w:pPr>
      <w:spacing w:before="160" w:after="120"/>
      <w:outlineLvl w:val="3"/>
    </w:pPr>
    <w:rPr>
      <w:sz w:val="22"/>
    </w:rPr>
  </w:style>
  <w:style w:type="paragraph" w:styleId="Heading5">
    <w:name w:val="heading 5"/>
    <w:basedOn w:val="HeadingBase"/>
    <w:next w:val="Normal"/>
    <w:link w:val="Heading5Char"/>
    <w:qFormat/>
    <w:rsid w:val="00033228"/>
    <w:pPr>
      <w:spacing w:before="80"/>
      <w:outlineLvl w:val="4"/>
    </w:pPr>
    <w:rPr>
      <w:color w:val="918585"/>
      <w:sz w:val="20"/>
    </w:rPr>
  </w:style>
  <w:style w:type="paragraph" w:styleId="Heading6">
    <w:name w:val="heading 6"/>
    <w:basedOn w:val="HeadingBase"/>
    <w:next w:val="Normal"/>
    <w:link w:val="Heading6Char"/>
    <w:qFormat/>
    <w:rsid w:val="00033228"/>
    <w:pPr>
      <w:spacing w:before="60"/>
      <w:outlineLvl w:val="5"/>
    </w:pPr>
    <w:rPr>
      <w:color w:val="918585"/>
      <w:sz w:val="20"/>
    </w:rPr>
  </w:style>
  <w:style w:type="paragraph" w:styleId="Heading7">
    <w:name w:val="heading 7"/>
    <w:basedOn w:val="Normal"/>
    <w:next w:val="Normal"/>
    <w:link w:val="Heading7Char"/>
    <w:qFormat/>
    <w:rsid w:val="00033228"/>
    <w:pPr>
      <w:ind w:left="720"/>
      <w:outlineLvl w:val="6"/>
    </w:pPr>
    <w:rPr>
      <w:i/>
    </w:rPr>
  </w:style>
  <w:style w:type="paragraph" w:styleId="Heading8">
    <w:name w:val="heading 8"/>
    <w:basedOn w:val="Normal"/>
    <w:next w:val="Normal"/>
    <w:link w:val="Heading8Char"/>
    <w:qFormat/>
    <w:rsid w:val="00033228"/>
    <w:pPr>
      <w:ind w:left="720"/>
      <w:outlineLvl w:val="7"/>
    </w:pPr>
    <w:rPr>
      <w:i/>
    </w:rPr>
  </w:style>
  <w:style w:type="paragraph" w:styleId="Heading9">
    <w:name w:val="heading 9"/>
    <w:basedOn w:val="Normal"/>
    <w:next w:val="Normal"/>
    <w:link w:val="Heading9Char"/>
    <w:qFormat/>
    <w:rsid w:val="00033228"/>
    <w:pPr>
      <w:ind w:left="720"/>
      <w:outlineLvl w:val="8"/>
    </w:pPr>
    <w:rPr>
      <w:i/>
    </w:rPr>
  </w:style>
  <w:style w:type="character" w:default="1" w:styleId="DefaultParagraphFont">
    <w:name w:val="Default Paragraph Font"/>
    <w:uiPriority w:val="1"/>
    <w:unhideWhenUsed/>
    <w:rsid w:val="000332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3228"/>
  </w:style>
  <w:style w:type="character" w:customStyle="1" w:styleId="Heading1Char">
    <w:name w:val="Heading 1 Char"/>
    <w:basedOn w:val="DefaultParagraphFont"/>
    <w:link w:val="Heading1"/>
    <w:rsid w:val="00033228"/>
    <w:rPr>
      <w:rFonts w:ascii="Times New Roman" w:eastAsia="Times New Roman" w:hAnsi="Times New Roman" w:cs="Times New Roman"/>
      <w:b/>
      <w:sz w:val="32"/>
      <w:szCs w:val="20"/>
      <w:lang w:eastAsia="en-US"/>
    </w:rPr>
  </w:style>
  <w:style w:type="paragraph" w:styleId="BodyText">
    <w:name w:val="Body Text"/>
    <w:basedOn w:val="Normal"/>
    <w:link w:val="BodyTextChar"/>
    <w:rsid w:val="000332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3228"/>
    <w:rPr>
      <w:rFonts w:ascii="Times New Roman" w:eastAsia="Times New Roman" w:hAnsi="Times New Roman" w:cs="Times New Roman"/>
      <w:sz w:val="24"/>
      <w:lang w:eastAsia="en-US"/>
    </w:rPr>
  </w:style>
  <w:style w:type="paragraph" w:styleId="List">
    <w:name w:val="List"/>
    <w:basedOn w:val="BodyText"/>
    <w:next w:val="BodyText"/>
    <w:rsid w:val="00033228"/>
    <w:pPr>
      <w:tabs>
        <w:tab w:val="left" w:pos="340"/>
      </w:tabs>
      <w:spacing w:before="60" w:after="60"/>
      <w:ind w:left="340" w:hanging="340"/>
    </w:pPr>
  </w:style>
  <w:style w:type="paragraph" w:styleId="ListBullet">
    <w:name w:val="List Bullet"/>
    <w:basedOn w:val="List"/>
    <w:rsid w:val="00033228"/>
    <w:pPr>
      <w:numPr>
        <w:numId w:val="12"/>
      </w:numPr>
      <w:tabs>
        <w:tab w:val="clear" w:pos="340"/>
      </w:tabs>
      <w:spacing w:before="40" w:after="40"/>
    </w:pPr>
  </w:style>
  <w:style w:type="character" w:customStyle="1" w:styleId="SpecialBold">
    <w:name w:val="Special Bold"/>
    <w:basedOn w:val="DefaultParagraphFont"/>
    <w:rsid w:val="00033228"/>
    <w:rPr>
      <w:b/>
      <w:spacing w:val="0"/>
    </w:rPr>
  </w:style>
  <w:style w:type="paragraph" w:customStyle="1" w:styleId="SuperHeading">
    <w:name w:val="SuperHeading"/>
    <w:basedOn w:val="Normal"/>
    <w:rsid w:val="00033228"/>
    <w:pPr>
      <w:spacing w:before="240" w:after="120"/>
      <w:outlineLvl w:val="0"/>
    </w:pPr>
    <w:rPr>
      <w:rFonts w:ascii="Times New Roman" w:hAnsi="Times New Roman"/>
      <w:b/>
      <w:sz w:val="32"/>
    </w:rPr>
  </w:style>
  <w:style w:type="paragraph" w:customStyle="1" w:styleId="AllowPageBreak">
    <w:name w:val="AllowPageBreak"/>
    <w:rsid w:val="0003322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033228"/>
    <w:pPr>
      <w:spacing w:before="60" w:after="60"/>
    </w:pPr>
  </w:style>
  <w:style w:type="paragraph" w:styleId="List2">
    <w:name w:val="List 2"/>
    <w:basedOn w:val="BodyText"/>
    <w:rsid w:val="00033228"/>
    <w:pPr>
      <w:tabs>
        <w:tab w:val="left" w:pos="680"/>
      </w:tabs>
      <w:spacing w:before="60" w:after="60"/>
      <w:ind w:left="680" w:hanging="340"/>
    </w:pPr>
  </w:style>
  <w:style w:type="character" w:customStyle="1" w:styleId="BoldandItalics">
    <w:name w:val="Bold and Italics"/>
    <w:qFormat/>
    <w:rsid w:val="00033228"/>
    <w:rPr>
      <w:b/>
      <w:i/>
      <w:u w:val="none"/>
    </w:rPr>
  </w:style>
  <w:style w:type="character" w:customStyle="1" w:styleId="Heading2Char">
    <w:name w:val="Heading 2 Char"/>
    <w:basedOn w:val="DefaultParagraphFont"/>
    <w:link w:val="Heading2"/>
    <w:rsid w:val="000332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32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32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32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32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32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32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3228"/>
    <w:rPr>
      <w:rFonts w:ascii="Courier New" w:eastAsia="Times New Roman" w:hAnsi="Courier New" w:cs="Times New Roman"/>
      <w:i/>
      <w:szCs w:val="20"/>
      <w:lang w:eastAsia="en-US"/>
    </w:rPr>
  </w:style>
  <w:style w:type="paragraph" w:customStyle="1" w:styleId="HeadingBase">
    <w:name w:val="Heading Base"/>
    <w:rsid w:val="000332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3228"/>
    <w:pPr>
      <w:tabs>
        <w:tab w:val="right" w:leader="dot" w:pos="9072"/>
      </w:tabs>
      <w:ind w:left="567"/>
    </w:pPr>
    <w:rPr>
      <w:szCs w:val="22"/>
    </w:rPr>
  </w:style>
  <w:style w:type="paragraph" w:customStyle="1" w:styleId="TOCBase">
    <w:name w:val="TOC Base"/>
    <w:rsid w:val="000332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3228"/>
    <w:pPr>
      <w:tabs>
        <w:tab w:val="right" w:leader="dot" w:pos="9072"/>
      </w:tabs>
      <w:spacing w:before="40" w:after="40"/>
      <w:ind w:left="284"/>
    </w:pPr>
    <w:rPr>
      <w:rFonts w:ascii="Times New Roman" w:hAnsi="Times New Roman"/>
    </w:rPr>
  </w:style>
  <w:style w:type="paragraph" w:styleId="TOC1">
    <w:name w:val="toc 1"/>
    <w:basedOn w:val="TOCBase"/>
    <w:next w:val="Normal"/>
    <w:rsid w:val="000332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32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3228"/>
    <w:rPr>
      <w:rFonts w:ascii="Times New Roman" w:eastAsia="Times New Roman" w:hAnsi="Times New Roman" w:cs="Times New Roman"/>
      <w:sz w:val="16"/>
      <w:lang w:eastAsia="en-US"/>
    </w:rPr>
  </w:style>
  <w:style w:type="paragraph" w:styleId="Title">
    <w:name w:val="Title"/>
    <w:basedOn w:val="HeadingBase"/>
    <w:link w:val="TitleChar"/>
    <w:qFormat/>
    <w:rsid w:val="00033228"/>
    <w:pPr>
      <w:spacing w:before="5040"/>
      <w:jc w:val="center"/>
    </w:pPr>
    <w:rPr>
      <w:sz w:val="48"/>
      <w:szCs w:val="72"/>
      <w:lang w:val="en-US"/>
    </w:rPr>
  </w:style>
  <w:style w:type="character" w:customStyle="1" w:styleId="TitleChar">
    <w:name w:val="Title Char"/>
    <w:basedOn w:val="DefaultParagraphFont"/>
    <w:link w:val="Title"/>
    <w:rsid w:val="000332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3228"/>
    <w:pPr>
      <w:tabs>
        <w:tab w:val="left" w:pos="3600"/>
        <w:tab w:val="left" w:pos="3958"/>
      </w:tabs>
    </w:pPr>
  </w:style>
  <w:style w:type="paragraph" w:customStyle="1" w:styleId="Note">
    <w:name w:val="Note"/>
    <w:basedOn w:val="BodyText"/>
    <w:rsid w:val="000332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3228"/>
    <w:pPr>
      <w:framePr w:wrap="auto" w:hAnchor="text" w:y="6049"/>
    </w:pPr>
    <w:rPr>
      <w:color w:val="000000"/>
      <w:sz w:val="40"/>
    </w:rPr>
  </w:style>
  <w:style w:type="paragraph" w:customStyle="1" w:styleId="TOCTitle">
    <w:name w:val="TOCTitle"/>
    <w:basedOn w:val="Heading1"/>
    <w:rsid w:val="00033228"/>
    <w:pPr>
      <w:spacing w:after="240"/>
      <w:jc w:val="center"/>
      <w:outlineLvl w:val="9"/>
    </w:pPr>
    <w:rPr>
      <w:caps/>
    </w:rPr>
  </w:style>
  <w:style w:type="paragraph" w:customStyle="1" w:styleId="Version">
    <w:name w:val="Version"/>
    <w:rsid w:val="000332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3228"/>
    <w:pPr>
      <w:numPr>
        <w:numId w:val="13"/>
      </w:numPr>
      <w:tabs>
        <w:tab w:val="clear" w:pos="680"/>
      </w:tabs>
    </w:pPr>
  </w:style>
  <w:style w:type="paragraph" w:styleId="Index1">
    <w:name w:val="index 1"/>
    <w:basedOn w:val="Normal"/>
    <w:next w:val="Normal"/>
    <w:semiHidden/>
    <w:rsid w:val="00033228"/>
    <w:pPr>
      <w:keepNext w:val="0"/>
      <w:tabs>
        <w:tab w:val="right" w:pos="4176"/>
      </w:tabs>
      <w:ind w:left="198" w:hanging="198"/>
    </w:pPr>
    <w:rPr>
      <w:rFonts w:ascii="Garamond" w:hAnsi="Garamond"/>
    </w:rPr>
  </w:style>
  <w:style w:type="paragraph" w:styleId="IndexHeading">
    <w:name w:val="index heading"/>
    <w:basedOn w:val="Normal"/>
    <w:next w:val="Index1"/>
    <w:semiHidden/>
    <w:rsid w:val="00033228"/>
    <w:pPr>
      <w:spacing w:before="120" w:after="120"/>
    </w:pPr>
    <w:rPr>
      <w:rFonts w:ascii="Arial" w:hAnsi="Arial"/>
      <w:b/>
      <w:color w:val="918585"/>
      <w:sz w:val="24"/>
    </w:rPr>
  </w:style>
  <w:style w:type="paragraph" w:styleId="Header">
    <w:name w:val="header"/>
    <w:basedOn w:val="Normal"/>
    <w:link w:val="HeaderChar"/>
    <w:rsid w:val="000332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3228"/>
    <w:rPr>
      <w:rFonts w:ascii="Times New Roman" w:eastAsia="Times New Roman" w:hAnsi="Times New Roman" w:cs="Times New Roman"/>
      <w:sz w:val="16"/>
      <w:szCs w:val="20"/>
      <w:lang w:val="en-GB" w:eastAsia="en-US"/>
    </w:rPr>
  </w:style>
  <w:style w:type="paragraph" w:customStyle="1" w:styleId="Chapter">
    <w:name w:val="Chapter"/>
    <w:basedOn w:val="Normal"/>
    <w:rsid w:val="00033228"/>
    <w:pPr>
      <w:spacing w:before="240"/>
    </w:pPr>
    <w:rPr>
      <w:rFonts w:ascii="Times New Roman" w:hAnsi="Times New Roman"/>
      <w:smallCaps/>
      <w:spacing w:val="80"/>
      <w:sz w:val="28"/>
    </w:rPr>
  </w:style>
  <w:style w:type="paragraph" w:customStyle="1" w:styleId="InChapter">
    <w:name w:val="InChapter"/>
    <w:basedOn w:val="Heading3"/>
    <w:rsid w:val="00033228"/>
    <w:pPr>
      <w:spacing w:after="240"/>
      <w:outlineLvl w:val="9"/>
    </w:pPr>
    <w:rPr>
      <w:noProof/>
    </w:rPr>
  </w:style>
  <w:style w:type="paragraph" w:styleId="Index2">
    <w:name w:val="index 2"/>
    <w:basedOn w:val="Normal"/>
    <w:next w:val="Normal"/>
    <w:semiHidden/>
    <w:rsid w:val="00033228"/>
    <w:pPr>
      <w:tabs>
        <w:tab w:val="right" w:pos="4176"/>
      </w:tabs>
      <w:ind w:left="568" w:hanging="284"/>
    </w:pPr>
    <w:rPr>
      <w:rFonts w:ascii="Garamond" w:hAnsi="Garamond"/>
    </w:rPr>
  </w:style>
  <w:style w:type="paragraph" w:customStyle="1" w:styleId="Byline">
    <w:name w:val="Byline"/>
    <w:rsid w:val="000332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3228"/>
    <w:pPr>
      <w:tabs>
        <w:tab w:val="clear" w:pos="3600"/>
        <w:tab w:val="clear" w:pos="3958"/>
      </w:tabs>
      <w:jc w:val="right"/>
    </w:pPr>
  </w:style>
  <w:style w:type="character" w:styleId="Emphasis">
    <w:name w:val="Emphasis"/>
    <w:basedOn w:val="DefaultParagraphFont"/>
    <w:qFormat/>
    <w:rsid w:val="00033228"/>
    <w:rPr>
      <w:i/>
    </w:rPr>
  </w:style>
  <w:style w:type="paragraph" w:styleId="Caption">
    <w:name w:val="caption"/>
    <w:basedOn w:val="BodyText"/>
    <w:next w:val="Normal"/>
    <w:qFormat/>
    <w:rsid w:val="00033228"/>
    <w:pPr>
      <w:framePr w:w="2268" w:hSpace="181" w:vSpace="181" w:wrap="around" w:vAnchor="text" w:hAnchor="page" w:x="1135" w:y="285" w:anchorLock="1"/>
    </w:pPr>
    <w:rPr>
      <w:i/>
    </w:rPr>
  </w:style>
  <w:style w:type="paragraph" w:customStyle="1" w:styleId="MiniTOCTitle">
    <w:name w:val="MiniTOCTitle"/>
    <w:basedOn w:val="Heading4"/>
    <w:rsid w:val="00033228"/>
    <w:pPr>
      <w:spacing w:before="240"/>
      <w:outlineLvl w:val="9"/>
    </w:pPr>
    <w:rPr>
      <w:noProof/>
      <w:sz w:val="24"/>
    </w:rPr>
  </w:style>
  <w:style w:type="paragraph" w:customStyle="1" w:styleId="MiniTOCItem">
    <w:name w:val="MiniTOCItem"/>
    <w:basedOn w:val="ListBullet"/>
    <w:rsid w:val="00033228"/>
    <w:pPr>
      <w:numPr>
        <w:numId w:val="0"/>
      </w:numPr>
      <w:tabs>
        <w:tab w:val="right" w:leader="dot" w:pos="6521"/>
      </w:tabs>
      <w:spacing w:before="0" w:after="0"/>
    </w:pPr>
  </w:style>
  <w:style w:type="paragraph" w:customStyle="1" w:styleId="TOFTitle">
    <w:name w:val="TOFTitle"/>
    <w:basedOn w:val="TOCTitle"/>
    <w:rsid w:val="00033228"/>
  </w:style>
  <w:style w:type="paragraph" w:styleId="TableofFigures">
    <w:name w:val="table of figures"/>
    <w:basedOn w:val="Normal"/>
    <w:next w:val="Normal"/>
    <w:semiHidden/>
    <w:rsid w:val="00033228"/>
    <w:pPr>
      <w:tabs>
        <w:tab w:val="right" w:leader="dot" w:pos="9072"/>
      </w:tabs>
      <w:ind w:left="970" w:hanging="403"/>
    </w:pPr>
    <w:rPr>
      <w:rFonts w:ascii="Times New Roman" w:hAnsi="Times New Roman"/>
      <w:b/>
    </w:rPr>
  </w:style>
  <w:style w:type="paragraph" w:styleId="ListNumber">
    <w:name w:val="List Number"/>
    <w:basedOn w:val="List"/>
    <w:rsid w:val="00033228"/>
    <w:pPr>
      <w:numPr>
        <w:numId w:val="10"/>
      </w:numPr>
    </w:pPr>
  </w:style>
  <w:style w:type="character" w:customStyle="1" w:styleId="WingdingSymbols">
    <w:name w:val="Wingding Symbols"/>
    <w:rsid w:val="00033228"/>
    <w:rPr>
      <w:rFonts w:ascii="Wingdings" w:hAnsi="Wingdings"/>
    </w:rPr>
  </w:style>
  <w:style w:type="paragraph" w:customStyle="1" w:styleId="TableHeading">
    <w:name w:val="Table Heading"/>
    <w:basedOn w:val="HeadingBase"/>
    <w:rsid w:val="00033228"/>
    <w:pPr>
      <w:keepLines/>
      <w:pBdr>
        <w:bottom w:val="single" w:sz="6" w:space="1" w:color="918585"/>
      </w:pBdr>
      <w:spacing w:before="240"/>
    </w:pPr>
  </w:style>
  <w:style w:type="character" w:customStyle="1" w:styleId="HotSpot">
    <w:name w:val="HotSpot"/>
    <w:rsid w:val="00033228"/>
    <w:rPr>
      <w:color w:val="0033CC"/>
      <w:u w:val="none"/>
    </w:rPr>
  </w:style>
  <w:style w:type="paragraph" w:customStyle="1" w:styleId="BodyTextRight">
    <w:name w:val="Body Text Right"/>
    <w:basedOn w:val="BodyText"/>
    <w:rsid w:val="00033228"/>
    <w:pPr>
      <w:spacing w:before="0" w:after="0"/>
      <w:jc w:val="right"/>
    </w:pPr>
  </w:style>
  <w:style w:type="paragraph" w:styleId="Index3">
    <w:name w:val="index 3"/>
    <w:basedOn w:val="ListNumber2"/>
    <w:next w:val="Normal"/>
    <w:semiHidden/>
    <w:rsid w:val="00033228"/>
    <w:pPr>
      <w:numPr>
        <w:numId w:val="0"/>
      </w:numPr>
      <w:tabs>
        <w:tab w:val="right" w:leader="dot" w:pos="4176"/>
      </w:tabs>
    </w:pPr>
  </w:style>
  <w:style w:type="paragraph" w:styleId="ListNumber2">
    <w:name w:val="List Number 2"/>
    <w:basedOn w:val="List2"/>
    <w:rsid w:val="00033228"/>
    <w:pPr>
      <w:numPr>
        <w:numId w:val="9"/>
      </w:numPr>
      <w:tabs>
        <w:tab w:val="clear" w:pos="1060"/>
      </w:tabs>
    </w:pPr>
  </w:style>
  <w:style w:type="paragraph" w:customStyle="1" w:styleId="MarginNote">
    <w:name w:val="Margin Note"/>
    <w:basedOn w:val="BodyText"/>
    <w:rsid w:val="000332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32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32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3228"/>
    <w:rPr>
      <w:sz w:val="32"/>
    </w:rPr>
  </w:style>
  <w:style w:type="paragraph" w:customStyle="1" w:styleId="HeadingProcedure">
    <w:name w:val="Heading Procedure"/>
    <w:basedOn w:val="HeadingBase"/>
    <w:next w:val="Normal"/>
    <w:rsid w:val="00033228"/>
    <w:pPr>
      <w:tabs>
        <w:tab w:val="left" w:pos="0"/>
      </w:tabs>
      <w:spacing w:before="120" w:after="60"/>
    </w:pPr>
    <w:rPr>
      <w:i/>
      <w:color w:val="918585"/>
      <w:sz w:val="22"/>
    </w:rPr>
  </w:style>
  <w:style w:type="paragraph" w:styleId="ListContinue">
    <w:name w:val="List Continue"/>
    <w:basedOn w:val="List"/>
    <w:rsid w:val="00033228"/>
    <w:pPr>
      <w:ind w:firstLine="0"/>
    </w:pPr>
  </w:style>
  <w:style w:type="paragraph" w:customStyle="1" w:styleId="ListNote">
    <w:name w:val="List Note"/>
    <w:basedOn w:val="List"/>
    <w:rsid w:val="00033228"/>
    <w:pPr>
      <w:pBdr>
        <w:top w:val="single" w:sz="6" w:space="2" w:color="918585"/>
        <w:bottom w:val="single" w:sz="6" w:space="2" w:color="918585"/>
      </w:pBdr>
      <w:tabs>
        <w:tab w:val="left" w:pos="1021"/>
      </w:tabs>
      <w:ind w:firstLine="0"/>
    </w:pPr>
  </w:style>
  <w:style w:type="paragraph" w:customStyle="1" w:styleId="Warning">
    <w:name w:val="Warning"/>
    <w:basedOn w:val="BodyText"/>
    <w:rsid w:val="00033228"/>
    <w:pPr>
      <w:shd w:val="clear" w:color="auto" w:fill="D9D9D9"/>
      <w:tabs>
        <w:tab w:val="left" w:pos="992"/>
      </w:tabs>
      <w:ind w:left="119" w:right="119"/>
    </w:pPr>
    <w:rPr>
      <w:sz w:val="20"/>
    </w:rPr>
  </w:style>
  <w:style w:type="paragraph" w:customStyle="1" w:styleId="MarginIcons">
    <w:name w:val="Margin Icons"/>
    <w:basedOn w:val="BodyText"/>
    <w:rsid w:val="000332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3228"/>
    <w:rPr>
      <w:rFonts w:ascii="Courier New" w:hAnsi="Courier New"/>
    </w:rPr>
  </w:style>
  <w:style w:type="paragraph" w:customStyle="1" w:styleId="NoteBullet">
    <w:name w:val="Note Bullet"/>
    <w:basedOn w:val="Note"/>
    <w:rsid w:val="00033228"/>
    <w:pPr>
      <w:tabs>
        <w:tab w:val="clear" w:pos="680"/>
      </w:tabs>
      <w:spacing w:before="60" w:after="60"/>
    </w:pPr>
  </w:style>
  <w:style w:type="paragraph" w:customStyle="1" w:styleId="SubHeading2">
    <w:name w:val="SubHeading2"/>
    <w:basedOn w:val="HeadingBase"/>
    <w:rsid w:val="00033228"/>
    <w:pPr>
      <w:spacing w:before="240" w:after="60"/>
    </w:pPr>
    <w:rPr>
      <w:sz w:val="20"/>
    </w:rPr>
  </w:style>
  <w:style w:type="paragraph" w:customStyle="1" w:styleId="SubHeading1">
    <w:name w:val="SubHeading1"/>
    <w:basedOn w:val="HeadingBase"/>
    <w:rsid w:val="00033228"/>
    <w:pPr>
      <w:spacing w:before="240" w:after="60"/>
    </w:pPr>
    <w:rPr>
      <w:color w:val="918585"/>
      <w:sz w:val="22"/>
    </w:rPr>
  </w:style>
  <w:style w:type="paragraph" w:customStyle="1" w:styleId="SideHeading">
    <w:name w:val="Side Heading"/>
    <w:basedOn w:val="HeadingBase"/>
    <w:rsid w:val="000332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3228"/>
    <w:pPr>
      <w:tabs>
        <w:tab w:val="num" w:pos="360"/>
      </w:tabs>
    </w:pPr>
  </w:style>
  <w:style w:type="paragraph" w:styleId="PlainText">
    <w:name w:val="Plain Text"/>
    <w:basedOn w:val="Normal"/>
    <w:link w:val="PlainTextChar"/>
    <w:rsid w:val="00033228"/>
    <w:rPr>
      <w:sz w:val="20"/>
    </w:rPr>
  </w:style>
  <w:style w:type="character" w:customStyle="1" w:styleId="PlainTextChar">
    <w:name w:val="Plain Text Char"/>
    <w:basedOn w:val="DefaultParagraphFont"/>
    <w:link w:val="PlainText"/>
    <w:rsid w:val="00033228"/>
    <w:rPr>
      <w:rFonts w:ascii="Courier New" w:eastAsia="Times New Roman" w:hAnsi="Courier New" w:cs="Times New Roman"/>
      <w:sz w:val="20"/>
      <w:szCs w:val="20"/>
      <w:lang w:eastAsia="en-US"/>
    </w:rPr>
  </w:style>
  <w:style w:type="character" w:customStyle="1" w:styleId="MenuOption">
    <w:name w:val="Menu Option"/>
    <w:basedOn w:val="DefaultParagraphFont"/>
    <w:rsid w:val="00033228"/>
    <w:rPr>
      <w:b/>
      <w:smallCaps/>
    </w:rPr>
  </w:style>
  <w:style w:type="paragraph" w:customStyle="1" w:styleId="TableListNumber">
    <w:name w:val="Table List Number"/>
    <w:basedOn w:val="ListNumber"/>
    <w:rsid w:val="00033228"/>
    <w:pPr>
      <w:numPr>
        <w:numId w:val="0"/>
      </w:numPr>
    </w:pPr>
  </w:style>
  <w:style w:type="paragraph" w:styleId="TOC4">
    <w:name w:val="toc 4"/>
    <w:basedOn w:val="TOCBase"/>
    <w:next w:val="Normal"/>
    <w:semiHidden/>
    <w:rsid w:val="00033228"/>
    <w:pPr>
      <w:tabs>
        <w:tab w:val="right" w:leader="dot" w:pos="9071"/>
      </w:tabs>
      <w:ind w:left="1701"/>
    </w:pPr>
  </w:style>
  <w:style w:type="paragraph" w:customStyle="1" w:styleId="ListAlpha">
    <w:name w:val="List Alpha"/>
    <w:basedOn w:val="List"/>
    <w:rsid w:val="00033228"/>
    <w:pPr>
      <w:numPr>
        <w:numId w:val="8"/>
      </w:numPr>
    </w:pPr>
  </w:style>
  <w:style w:type="paragraph" w:customStyle="1" w:styleId="ListAlpha2">
    <w:name w:val="List Alpha 2"/>
    <w:basedOn w:val="List2"/>
    <w:rsid w:val="00033228"/>
    <w:pPr>
      <w:numPr>
        <w:numId w:val="7"/>
      </w:numPr>
    </w:pPr>
  </w:style>
  <w:style w:type="paragraph" w:styleId="List3">
    <w:name w:val="List 3"/>
    <w:basedOn w:val="BodyText"/>
    <w:rsid w:val="00033228"/>
    <w:pPr>
      <w:tabs>
        <w:tab w:val="left" w:pos="1021"/>
      </w:tabs>
      <w:spacing w:before="60" w:after="60"/>
      <w:ind w:left="1020" w:hanging="340"/>
    </w:pPr>
  </w:style>
  <w:style w:type="paragraph" w:styleId="List4">
    <w:name w:val="List 4"/>
    <w:basedOn w:val="BodyText"/>
    <w:rsid w:val="00033228"/>
    <w:pPr>
      <w:tabs>
        <w:tab w:val="left" w:pos="1361"/>
      </w:tabs>
      <w:spacing w:before="60" w:after="60"/>
      <w:ind w:left="1361" w:hanging="340"/>
    </w:pPr>
  </w:style>
  <w:style w:type="paragraph" w:styleId="List5">
    <w:name w:val="List 5"/>
    <w:basedOn w:val="BodyText"/>
    <w:rsid w:val="00033228"/>
    <w:pPr>
      <w:tabs>
        <w:tab w:val="left" w:pos="1701"/>
      </w:tabs>
      <w:spacing w:before="60" w:after="60"/>
      <w:ind w:left="1701" w:hanging="340"/>
    </w:pPr>
  </w:style>
  <w:style w:type="paragraph" w:styleId="ListBullet3">
    <w:name w:val="List Bullet 3"/>
    <w:basedOn w:val="List3"/>
    <w:rsid w:val="00033228"/>
    <w:pPr>
      <w:numPr>
        <w:numId w:val="14"/>
      </w:numPr>
      <w:tabs>
        <w:tab w:val="clear" w:pos="1021"/>
      </w:tabs>
      <w:ind w:left="1037" w:hanging="357"/>
    </w:pPr>
  </w:style>
  <w:style w:type="paragraph" w:styleId="ListBullet4">
    <w:name w:val="List Bullet 4"/>
    <w:basedOn w:val="List4"/>
    <w:rsid w:val="00033228"/>
    <w:pPr>
      <w:numPr>
        <w:numId w:val="2"/>
      </w:numPr>
    </w:pPr>
  </w:style>
  <w:style w:type="paragraph" w:styleId="ListBullet5">
    <w:name w:val="List Bullet 5"/>
    <w:basedOn w:val="List5"/>
    <w:rsid w:val="00033228"/>
    <w:pPr>
      <w:numPr>
        <w:numId w:val="3"/>
      </w:numPr>
    </w:pPr>
  </w:style>
  <w:style w:type="paragraph" w:styleId="ListContinue2">
    <w:name w:val="List Continue 2"/>
    <w:basedOn w:val="List2"/>
    <w:rsid w:val="00033228"/>
    <w:pPr>
      <w:ind w:firstLine="0"/>
    </w:pPr>
  </w:style>
  <w:style w:type="paragraph" w:styleId="ListContinue3">
    <w:name w:val="List Continue 3"/>
    <w:basedOn w:val="List3"/>
    <w:rsid w:val="00033228"/>
    <w:pPr>
      <w:ind w:left="1021" w:firstLine="0"/>
    </w:pPr>
  </w:style>
  <w:style w:type="paragraph" w:styleId="ListContinue4">
    <w:name w:val="List Continue 4"/>
    <w:basedOn w:val="List4"/>
    <w:rsid w:val="00033228"/>
    <w:pPr>
      <w:ind w:firstLine="0"/>
    </w:pPr>
  </w:style>
  <w:style w:type="paragraph" w:styleId="ListContinue5">
    <w:name w:val="List Continue 5"/>
    <w:basedOn w:val="List5"/>
    <w:rsid w:val="00033228"/>
    <w:pPr>
      <w:ind w:firstLine="0"/>
    </w:pPr>
  </w:style>
  <w:style w:type="paragraph" w:styleId="ListNumber3">
    <w:name w:val="List Number 3"/>
    <w:basedOn w:val="List3"/>
    <w:rsid w:val="00033228"/>
    <w:pPr>
      <w:numPr>
        <w:numId w:val="4"/>
      </w:numPr>
    </w:pPr>
  </w:style>
  <w:style w:type="paragraph" w:styleId="ListNumber4">
    <w:name w:val="List Number 4"/>
    <w:basedOn w:val="List4"/>
    <w:rsid w:val="00033228"/>
    <w:pPr>
      <w:numPr>
        <w:numId w:val="5"/>
      </w:numPr>
    </w:pPr>
  </w:style>
  <w:style w:type="paragraph" w:styleId="ListNumber5">
    <w:name w:val="List Number 5"/>
    <w:basedOn w:val="List5"/>
    <w:rsid w:val="00033228"/>
    <w:pPr>
      <w:numPr>
        <w:numId w:val="6"/>
      </w:numPr>
    </w:pPr>
  </w:style>
  <w:style w:type="paragraph" w:styleId="BlockText">
    <w:name w:val="Block Text"/>
    <w:basedOn w:val="Normal"/>
    <w:rsid w:val="00033228"/>
    <w:pPr>
      <w:spacing w:after="120"/>
      <w:ind w:left="1440" w:right="1440"/>
    </w:pPr>
  </w:style>
  <w:style w:type="character" w:customStyle="1" w:styleId="Subscript">
    <w:name w:val="Subscript"/>
    <w:basedOn w:val="DefaultParagraphFont"/>
    <w:rsid w:val="00033228"/>
    <w:rPr>
      <w:sz w:val="16"/>
      <w:vertAlign w:val="subscript"/>
    </w:rPr>
  </w:style>
  <w:style w:type="character" w:customStyle="1" w:styleId="Superscript">
    <w:name w:val="Superscript"/>
    <w:basedOn w:val="DefaultParagraphFont"/>
    <w:rsid w:val="00033228"/>
    <w:rPr>
      <w:sz w:val="16"/>
      <w:vertAlign w:val="superscript"/>
    </w:rPr>
  </w:style>
  <w:style w:type="character" w:customStyle="1" w:styleId="Symbols">
    <w:name w:val="Symbols"/>
    <w:basedOn w:val="DefaultParagraphFont"/>
    <w:rsid w:val="00033228"/>
    <w:rPr>
      <w:rFonts w:ascii="Symbol" w:hAnsi="Symbol"/>
    </w:rPr>
  </w:style>
  <w:style w:type="character" w:customStyle="1" w:styleId="MenuOptions">
    <w:name w:val="Menu Options"/>
    <w:basedOn w:val="DefaultParagraphFont"/>
    <w:rsid w:val="00033228"/>
    <w:rPr>
      <w:rFonts w:ascii="Arial Narrow" w:hAnsi="Arial Narrow"/>
      <w:smallCaps/>
    </w:rPr>
  </w:style>
  <w:style w:type="character" w:customStyle="1" w:styleId="Buttons">
    <w:name w:val="Buttons"/>
    <w:basedOn w:val="DefaultParagraphFont"/>
    <w:rsid w:val="00033228"/>
    <w:rPr>
      <w:b/>
    </w:rPr>
  </w:style>
  <w:style w:type="character" w:customStyle="1" w:styleId="Underlined">
    <w:name w:val="Underlined"/>
    <w:basedOn w:val="DefaultParagraphFont"/>
    <w:rsid w:val="00033228"/>
    <w:rPr>
      <w:u w:val="single"/>
    </w:rPr>
  </w:style>
  <w:style w:type="paragraph" w:customStyle="1" w:styleId="TableBodyTextRight">
    <w:name w:val="Table Body Text Right"/>
    <w:basedOn w:val="TableBodyText"/>
    <w:rsid w:val="00033228"/>
    <w:pPr>
      <w:widowControl w:val="0"/>
      <w:autoSpaceDE w:val="0"/>
      <w:autoSpaceDN w:val="0"/>
      <w:adjustRightInd w:val="0"/>
      <w:jc w:val="right"/>
    </w:pPr>
    <w:rPr>
      <w:rFonts w:cs="Arial"/>
      <w:szCs w:val="18"/>
    </w:rPr>
  </w:style>
  <w:style w:type="paragraph" w:customStyle="1" w:styleId="CopyrightText">
    <w:name w:val="Copyright Text"/>
    <w:basedOn w:val="BodyText"/>
    <w:rsid w:val="00033228"/>
    <w:rPr>
      <w:sz w:val="18"/>
    </w:rPr>
  </w:style>
  <w:style w:type="paragraph" w:customStyle="1" w:styleId="BodySmallRight">
    <w:name w:val="Body Small Right"/>
    <w:basedOn w:val="BodyTextRight"/>
    <w:rsid w:val="00033228"/>
    <w:rPr>
      <w:sz w:val="18"/>
      <w:szCs w:val="18"/>
    </w:rPr>
  </w:style>
  <w:style w:type="paragraph" w:customStyle="1" w:styleId="MarginEdition">
    <w:name w:val="Margin Edition"/>
    <w:basedOn w:val="MarginNote"/>
    <w:rsid w:val="00033228"/>
    <w:pPr>
      <w:spacing w:before="0" w:after="0"/>
    </w:pPr>
    <w:rPr>
      <w:rFonts w:ascii="Times New Roman" w:hAnsi="Times New Roman"/>
      <w:color w:val="999999"/>
    </w:rPr>
  </w:style>
  <w:style w:type="paragraph" w:customStyle="1" w:styleId="Spacer">
    <w:name w:val="Spacer"/>
    <w:basedOn w:val="Normal"/>
    <w:rsid w:val="00033228"/>
    <w:rPr>
      <w:sz w:val="2"/>
      <w:szCs w:val="2"/>
    </w:rPr>
  </w:style>
  <w:style w:type="character" w:customStyle="1" w:styleId="Small">
    <w:name w:val="Small"/>
    <w:basedOn w:val="DefaultParagraphFont"/>
    <w:rsid w:val="00033228"/>
    <w:rPr>
      <w:sz w:val="16"/>
    </w:rPr>
  </w:style>
  <w:style w:type="paragraph" w:customStyle="1" w:styleId="WideTable">
    <w:name w:val="Wide Table"/>
    <w:basedOn w:val="Normal"/>
    <w:rsid w:val="00033228"/>
    <w:pPr>
      <w:ind w:left="-1418"/>
    </w:pPr>
    <w:rPr>
      <w:sz w:val="2"/>
      <w:szCs w:val="2"/>
    </w:rPr>
  </w:style>
  <w:style w:type="character" w:styleId="PageNumber">
    <w:name w:val="page number"/>
    <w:basedOn w:val="DefaultParagraphFont"/>
    <w:rsid w:val="00033228"/>
  </w:style>
  <w:style w:type="paragraph" w:styleId="Quote">
    <w:name w:val="Quote"/>
    <w:basedOn w:val="Heading1"/>
    <w:link w:val="QuoteChar"/>
    <w:qFormat/>
    <w:rsid w:val="00033228"/>
    <w:rPr>
      <w:b w:val="0"/>
      <w:sz w:val="72"/>
      <w:szCs w:val="72"/>
      <w:lang w:val="en-NZ"/>
    </w:rPr>
  </w:style>
  <w:style w:type="character" w:customStyle="1" w:styleId="QuoteChar">
    <w:name w:val="Quote Char"/>
    <w:basedOn w:val="DefaultParagraphFont"/>
    <w:link w:val="Quote"/>
    <w:rsid w:val="000332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3228"/>
    <w:pPr>
      <w:pageBreakBefore/>
    </w:pPr>
  </w:style>
  <w:style w:type="paragraph" w:customStyle="1" w:styleId="Border">
    <w:name w:val="Border"/>
    <w:basedOn w:val="Normal"/>
    <w:qFormat/>
    <w:rsid w:val="000332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3228"/>
    <w:rPr>
      <w:b/>
      <w:bCs/>
      <w:i/>
      <w:iCs/>
      <w:color w:val="auto"/>
    </w:rPr>
  </w:style>
  <w:style w:type="paragraph" w:styleId="IntenseQuote">
    <w:name w:val="Intense Quote"/>
    <w:basedOn w:val="Normal"/>
    <w:next w:val="Normal"/>
    <w:link w:val="IntenseQuoteChar"/>
    <w:uiPriority w:val="30"/>
    <w:qFormat/>
    <w:rsid w:val="000332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32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3228"/>
    <w:rPr>
      <w:smallCaps/>
      <w:color w:val="auto"/>
      <w:u w:val="single"/>
    </w:rPr>
  </w:style>
  <w:style w:type="character" w:styleId="IntenseReference">
    <w:name w:val="Intense Reference"/>
    <w:basedOn w:val="DefaultParagraphFont"/>
    <w:uiPriority w:val="32"/>
    <w:qFormat/>
    <w:rsid w:val="00033228"/>
    <w:rPr>
      <w:b/>
      <w:bCs/>
      <w:smallCaps/>
      <w:color w:val="auto"/>
      <w:spacing w:val="5"/>
      <w:u w:val="single"/>
    </w:rPr>
  </w:style>
  <w:style w:type="paragraph" w:customStyle="1" w:styleId="2ColumnHeading">
    <w:name w:val="2Column Heading"/>
    <w:basedOn w:val="BodyText"/>
    <w:qFormat/>
    <w:rsid w:val="00033228"/>
    <w:pPr>
      <w:spacing w:after="60"/>
      <w:ind w:left="-2268"/>
    </w:pPr>
    <w:rPr>
      <w:b/>
    </w:rPr>
  </w:style>
  <w:style w:type="paragraph" w:customStyle="1" w:styleId="Heading1TOC">
    <w:name w:val="Heading1 TOC"/>
    <w:basedOn w:val="Normal"/>
    <w:qFormat/>
    <w:rsid w:val="00033228"/>
    <w:pPr>
      <w:spacing w:before="240" w:after="120"/>
    </w:pPr>
    <w:rPr>
      <w:rFonts w:ascii="Times New Roman" w:hAnsi="Times New Roman"/>
      <w:b/>
      <w:sz w:val="32"/>
    </w:rPr>
  </w:style>
  <w:style w:type="paragraph" w:customStyle="1" w:styleId="Heading2TOC">
    <w:name w:val="Heading2 TOC"/>
    <w:basedOn w:val="Normal"/>
    <w:qFormat/>
    <w:rsid w:val="00033228"/>
    <w:pPr>
      <w:spacing w:before="240" w:after="60"/>
    </w:pPr>
    <w:rPr>
      <w:rFonts w:ascii="Times New Roman" w:hAnsi="Times New Roman"/>
      <w:b/>
      <w:sz w:val="28"/>
    </w:rPr>
  </w:style>
  <w:style w:type="character" w:customStyle="1" w:styleId="Underline">
    <w:name w:val="Underline"/>
    <w:basedOn w:val="DefaultParagraphFont"/>
    <w:qFormat/>
    <w:rsid w:val="00033228"/>
    <w:rPr>
      <w:u w:val="single"/>
    </w:rPr>
  </w:style>
  <w:style w:type="paragraph" w:styleId="BalloonText">
    <w:name w:val="Balloon Text"/>
    <w:basedOn w:val="Normal"/>
    <w:link w:val="BalloonTextChar"/>
    <w:rsid w:val="00033228"/>
    <w:rPr>
      <w:rFonts w:ascii="Tahoma" w:hAnsi="Tahoma" w:cs="Tahoma"/>
      <w:sz w:val="16"/>
      <w:szCs w:val="16"/>
    </w:rPr>
  </w:style>
  <w:style w:type="character" w:customStyle="1" w:styleId="BalloonTextChar">
    <w:name w:val="Balloon Text Char"/>
    <w:basedOn w:val="DefaultParagraphFont"/>
    <w:link w:val="BalloonText"/>
    <w:rsid w:val="000332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32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32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3228"/>
    <w:rPr>
      <w:b/>
      <w:color w:val="660033"/>
      <w:spacing w:val="0"/>
    </w:rPr>
  </w:style>
  <w:style w:type="paragraph" w:customStyle="1" w:styleId="Nameditemlist">
    <w:name w:val="Named item list"/>
    <w:basedOn w:val="BodyText"/>
    <w:qFormat/>
    <w:rsid w:val="0003322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1051</Words>
  <Characters>6347</Characters>
  <Application>Microsoft Office Word</Application>
  <DocSecurity>0</DocSecurity>
  <Lines>218</Lines>
  <Paragraphs>121</Paragraphs>
  <ScaleCrop>false</ScaleCrop>
  <Company>Author-it Software Corporation Ltd.</Company>
  <LinksUpToDate>false</LinksUpToDate>
  <CharactersWithSpaces>7322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DEFPR302B Conduct an interview to support written material</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2013-01-25T16:15:00Z</dcterms:created>
  <dcterms:modified xsi:type="dcterms:W3CDTF">2013-01-25T16:15:00Z</dcterms:modified>
</cp:coreProperties>
</file>