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936" w:rsidP="00625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DEFIN007A Supervise intelligence operations</w:t>
      </w:r>
      <w:r>
        <w:fldChar w:fldCharType="end"/>
      </w:r>
    </w:p>
    <w:p w:rsidR="00625936" w:rsidP="00625936">
      <w:pPr>
        <w:pStyle w:val="Version"/>
        <w:sectPr w:rsidSect="00031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318D0" w:rsidP="000318D0">
      <w:pPr>
        <w:pStyle w:val="SuperHeading"/>
      </w:pPr>
      <w:r w:rsidRPr="000318D0">
        <w:t>DEFIN007A Supervise intelligence operations</w:t>
      </w:r>
    </w:p>
    <w:p w:rsidR="00000000" w:rsidRPr="000318D0" w:rsidP="000318D0">
      <w:pPr>
        <w:pStyle w:val="Heading1"/>
      </w:pPr>
      <w:bookmarkStart w:id="1" w:name="O_523363"/>
      <w:bookmarkEnd w:id="1"/>
      <w:r w:rsidRPr="00031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Comments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 xml:space="preserve">Layout adjusted. No changes to content. 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TableBodyText"/>
              <w:rPr>
                <w:lang w:val="en-NZ"/>
              </w:rPr>
            </w:pPr>
            <w:r w:rsidRPr="000318D0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TableBodyText"/>
            </w:pPr>
            <w:r w:rsidRPr="000318D0">
              <w:t xml:space="preserve">Primary release. </w:t>
            </w:r>
          </w:p>
        </w:tc>
      </w:tr>
    </w:tbl>
    <w:p w:rsidR="00625936" w:rsidP="000318D0">
      <w:pPr>
        <w:pStyle w:val="TableBodyText"/>
      </w:pPr>
    </w:p>
    <w:p w:rsidR="00625936" w:rsidP="000318D0">
      <w:pPr>
        <w:pStyle w:val="TableBodyText"/>
      </w:pPr>
    </w:p>
    <w:p w:rsidR="00000000" w:rsidRPr="000318D0" w:rsidP="000318D0">
      <w:pPr>
        <w:pStyle w:val="Heading1"/>
      </w:pPr>
      <w:bookmarkStart w:id="2" w:name="O_523362"/>
      <w:bookmarkEnd w:id="2"/>
      <w:r w:rsidRPr="000318D0">
        <w:t>Unit Descriptor</w:t>
      </w:r>
    </w:p>
    <w:p w:rsidR="00000000" w:rsidRPr="000318D0" w:rsidP="000318D0">
      <w:pPr>
        <w:pStyle w:val="BodyText"/>
      </w:pPr>
      <w:r w:rsidRPr="000318D0">
        <w:t>This unit covers the competency required to command, lead and manage intelligence personnel.</w:t>
      </w: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3" w:name="O_523361"/>
      <w:bookmarkEnd w:id="3"/>
      <w:r w:rsidRPr="000318D0">
        <w:t>Application of the Unit</w:t>
      </w:r>
    </w:p>
    <w:p w:rsidR="00000000" w:rsidRPr="000318D0" w:rsidP="000318D0">
      <w:pPr>
        <w:pStyle w:val="BodyText"/>
      </w:pPr>
      <w:r w:rsidRPr="000318D0">
        <w:t>This unit would typically apply to an intelligence supervisor working across the spectrum of strategic, operational and ta</w:t>
      </w:r>
      <w:r w:rsidRPr="000318D0">
        <w:t>ctical environments; supervision covers a variety of intelligence operations as described in the Range Statement.</w:t>
      </w:r>
    </w:p>
    <w:p w:rsidR="00000000" w:rsidRPr="000318D0" w:rsidP="000318D0">
      <w:pPr>
        <w:pStyle w:val="BodyText"/>
      </w:pPr>
      <w:r w:rsidRPr="000318D0">
        <w:t xml:space="preserve">This unit also includes the skills and knowledge required to lead and manage in an operational environment. It therefore requires individuals </w:t>
      </w:r>
      <w:r w:rsidRPr="000318D0">
        <w:t>to be incisive in a fluid and demanding environment, to act independently and to lead by example.</w:t>
      </w:r>
    </w:p>
    <w:p w:rsidR="00000000" w:rsidRPr="000318D0" w:rsidP="000318D0">
      <w:pPr>
        <w:pStyle w:val="BodyText"/>
      </w:pPr>
      <w:r w:rsidRPr="000318D0">
        <w:t>Command is the authority a commander in an intelligence service lawfully exercises over subordinates by virtue of rank or assignment.</w:t>
      </w: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4" w:name="O_523360"/>
      <w:bookmarkEnd w:id="4"/>
      <w:r w:rsidRPr="000318D0">
        <w:t>Licensi</w:t>
      </w:r>
      <w:r w:rsidRPr="000318D0">
        <w:t>ng/Regulatory Information</w:t>
      </w:r>
    </w:p>
    <w:p w:rsidR="00000000" w:rsidRPr="000318D0" w:rsidP="000318D0">
      <w:pPr>
        <w:pStyle w:val="BodyText"/>
      </w:pPr>
      <w:r w:rsidRPr="000318D0">
        <w:t>Not applicable.</w:t>
      </w: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5" w:name="O_523359"/>
      <w:bookmarkEnd w:id="5"/>
      <w:r w:rsidRPr="000318D0">
        <w:t>Pre-Requisites</w:t>
      </w:r>
    </w:p>
    <w:p w:rsidR="00000000" w:rsidRPr="000318D0" w:rsidP="000318D0">
      <w:pPr>
        <w:pStyle w:val="BodyText"/>
      </w:pPr>
      <w:r w:rsidRPr="000318D0">
        <w:t>Not applicable.</w:t>
      </w: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6" w:name="O_523358"/>
      <w:bookmarkEnd w:id="6"/>
      <w:r w:rsidRPr="000318D0">
        <w:t>Employability Skills Information</w:t>
      </w:r>
    </w:p>
    <w:p w:rsidR="00000000" w:rsidRPr="000318D0" w:rsidP="000318D0">
      <w:pPr>
        <w:pStyle w:val="BodyText"/>
      </w:pPr>
      <w:r w:rsidRPr="000318D0">
        <w:t>This unit contains employability skills.</w:t>
      </w: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7" w:name="O_523357"/>
      <w:bookmarkEnd w:id="7"/>
      <w:r w:rsidRPr="000318D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BodyText"/>
            </w:pPr>
            <w:r w:rsidRPr="000318D0">
              <w:t xml:space="preserve">Performance Criteria describe the required performance needed to demonstrate achievement of the element. Where </w:t>
            </w:r>
            <w:r w:rsidRPr="000318D0">
              <w:rPr>
                <w:rStyle w:val="BoldandItalics"/>
              </w:rPr>
              <w:t>bold italicised</w:t>
            </w:r>
            <w:r w:rsidRPr="000318D0">
              <w:t xml:space="preserve"> text is used, further information is detailed in the Range Stat</w:t>
            </w:r>
            <w:r w:rsidRPr="000318D0">
              <w:t>ement. Assessment of performance is to be consistent with the Evidence Guide.</w:t>
            </w:r>
          </w:p>
        </w:tc>
      </w:tr>
    </w:tbl>
    <w:p w:rsidR="00000000" w:rsidRPr="000318D0" w:rsidP="000318D0">
      <w:pPr>
        <w:pStyle w:val="BodyText"/>
      </w:pP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8" w:name="O_523356"/>
      <w:bookmarkEnd w:id="8"/>
      <w:r w:rsidRPr="000318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BodyText"/>
            </w:pPr>
            <w:r w:rsidRPr="000318D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SpecialBold"/>
              </w:rPr>
              <w:t>PERFORMANCE CRITERIA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List"/>
              <w:rPr>
                <w:lang w:val="en-NZ"/>
              </w:rPr>
            </w:pPr>
            <w:r w:rsidRPr="000318D0">
              <w:t>1.</w:t>
            </w:r>
            <w:r w:rsidRPr="000318D0">
              <w:tab/>
            </w:r>
            <w:r w:rsidRPr="000318D0">
              <w:rPr>
                <w:rStyle w:val="SpecialBold"/>
              </w:rPr>
              <w:t>Plan and prepare for intelligence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"/>
            </w:pPr>
            <w:r w:rsidRPr="000318D0">
              <w:t>1.1</w:t>
            </w:r>
            <w:r w:rsidRPr="000318D0">
              <w:tab/>
              <w:t xml:space="preserve">Competence of subordinates to undertake </w:t>
            </w:r>
            <w:r w:rsidRPr="000318D0">
              <w:rPr>
                <w:rStyle w:val="BoldandItalics"/>
              </w:rPr>
              <w:t>int</w:t>
            </w:r>
            <w:r w:rsidRPr="000318D0">
              <w:rPr>
                <w:rStyle w:val="BoldandItalics"/>
              </w:rPr>
              <w:t>elligence operations</w:t>
            </w:r>
            <w:r w:rsidRPr="000318D0">
              <w:t xml:space="preserve"> is confirmed and maintained in accordance with </w:t>
            </w:r>
            <w:r w:rsidRPr="000318D0">
              <w:rPr>
                <w:rStyle w:val="BoldandItalics"/>
              </w:rPr>
              <w:t>standard procedures</w:t>
            </w:r>
          </w:p>
          <w:p w:rsidR="00000000" w:rsidRPr="000318D0" w:rsidP="000318D0">
            <w:pPr>
              <w:pStyle w:val="List"/>
            </w:pPr>
            <w:r w:rsidRPr="000318D0">
              <w:t>1.2</w:t>
            </w:r>
            <w:r w:rsidRPr="000318D0">
              <w:tab/>
            </w:r>
            <w:r w:rsidRPr="000318D0">
              <w:rPr>
                <w:rStyle w:val="BoldandItalics"/>
              </w:rPr>
              <w:t>Personnel administration</w:t>
            </w:r>
            <w:r w:rsidRPr="000318D0">
              <w:t xml:space="preserve"> is maintained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1.3</w:t>
            </w:r>
            <w:r w:rsidRPr="000318D0">
              <w:tab/>
              <w:t>Orders are received and clarified as necessary to determine commander's intent</w:t>
            </w:r>
          </w:p>
          <w:p w:rsidR="00000000" w:rsidRPr="000318D0" w:rsidP="000318D0">
            <w:pPr>
              <w:pStyle w:val="List"/>
            </w:pPr>
            <w:r w:rsidRPr="000318D0">
              <w:t>1.4</w:t>
            </w:r>
            <w:r w:rsidRPr="000318D0">
              <w:tab/>
            </w:r>
            <w:r w:rsidRPr="000318D0">
              <w:rPr>
                <w:rStyle w:val="BoldandItalics"/>
              </w:rPr>
              <w:t>Constraints</w:t>
            </w:r>
            <w:r w:rsidRPr="000318D0">
              <w:t xml:space="preserve"> relevant to task are determined and managed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1.5</w:t>
            </w:r>
            <w:r w:rsidRPr="000318D0">
              <w:tab/>
              <w:t>Appropriate resources for task are assembled and shortfalls that limit capability are reported to chain of command</w:t>
            </w:r>
          </w:p>
          <w:p w:rsidR="00000000" w:rsidRPr="000318D0" w:rsidP="000318D0">
            <w:pPr>
              <w:pStyle w:val="List"/>
            </w:pPr>
            <w:r w:rsidRPr="000318D0">
              <w:t>1.6</w:t>
            </w:r>
            <w:r w:rsidRPr="000318D0">
              <w:tab/>
              <w:t>Planning decisions to solve operation</w:t>
            </w:r>
            <w:r w:rsidRPr="000318D0">
              <w:t xml:space="preserve">al problems are made based on a </w:t>
            </w:r>
            <w:r w:rsidRPr="000318D0">
              <w:rPr>
                <w:rStyle w:val="BoldandItalics"/>
              </w:rPr>
              <w:t>logical process</w:t>
            </w:r>
          </w:p>
          <w:p w:rsidR="00000000" w:rsidRPr="000318D0" w:rsidP="000318D0">
            <w:pPr>
              <w:pStyle w:val="List"/>
            </w:pPr>
            <w:r w:rsidRPr="000318D0">
              <w:t>1.7</w:t>
            </w:r>
            <w:r w:rsidRPr="000318D0">
              <w:tab/>
            </w:r>
            <w:r w:rsidRPr="000318D0">
              <w:rPr>
                <w:rStyle w:val="BoldandItalics"/>
              </w:rPr>
              <w:t>Battle procedure</w:t>
            </w:r>
            <w:r w:rsidRPr="000318D0">
              <w:t xml:space="preserve"> is conducted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1.8</w:t>
            </w:r>
            <w:r w:rsidRPr="000318D0">
              <w:tab/>
              <w:t>Work health and safety (WHS) requirements and safety precautions are applied throughout the process</w:t>
            </w:r>
          </w:p>
          <w:p w:rsidR="00000000" w:rsidP="000318D0">
            <w:pPr>
              <w:pStyle w:val="List"/>
              <w:rPr>
                <w:lang w:val="en-NZ"/>
              </w:rPr>
            </w:pPr>
            <w:r w:rsidRPr="000318D0">
              <w:t>1.9</w:t>
            </w:r>
            <w:r w:rsidRPr="000318D0">
              <w:tab/>
            </w:r>
            <w:r w:rsidRPr="000318D0">
              <w:rPr>
                <w:rStyle w:val="BoldandItalics"/>
              </w:rPr>
              <w:t>Legal requirements</w:t>
            </w:r>
            <w:r w:rsidRPr="000318D0">
              <w:t xml:space="preserve"> for activities are identified and applied during the process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List"/>
              <w:rPr>
                <w:lang w:val="en-NZ"/>
              </w:rPr>
            </w:pPr>
            <w:r w:rsidRPr="000318D0">
              <w:t>2.</w:t>
            </w:r>
            <w:r w:rsidRPr="000318D0">
              <w:tab/>
            </w:r>
            <w:r w:rsidRPr="000318D0">
              <w:rPr>
                <w:rStyle w:val="SpecialBold"/>
              </w:rPr>
              <w:t>Conduct intelligence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"/>
            </w:pPr>
            <w:r w:rsidRPr="000318D0">
              <w:t>2.1</w:t>
            </w:r>
            <w:r w:rsidRPr="000318D0">
              <w:tab/>
              <w:t>Orders and briefs are prepared and delivered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2.2</w:t>
            </w:r>
            <w:r w:rsidRPr="000318D0">
              <w:tab/>
              <w:t>Subordinates are directed and supervised in accordance with standa</w:t>
            </w:r>
            <w:r w:rsidRPr="000318D0">
              <w:t>rd procedures</w:t>
            </w:r>
          </w:p>
          <w:p w:rsidR="00000000" w:rsidRPr="000318D0" w:rsidP="000318D0">
            <w:pPr>
              <w:pStyle w:val="List"/>
            </w:pPr>
            <w:r w:rsidRPr="000318D0">
              <w:t>2.3</w:t>
            </w:r>
            <w:r w:rsidRPr="000318D0">
              <w:tab/>
              <w:t>Liaison is conducted in accordance with operational requirements and standard procedures</w:t>
            </w:r>
          </w:p>
          <w:p w:rsidR="00000000" w:rsidRPr="000318D0" w:rsidP="000318D0">
            <w:pPr>
              <w:pStyle w:val="List"/>
            </w:pPr>
            <w:r w:rsidRPr="000318D0">
              <w:t>2.4</w:t>
            </w:r>
            <w:r w:rsidRPr="000318D0">
              <w:tab/>
              <w:t xml:space="preserve">Support from </w:t>
            </w:r>
            <w:r w:rsidRPr="000318D0">
              <w:rPr>
                <w:rStyle w:val="BoldandItalics"/>
              </w:rPr>
              <w:t>outside agencies</w:t>
            </w:r>
            <w:r w:rsidRPr="000318D0">
              <w:t xml:space="preserve"> is organised and directed</w:t>
            </w:r>
          </w:p>
          <w:p w:rsidR="00000000" w:rsidP="000318D0">
            <w:pPr>
              <w:pStyle w:val="List"/>
              <w:rPr>
                <w:lang w:val="en-NZ"/>
              </w:rPr>
            </w:pPr>
            <w:r w:rsidRPr="000318D0">
              <w:t>2.5</w:t>
            </w:r>
            <w:r w:rsidRPr="000318D0">
              <w:tab/>
              <w:t>Technical advice is provided to supervisors and subordinates regarding the conduct of</w:t>
            </w:r>
            <w:r w:rsidRPr="000318D0">
              <w:t xml:space="preserve"> intelligence operations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List"/>
              <w:rPr>
                <w:lang w:val="en-NZ"/>
              </w:rPr>
            </w:pPr>
            <w:r w:rsidRPr="000318D0">
              <w:t>3.</w:t>
            </w:r>
            <w:r w:rsidRPr="000318D0">
              <w:tab/>
            </w:r>
            <w:r w:rsidRPr="000318D0">
              <w:rPr>
                <w:rStyle w:val="SpecialBold"/>
              </w:rPr>
              <w:t>Finalise intelligence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"/>
            </w:pPr>
            <w:r w:rsidRPr="000318D0">
              <w:t>3.1</w:t>
            </w:r>
            <w:r w:rsidRPr="000318D0">
              <w:tab/>
              <w:t>Debriefs are conducted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3.2</w:t>
            </w:r>
            <w:r w:rsidRPr="000318D0">
              <w:tab/>
              <w:t>Post activity analysis is conducted and subsequent recommendations are made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3.3</w:t>
            </w:r>
            <w:r w:rsidRPr="000318D0">
              <w:tab/>
              <w:t>Equip</w:t>
            </w:r>
            <w:r w:rsidRPr="000318D0">
              <w:t>ment, stores and explosive ordnance are managed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3.4</w:t>
            </w:r>
            <w:r w:rsidRPr="000318D0">
              <w:tab/>
            </w:r>
            <w:r w:rsidRPr="000318D0">
              <w:rPr>
                <w:rStyle w:val="BoldandItalics"/>
              </w:rPr>
              <w:t>Documentation</w:t>
            </w:r>
            <w:r w:rsidRPr="000318D0">
              <w:t xml:space="preserve"> is completed in accordance with standard procedures</w:t>
            </w:r>
          </w:p>
          <w:p w:rsidR="00000000" w:rsidRPr="000318D0" w:rsidP="000318D0">
            <w:pPr>
              <w:pStyle w:val="List"/>
            </w:pPr>
            <w:r w:rsidRPr="000318D0">
              <w:t>3.5</w:t>
            </w:r>
            <w:r w:rsidRPr="000318D0">
              <w:tab/>
              <w:t>Subordinate health and wellbeing is monitored and managed in accordance with standard procedure</w:t>
            </w:r>
            <w:r w:rsidRPr="000318D0">
              <w:t>s</w:t>
            </w:r>
          </w:p>
        </w:tc>
      </w:tr>
    </w:tbl>
    <w:p w:rsidR="00000000" w:rsidRPr="000318D0" w:rsidP="000318D0">
      <w:pPr>
        <w:pStyle w:val="BodyText"/>
      </w:pP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9" w:name="O_523355"/>
      <w:bookmarkEnd w:id="9"/>
      <w:r w:rsidRPr="000318D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t>This describes the essential skills and knowledge and their level, required for this unit.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t>Required Skills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access and use resources</w:t>
            </w:r>
          </w:p>
          <w:p w:rsidR="00000000" w:rsidRPr="000318D0" w:rsidP="000318D0">
            <w:pPr>
              <w:pStyle w:val="ListBullet"/>
            </w:pPr>
            <w:r w:rsidRPr="000318D0">
              <w:t>conduct briefings and debriefings</w:t>
            </w:r>
          </w:p>
          <w:p w:rsidR="00000000" w:rsidRPr="000318D0" w:rsidP="000318D0">
            <w:pPr>
              <w:pStyle w:val="ListBullet"/>
            </w:pPr>
            <w:r w:rsidRPr="000318D0">
              <w:t>counsel subordinates and evaluate performance</w:t>
            </w:r>
          </w:p>
          <w:p w:rsidR="00000000" w:rsidRPr="000318D0" w:rsidP="000318D0">
            <w:pPr>
              <w:pStyle w:val="ListBullet"/>
            </w:pPr>
            <w:r w:rsidRPr="000318D0">
              <w:t>develop instructions from given orders</w:t>
            </w:r>
          </w:p>
          <w:p w:rsidR="00000000" w:rsidRPr="000318D0" w:rsidP="000318D0">
            <w:pPr>
              <w:pStyle w:val="ListBullet"/>
            </w:pPr>
            <w:r w:rsidRPr="000318D0">
              <w:t>disseminate information</w:t>
            </w:r>
          </w:p>
          <w:p w:rsidR="00000000" w:rsidRPr="000318D0" w:rsidP="000318D0">
            <w:pPr>
              <w:pStyle w:val="ListBullet"/>
            </w:pPr>
            <w:r w:rsidRPr="000318D0">
              <w:t>give and receive workplace feedback</w:t>
            </w:r>
          </w:p>
          <w:p w:rsidR="00000000" w:rsidRPr="000318D0" w:rsidP="000318D0">
            <w:pPr>
              <w:pStyle w:val="ListBullet"/>
            </w:pPr>
            <w:r w:rsidRPr="000318D0">
              <w:t>handle detainees</w:t>
            </w:r>
          </w:p>
          <w:p w:rsidR="00000000" w:rsidRPr="000318D0" w:rsidP="000318D0">
            <w:pPr>
              <w:pStyle w:val="ListBullet"/>
            </w:pPr>
            <w:r w:rsidRPr="000318D0">
              <w:t>make a presentation</w:t>
            </w:r>
          </w:p>
          <w:p w:rsidR="00000000" w:rsidRPr="000318D0" w:rsidP="000318D0">
            <w:pPr>
              <w:pStyle w:val="ListBullet"/>
            </w:pPr>
            <w:r w:rsidRPr="000318D0">
              <w:t>manage own professional performance</w:t>
            </w:r>
          </w:p>
          <w:p w:rsidR="00000000" w:rsidRPr="000318D0" w:rsidP="000318D0">
            <w:pPr>
              <w:pStyle w:val="ListBullet"/>
            </w:pPr>
            <w:r w:rsidRPr="000318D0">
              <w:t>operate computer packages</w:t>
            </w:r>
          </w:p>
          <w:p w:rsidR="00000000" w:rsidRPr="000318D0" w:rsidP="000318D0">
            <w:pPr>
              <w:pStyle w:val="ListBullet"/>
            </w:pPr>
            <w:r w:rsidRPr="000318D0">
              <w:t>organise, co</w:t>
            </w:r>
            <w:r w:rsidRPr="000318D0">
              <w:t>llect and analyse information</w:t>
            </w:r>
          </w:p>
          <w:p w:rsidR="00000000" w:rsidRPr="000318D0" w:rsidP="000318D0">
            <w:pPr>
              <w:pStyle w:val="ListBullet"/>
            </w:pPr>
            <w:r w:rsidRPr="000318D0">
              <w:t>prepare and write reports</w:t>
            </w:r>
          </w:p>
          <w:p w:rsidR="00000000" w:rsidRPr="000318D0" w:rsidP="000318D0">
            <w:pPr>
              <w:pStyle w:val="ListBullet"/>
            </w:pPr>
            <w:r w:rsidRPr="000318D0">
              <w:t>present logical and structured arguments</w:t>
            </w:r>
          </w:p>
          <w:p w:rsidR="00000000" w:rsidRPr="000318D0" w:rsidP="000318D0">
            <w:pPr>
              <w:pStyle w:val="ListBullet"/>
            </w:pPr>
            <w:r w:rsidRPr="000318D0">
              <w:t>process and maintain workplace information</w:t>
            </w:r>
          </w:p>
          <w:p w:rsidR="00000000" w:rsidRPr="000318D0" w:rsidP="000318D0">
            <w:pPr>
              <w:pStyle w:val="ListBullet"/>
            </w:pPr>
            <w:r w:rsidRPr="000318D0">
              <w:t>provide advice</w:t>
            </w:r>
          </w:p>
          <w:p w:rsidR="00000000" w:rsidRPr="000318D0" w:rsidP="000318D0">
            <w:pPr>
              <w:pStyle w:val="ListBullet"/>
            </w:pPr>
            <w:r w:rsidRPr="000318D0">
              <w:t>read, interpret and apply legislation, policies and procedures</w:t>
            </w:r>
          </w:p>
          <w:p w:rsidR="00000000" w:rsidRPr="000318D0" w:rsidP="000318D0">
            <w:pPr>
              <w:pStyle w:val="ListBullet"/>
            </w:pPr>
            <w:r w:rsidRPr="000318D0">
              <w:t>use a variety of verbal and non-verbal</w:t>
            </w:r>
            <w:r w:rsidRPr="000318D0">
              <w:t xml:space="preserve"> communication techniques</w:t>
            </w:r>
          </w:p>
          <w:p w:rsidR="00000000" w:rsidRPr="000318D0" w:rsidP="000318D0">
            <w:pPr>
              <w:pStyle w:val="ListBullet"/>
            </w:pPr>
            <w:r w:rsidRPr="000318D0">
              <w:t>work as part of a team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work with minimal supervision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t>Required Knowledge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collection planning</w:t>
            </w:r>
          </w:p>
          <w:p w:rsidR="00000000" w:rsidRPr="000318D0" w:rsidP="000318D0">
            <w:pPr>
              <w:pStyle w:val="ListBullet"/>
            </w:pPr>
            <w:r w:rsidRPr="000318D0">
              <w:t>evaluation criteria</w:t>
            </w:r>
          </w:p>
          <w:p w:rsidR="00000000" w:rsidRPr="000318D0" w:rsidP="000318D0">
            <w:pPr>
              <w:pStyle w:val="ListBullet"/>
            </w:pPr>
            <w:r w:rsidRPr="000318D0">
              <w:t>legal responsibilities</w:t>
            </w:r>
          </w:p>
          <w:p w:rsidR="00000000" w:rsidRPr="000318D0" w:rsidP="000318D0">
            <w:pPr>
              <w:pStyle w:val="ListBullet"/>
            </w:pPr>
            <w:r w:rsidRPr="000318D0">
              <w:t>planning and coordination of protective security operations</w:t>
            </w:r>
          </w:p>
          <w:p w:rsidR="00000000" w:rsidRPr="000318D0" w:rsidP="000318D0">
            <w:pPr>
              <w:pStyle w:val="ListBullet"/>
            </w:pPr>
            <w:r w:rsidRPr="000318D0">
              <w:t>relevant legislation and procedures in relation to environmental requirements and rules of engagement</w:t>
            </w:r>
          </w:p>
          <w:p w:rsidR="00000000" w:rsidRPr="000318D0" w:rsidP="000318D0">
            <w:pPr>
              <w:pStyle w:val="ListBullet"/>
            </w:pPr>
            <w:r w:rsidRPr="000318D0">
              <w:t>relevant WHS regulations/requirements, equipment, material and personal safety requirements</w:t>
            </w:r>
          </w:p>
          <w:p w:rsidR="00000000" w:rsidRPr="000318D0" w:rsidP="000318D0">
            <w:pPr>
              <w:pStyle w:val="ListBullet"/>
            </w:pPr>
            <w:r w:rsidRPr="000318D0">
              <w:t>risk assessments</w:t>
            </w:r>
          </w:p>
          <w:p w:rsidR="00000000" w:rsidRPr="000318D0" w:rsidP="000318D0">
            <w:pPr>
              <w:pStyle w:val="ListBullet"/>
            </w:pPr>
            <w:r w:rsidRPr="000318D0">
              <w:t>specialist capabilities</w:t>
            </w:r>
          </w:p>
          <w:p w:rsidR="00000000" w:rsidRPr="000318D0" w:rsidP="000318D0">
            <w:pPr>
              <w:pStyle w:val="ListBullet"/>
            </w:pPr>
            <w:r w:rsidRPr="000318D0">
              <w:t>troop and personnel m</w:t>
            </w:r>
            <w:r w:rsidRPr="000318D0">
              <w:t>ovement requirements</w:t>
            </w:r>
          </w:p>
          <w:p w:rsidR="00000000" w:rsidRPr="000318D0" w:rsidP="000318D0">
            <w:pPr>
              <w:pStyle w:val="ListBullet"/>
            </w:pPr>
            <w:r w:rsidRPr="000318D0">
              <w:t>workplace communication strategies</w:t>
            </w:r>
          </w:p>
          <w:p w:rsidR="00000000" w:rsidRPr="000318D0" w:rsidP="000318D0">
            <w:pPr>
              <w:pStyle w:val="ListBullet"/>
            </w:pPr>
            <w:r w:rsidRPr="000318D0">
              <w:t>workplace equity and diversity</w:t>
            </w:r>
          </w:p>
        </w:tc>
      </w:tr>
    </w:tbl>
    <w:p w:rsidR="00000000" w:rsidRPr="000318D0" w:rsidP="000318D0">
      <w:pPr>
        <w:pStyle w:val="BodyText"/>
      </w:pP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10" w:name="O_523354"/>
      <w:bookmarkEnd w:id="10"/>
      <w:r w:rsidRPr="000318D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122"/>
      </w:tblGrid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BodyText"/>
            </w:pPr>
            <w:r w:rsidRPr="000318D0">
              <w:t>Assessment must confirm the ability to supervise a range of activities which must include supervision of the collection, analysis and dissemination of intelligence.</w:t>
            </w:r>
          </w:p>
          <w:p w:rsidR="00000000" w:rsidRPr="000318D0" w:rsidP="000318D0">
            <w:pPr>
              <w:pStyle w:val="BodyText"/>
            </w:pPr>
            <w:r w:rsidRPr="000318D0">
              <w:rPr>
                <w:rStyle w:val="SpecialBold"/>
              </w:rPr>
              <w:t>Consistency in performance</w:t>
            </w:r>
          </w:p>
          <w:p w:rsidR="00000000" w:rsidRPr="000318D0" w:rsidP="000318D0">
            <w:pPr>
              <w:pStyle w:val="BodyText"/>
            </w:pPr>
            <w:r w:rsidRPr="000318D0">
              <w:t>Competency should be demonstrated over time in at least two diff</w:t>
            </w:r>
            <w:r w:rsidRPr="000318D0">
              <w:t>erent contexts.</w:t>
            </w:r>
          </w:p>
          <w:p w:rsidR="00000000" w:rsidRPr="000318D0" w:rsidP="000318D0">
            <w:pPr>
              <w:pStyle w:val="BodyText"/>
            </w:pPr>
            <w:r w:rsidRPr="000318D0">
              <w:t>This includes assessment in a minimum of two environments. For example:</w:t>
            </w:r>
          </w:p>
          <w:p w:rsidR="00000000" w:rsidRPr="000318D0" w:rsidP="000318D0">
            <w:pPr>
              <w:pStyle w:val="ListBullet"/>
            </w:pPr>
            <w:r w:rsidRPr="000318D0">
              <w:t>protective security</w:t>
            </w:r>
          </w:p>
          <w:p w:rsidR="00000000" w:rsidRPr="000318D0" w:rsidP="000318D0">
            <w:pPr>
              <w:pStyle w:val="ListBullet"/>
            </w:pPr>
            <w:r w:rsidRPr="000318D0">
              <w:t>combat intelligence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specialist intelligence disciplines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8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BodyText"/>
            </w:pPr>
            <w:r w:rsidRPr="000318D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BodyText"/>
            </w:pPr>
            <w:r w:rsidRPr="000318D0">
              <w:rPr>
                <w:rStyle w:val="SpecialBold"/>
              </w:rPr>
              <w:t>Context of assessment</w:t>
            </w:r>
          </w:p>
          <w:p w:rsidR="00000000" w:rsidRPr="000318D0" w:rsidP="000318D0">
            <w:pPr>
              <w:pStyle w:val="BodyText"/>
            </w:pPr>
            <w:r w:rsidRPr="000318D0">
              <w:t>Competency must be assessed in the workplace or in a simulated workplace environment.</w:t>
            </w:r>
          </w:p>
          <w:p w:rsidR="00000000" w:rsidRPr="000318D0" w:rsidP="000318D0">
            <w:pPr>
              <w:pStyle w:val="BodyText"/>
            </w:pPr>
            <w:r w:rsidRPr="000318D0">
              <w:rPr>
                <w:rStyle w:val="SpecialBold"/>
              </w:rPr>
              <w:t>Specific resources for assessment</w:t>
            </w:r>
          </w:p>
          <w:p w:rsidR="00000000" w:rsidRPr="000318D0" w:rsidP="000318D0">
            <w:pPr>
              <w:pStyle w:val="BodyText"/>
            </w:pPr>
            <w:r w:rsidRPr="000318D0">
              <w:t>Access is required to:</w:t>
            </w:r>
          </w:p>
          <w:p w:rsidR="00000000" w:rsidRPr="000318D0" w:rsidP="000318D0">
            <w:pPr>
              <w:pStyle w:val="ListBullet"/>
            </w:pPr>
            <w:r w:rsidRPr="000318D0">
              <w:t>intelligence workers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communication and information technology equipment and data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SpecialBold"/>
              </w:rPr>
              <w:t>Guidance information for asses</w:t>
            </w:r>
            <w:r w:rsidRPr="000318D0">
              <w:rPr>
                <w:rStyle w:val="SpecialBold"/>
              </w:rPr>
              <w:t>sment</w:t>
            </w:r>
            <w:r w:rsidRPr="000318D0">
              <w:t xml:space="preserve"> </w:t>
            </w: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BodyText"/>
            </w:pPr>
            <w:r w:rsidRPr="000318D0">
              <w:t>The preferred method of assessment is direct observation over time. However, a supervisor can operate independently and evidence will need to be gathered from third party reports and organisational records.</w:t>
            </w:r>
          </w:p>
        </w:tc>
      </w:tr>
    </w:tbl>
    <w:p w:rsidR="00000000" w:rsidRPr="000318D0" w:rsidP="000318D0">
      <w:pPr>
        <w:pStyle w:val="BodyText"/>
      </w:pP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11" w:name="O_523353"/>
      <w:bookmarkEnd w:id="11"/>
      <w:r w:rsidRPr="000318D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120"/>
      </w:tblGrid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t xml:space="preserve">The Range Statement relates to the Unit of Competency as a whole. It allows for different work environments and situations that may affect performance. </w:t>
            </w:r>
            <w:r w:rsidRPr="000318D0">
              <w:rPr>
                <w:rStyle w:val="BoldandItalics"/>
              </w:rPr>
              <w:t>Bold italicised</w:t>
            </w:r>
            <w:r w:rsidRPr="000318D0">
              <w:t xml:space="preserve"> wording in the Performance Criteria is detailed below.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>Intelligence operations</w:t>
            </w:r>
            <w:r w:rsidRPr="000318D0">
              <w:t xml:space="preserve"> may inc</w:t>
            </w:r>
            <w:r w:rsidRPr="000318D0">
              <w:t>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Agent operations</w:t>
            </w:r>
          </w:p>
          <w:p w:rsidR="00000000" w:rsidRPr="000318D0" w:rsidP="000318D0">
            <w:pPr>
              <w:pStyle w:val="ListBullet"/>
            </w:pPr>
            <w:r w:rsidRPr="000318D0">
              <w:t>Amphibious intelligence operations</w:t>
            </w:r>
          </w:p>
          <w:p w:rsidR="00000000" w:rsidRPr="000318D0" w:rsidP="000318D0">
            <w:pPr>
              <w:pStyle w:val="ListBullet"/>
            </w:pPr>
            <w:r w:rsidRPr="000318D0">
              <w:t>Collection management</w:t>
            </w:r>
          </w:p>
          <w:p w:rsidR="00000000" w:rsidRPr="000318D0" w:rsidP="000318D0">
            <w:pPr>
              <w:pStyle w:val="ListBullet"/>
            </w:pPr>
            <w:r w:rsidRPr="000318D0">
              <w:t>Combat intelligence operations</w:t>
            </w:r>
          </w:p>
          <w:p w:rsidR="00000000" w:rsidRPr="000318D0" w:rsidP="000318D0">
            <w:pPr>
              <w:pStyle w:val="ListBullet"/>
            </w:pPr>
            <w:r w:rsidRPr="000318D0">
              <w:t>Counter surveillance</w:t>
            </w:r>
          </w:p>
          <w:p w:rsidR="00000000" w:rsidRPr="000318D0" w:rsidP="000318D0">
            <w:pPr>
              <w:pStyle w:val="ListBullet"/>
            </w:pPr>
            <w:r w:rsidRPr="000318D0">
              <w:t>Desk analysis</w:t>
            </w:r>
          </w:p>
          <w:p w:rsidR="00000000" w:rsidRPr="000318D0" w:rsidP="000318D0">
            <w:pPr>
              <w:pStyle w:val="ListBullet"/>
            </w:pPr>
            <w:r w:rsidRPr="000318D0">
              <w:t>Field security</w:t>
            </w:r>
          </w:p>
          <w:p w:rsidR="00000000" w:rsidRPr="000318D0" w:rsidP="000318D0">
            <w:pPr>
              <w:pStyle w:val="ListBullet"/>
            </w:pPr>
            <w:r w:rsidRPr="000318D0">
              <w:t>Human intelligence operations</w:t>
            </w:r>
          </w:p>
          <w:p w:rsidR="00000000" w:rsidRPr="000318D0" w:rsidP="000318D0">
            <w:pPr>
              <w:pStyle w:val="ListBullet"/>
            </w:pPr>
            <w:r w:rsidRPr="000318D0">
              <w:t>Imagery analysis</w:t>
            </w:r>
          </w:p>
          <w:p w:rsidR="00000000" w:rsidRPr="000318D0" w:rsidP="000318D0">
            <w:pPr>
              <w:pStyle w:val="ListBullet"/>
            </w:pPr>
            <w:r w:rsidRPr="000318D0">
              <w:t>Interrogation</w:t>
            </w:r>
          </w:p>
          <w:p w:rsidR="00000000" w:rsidRPr="000318D0" w:rsidP="000318D0">
            <w:pPr>
              <w:pStyle w:val="ListBullet"/>
            </w:pPr>
            <w:r w:rsidRPr="000318D0">
              <w:t>Psychological operations</w:t>
            </w:r>
          </w:p>
          <w:p w:rsidR="00000000" w:rsidRPr="000318D0" w:rsidP="000318D0">
            <w:pPr>
              <w:pStyle w:val="ListBullet"/>
            </w:pPr>
            <w:r w:rsidRPr="000318D0">
              <w:t>Security inspections</w:t>
            </w:r>
          </w:p>
          <w:p w:rsidR="00000000" w:rsidRPr="000318D0" w:rsidP="000318D0">
            <w:pPr>
              <w:pStyle w:val="ListBullet"/>
            </w:pPr>
            <w:r w:rsidRPr="000318D0">
              <w:t>Security investigations</w:t>
            </w:r>
          </w:p>
          <w:p w:rsidR="00000000" w:rsidRPr="000318D0" w:rsidP="000318D0">
            <w:pPr>
              <w:pStyle w:val="ListBullet"/>
            </w:pPr>
            <w:r w:rsidRPr="000318D0">
              <w:t>Security surveys</w:t>
            </w:r>
          </w:p>
          <w:p w:rsidR="00000000" w:rsidRPr="000318D0" w:rsidP="000318D0">
            <w:pPr>
              <w:pStyle w:val="ListBullet"/>
            </w:pPr>
            <w:r w:rsidRPr="000318D0">
              <w:t>Signals intelligence operations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Surveillance operations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>Standard procedures</w:t>
            </w:r>
            <w:r w:rsidRPr="000318D0">
              <w:t xml:space="preserve"> 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Australian Quality Training Framework</w:t>
            </w:r>
          </w:p>
          <w:p w:rsidR="00000000" w:rsidRPr="000318D0" w:rsidP="000318D0">
            <w:pPr>
              <w:pStyle w:val="ListBullet"/>
            </w:pPr>
            <w:r w:rsidRPr="000318D0">
              <w:t>Australian Standards</w:t>
            </w:r>
          </w:p>
          <w:p w:rsidR="00000000" w:rsidRPr="000318D0" w:rsidP="000318D0">
            <w:pPr>
              <w:pStyle w:val="ListBullet"/>
            </w:pPr>
            <w:r w:rsidRPr="000318D0">
              <w:t>Defence instructions</w:t>
            </w:r>
          </w:p>
          <w:p w:rsidR="00000000" w:rsidRPr="000318D0" w:rsidP="000318D0">
            <w:pPr>
              <w:pStyle w:val="ListBullet"/>
            </w:pPr>
            <w:r w:rsidRPr="000318D0">
              <w:t>Doctrine pamphlets</w:t>
            </w:r>
          </w:p>
          <w:p w:rsidR="00000000" w:rsidRPr="000318D0" w:rsidP="000318D0">
            <w:pPr>
              <w:pStyle w:val="ListBullet"/>
            </w:pPr>
            <w:r w:rsidRPr="000318D0">
              <w:t>Industry practices</w:t>
            </w:r>
          </w:p>
          <w:p w:rsidR="00000000" w:rsidRPr="000318D0" w:rsidP="000318D0">
            <w:pPr>
              <w:pStyle w:val="ListBullet"/>
            </w:pPr>
            <w:r w:rsidRPr="000318D0">
              <w:t>Job guides and other publications</w:t>
            </w:r>
          </w:p>
          <w:p w:rsidR="00000000" w:rsidRPr="000318D0" w:rsidP="000318D0">
            <w:pPr>
              <w:pStyle w:val="ListBullet"/>
            </w:pPr>
            <w:r w:rsidRPr="000318D0">
              <w:t>Maintenance schedules</w:t>
            </w:r>
          </w:p>
          <w:p w:rsidR="00000000" w:rsidRPr="000318D0" w:rsidP="000318D0">
            <w:pPr>
              <w:pStyle w:val="ListBullet"/>
            </w:pPr>
            <w:r w:rsidRPr="000318D0">
              <w:t>Manufacturers' specifications, procedures and technical instructions</w:t>
            </w:r>
          </w:p>
          <w:p w:rsidR="00000000" w:rsidRPr="000318D0" w:rsidP="000318D0">
            <w:pPr>
              <w:pStyle w:val="ListBullet"/>
            </w:pPr>
            <w:r w:rsidRPr="000318D0">
              <w:t xml:space="preserve">WHS requirements and regulations </w:t>
            </w:r>
          </w:p>
          <w:p w:rsidR="00000000" w:rsidRPr="000318D0" w:rsidP="000318D0">
            <w:pPr>
              <w:pStyle w:val="ListBullet"/>
            </w:pPr>
            <w:r w:rsidRPr="000318D0">
              <w:t>Organisational instructions and journals</w:t>
            </w:r>
          </w:p>
          <w:p w:rsidR="00000000" w:rsidRPr="000318D0" w:rsidP="000318D0">
            <w:pPr>
              <w:pStyle w:val="ListBullet"/>
            </w:pPr>
            <w:r w:rsidRPr="000318D0">
              <w:t>Organisational policies and procedure</w:t>
            </w:r>
            <w:r w:rsidRPr="000318D0">
              <w:t>s</w:t>
            </w:r>
          </w:p>
          <w:p w:rsidR="00000000" w:rsidRPr="000318D0" w:rsidP="000318D0">
            <w:pPr>
              <w:pStyle w:val="ListBullet"/>
            </w:pPr>
            <w:r w:rsidRPr="000318D0">
              <w:t>Quality control</w:t>
            </w:r>
          </w:p>
          <w:p w:rsidR="00000000" w:rsidRPr="000318D0" w:rsidP="000318D0">
            <w:pPr>
              <w:pStyle w:val="ListBullet"/>
            </w:pPr>
            <w:r w:rsidRPr="000318D0">
              <w:t>Regulatory requirements</w:t>
            </w:r>
          </w:p>
          <w:p w:rsidR="00000000" w:rsidRPr="000318D0" w:rsidP="000318D0">
            <w:pPr>
              <w:pStyle w:val="ListBullet"/>
            </w:pPr>
            <w:r w:rsidRPr="000318D0">
              <w:t>Relevant local government by-laws</w:t>
            </w:r>
          </w:p>
          <w:p w:rsidR="00000000" w:rsidRPr="000318D0" w:rsidP="000318D0">
            <w:pPr>
              <w:pStyle w:val="ListBullet"/>
            </w:pPr>
            <w:r w:rsidRPr="000318D0">
              <w:t>Routine orders</w:t>
            </w:r>
          </w:p>
          <w:p w:rsidR="00000000" w:rsidRPr="000318D0" w:rsidP="000318D0">
            <w:pPr>
              <w:pStyle w:val="ListBullet"/>
            </w:pPr>
            <w:r w:rsidRPr="000318D0">
              <w:t>Security instructions and procedures</w:t>
            </w:r>
          </w:p>
          <w:p w:rsidR="00000000" w:rsidRPr="000318D0" w:rsidP="000318D0">
            <w:pPr>
              <w:pStyle w:val="ListBullet"/>
            </w:pPr>
            <w:r w:rsidRPr="000318D0">
              <w:t>Standard Operating Procedures</w:t>
            </w:r>
          </w:p>
          <w:p w:rsidR="00000000" w:rsidRPr="000318D0" w:rsidP="000318D0">
            <w:pPr>
              <w:pStyle w:val="ListBullet"/>
            </w:pPr>
            <w:r w:rsidRPr="000318D0">
              <w:t>Standing orders</w:t>
            </w:r>
          </w:p>
          <w:p w:rsidR="00000000" w:rsidRPr="000318D0" w:rsidP="000318D0">
            <w:pPr>
              <w:pStyle w:val="ListBullet"/>
            </w:pPr>
            <w:r w:rsidRPr="000318D0">
              <w:t>Workplace agreements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Written and verbal orders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>Personnel administration</w:t>
            </w:r>
            <w:r w:rsidRPr="000318D0">
              <w:t xml:space="preserve"> 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Career management</w:t>
            </w:r>
          </w:p>
          <w:p w:rsidR="00000000" w:rsidRPr="000318D0" w:rsidP="000318D0">
            <w:pPr>
              <w:pStyle w:val="ListBullet"/>
            </w:pPr>
            <w:r w:rsidRPr="000318D0">
              <w:t>Counselling</w:t>
            </w:r>
          </w:p>
          <w:p w:rsidR="00000000" w:rsidRPr="000318D0" w:rsidP="000318D0">
            <w:pPr>
              <w:pStyle w:val="ListBullet"/>
            </w:pPr>
            <w:r w:rsidRPr="000318D0">
              <w:t>Discipline</w:t>
            </w:r>
          </w:p>
          <w:p w:rsidR="00000000" w:rsidRPr="000318D0" w:rsidP="000318D0">
            <w:pPr>
              <w:pStyle w:val="ListBullet"/>
            </w:pPr>
            <w:r w:rsidRPr="000318D0">
              <w:t>Leave</w:t>
            </w:r>
          </w:p>
          <w:p w:rsidR="00000000" w:rsidRPr="000318D0" w:rsidP="000318D0">
            <w:pPr>
              <w:pStyle w:val="ListBullet"/>
            </w:pPr>
            <w:r w:rsidRPr="000318D0">
              <w:t>Pay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Welfare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 xml:space="preserve">Constraints </w:t>
            </w:r>
            <w:r w:rsidRPr="000318D0">
              <w:t>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Environmental conditions</w:t>
            </w:r>
          </w:p>
          <w:p w:rsidR="00000000" w:rsidRPr="000318D0" w:rsidP="000318D0">
            <w:pPr>
              <w:pStyle w:val="ListBullet"/>
            </w:pPr>
            <w:r w:rsidRPr="000318D0">
              <w:t>Experience of subordinates</w:t>
            </w:r>
          </w:p>
          <w:p w:rsidR="00000000" w:rsidRPr="000318D0" w:rsidP="000318D0">
            <w:pPr>
              <w:pStyle w:val="ListBullet"/>
            </w:pPr>
            <w:r w:rsidRPr="000318D0">
              <w:t>Health</w:t>
            </w:r>
          </w:p>
          <w:p w:rsidR="00000000" w:rsidRPr="000318D0" w:rsidP="000318D0">
            <w:pPr>
              <w:pStyle w:val="ListBullet"/>
            </w:pPr>
            <w:r w:rsidRPr="000318D0">
              <w:t>Morale</w:t>
            </w:r>
          </w:p>
          <w:p w:rsidR="00000000" w:rsidRPr="000318D0" w:rsidP="000318D0">
            <w:pPr>
              <w:pStyle w:val="ListBullet"/>
            </w:pPr>
            <w:r w:rsidRPr="000318D0">
              <w:t>Operational situation/tempo</w:t>
            </w:r>
          </w:p>
          <w:p w:rsidR="00000000" w:rsidRPr="000318D0" w:rsidP="000318D0">
            <w:pPr>
              <w:pStyle w:val="ListBullet"/>
            </w:pPr>
            <w:r w:rsidRPr="000318D0">
              <w:t>Resources</w:t>
            </w:r>
          </w:p>
          <w:p w:rsidR="00000000" w:rsidRPr="000318D0" w:rsidP="000318D0">
            <w:pPr>
              <w:pStyle w:val="ListBullet"/>
            </w:pPr>
            <w:r w:rsidRPr="000318D0">
              <w:t>Terrain</w:t>
            </w:r>
          </w:p>
          <w:p w:rsidR="00000000" w:rsidRPr="000318D0" w:rsidP="000318D0">
            <w:pPr>
              <w:pStyle w:val="ListBullet"/>
            </w:pPr>
            <w:r w:rsidRPr="000318D0">
              <w:t>Time</w:t>
            </w:r>
          </w:p>
          <w:p w:rsidR="00000000" w:rsidRPr="000318D0" w:rsidP="000318D0">
            <w:pPr>
              <w:pStyle w:val="ListBullet"/>
            </w:pPr>
            <w:r w:rsidRPr="000318D0">
              <w:t>Troops to task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Welfare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>Logical process</w:t>
            </w:r>
            <w:r w:rsidRPr="000318D0">
              <w:t xml:space="preserve"> 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Intelligence preparation of the battlefield</w:t>
            </w:r>
          </w:p>
          <w:p w:rsidR="00000000" w:rsidRPr="000318D0" w:rsidP="000318D0">
            <w:pPr>
              <w:pStyle w:val="ListBullet"/>
            </w:pPr>
            <w:r w:rsidRPr="000318D0">
              <w:t>Military appreciation process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War gaming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>Battle procedure</w:t>
            </w:r>
            <w:r w:rsidRPr="000318D0">
              <w:t xml:space="preserve"> 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Administration</w:t>
            </w:r>
          </w:p>
          <w:p w:rsidR="00000000" w:rsidRPr="000318D0" w:rsidP="000318D0">
            <w:pPr>
              <w:pStyle w:val="ListBullet"/>
            </w:pPr>
            <w:r w:rsidRPr="000318D0">
              <w:t>Concurrent activity</w:t>
            </w:r>
          </w:p>
          <w:p w:rsidR="00000000" w:rsidRPr="000318D0" w:rsidP="000318D0">
            <w:pPr>
              <w:pStyle w:val="ListBullet"/>
            </w:pPr>
            <w:r w:rsidRPr="000318D0">
              <w:t>Reconnaissance</w:t>
            </w:r>
          </w:p>
          <w:p w:rsidR="00000000" w:rsidRPr="000318D0" w:rsidP="000318D0">
            <w:pPr>
              <w:pStyle w:val="ListBullet"/>
            </w:pPr>
            <w:r w:rsidRPr="000318D0">
              <w:t>Rehearsals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Warning orders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 xml:space="preserve">Legal requirements </w:t>
            </w:r>
            <w:r w:rsidRPr="000318D0">
              <w:t>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Geneva conventions and protocols</w:t>
            </w:r>
          </w:p>
          <w:p w:rsidR="00000000" w:rsidRPr="000318D0" w:rsidP="000318D0">
            <w:pPr>
              <w:pStyle w:val="ListBullet"/>
            </w:pPr>
            <w:r w:rsidRPr="000318D0">
              <w:t>International laws</w:t>
            </w:r>
          </w:p>
          <w:p w:rsidR="00000000" w:rsidRPr="000318D0" w:rsidP="000318D0">
            <w:pPr>
              <w:pStyle w:val="ListBullet"/>
            </w:pPr>
            <w:r w:rsidRPr="000318D0">
              <w:t>Laws of Armed Conflict</w:t>
            </w:r>
          </w:p>
          <w:p w:rsidR="00000000" w:rsidRPr="000318D0" w:rsidP="000318D0">
            <w:pPr>
              <w:pStyle w:val="ListBullet"/>
            </w:pPr>
            <w:r w:rsidRPr="000318D0">
              <w:t>National laws</w:t>
            </w:r>
          </w:p>
          <w:p w:rsidR="00000000" w:rsidRPr="000318D0" w:rsidP="000318D0">
            <w:pPr>
              <w:pStyle w:val="ListBullet"/>
            </w:pPr>
            <w:r w:rsidRPr="000318D0">
              <w:t>Rules of Engagement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State/territory laws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 xml:space="preserve">Outside agencies </w:t>
            </w:r>
            <w:r w:rsidRPr="000318D0">
              <w:t>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Australian Defence organisations</w:t>
            </w:r>
          </w:p>
          <w:p w:rsidR="00000000" w:rsidRPr="000318D0" w:rsidP="000318D0">
            <w:pPr>
              <w:pStyle w:val="ListBullet"/>
            </w:pPr>
            <w:r w:rsidRPr="000318D0">
              <w:t>Allied and coalition forces</w:t>
            </w:r>
          </w:p>
          <w:p w:rsidR="00000000" w:rsidRPr="000318D0" w:rsidP="000318D0">
            <w:pPr>
              <w:pStyle w:val="ListBullet"/>
            </w:pPr>
            <w:r w:rsidRPr="000318D0">
              <w:t>Civil intelligence agencies</w:t>
            </w:r>
          </w:p>
          <w:p w:rsidR="00000000" w:rsidRPr="000318D0" w:rsidP="000318D0">
            <w:pPr>
              <w:pStyle w:val="ListBullet"/>
            </w:pPr>
            <w:r w:rsidRPr="000318D0">
              <w:t>Coalition forces</w:t>
            </w:r>
          </w:p>
          <w:p w:rsidR="00000000" w:rsidRPr="000318D0" w:rsidP="000318D0">
            <w:pPr>
              <w:pStyle w:val="ListBullet"/>
            </w:pPr>
            <w:r w:rsidRPr="000318D0">
              <w:t>Government organisations</w:t>
            </w:r>
          </w:p>
          <w:p w:rsidR="00000000" w:rsidRPr="000318D0" w:rsidP="000318D0">
            <w:pPr>
              <w:pStyle w:val="ListBullet"/>
            </w:pPr>
            <w:r w:rsidRPr="000318D0">
              <w:t xml:space="preserve">Media </w:t>
            </w:r>
          </w:p>
          <w:p w:rsidR="00000000" w:rsidRPr="000318D0" w:rsidP="000318D0">
            <w:pPr>
              <w:pStyle w:val="ListBullet"/>
            </w:pPr>
            <w:r w:rsidRPr="000318D0">
              <w:t>Non-government organisations</w:t>
            </w:r>
          </w:p>
          <w:p w:rsidR="00000000" w:rsidP="000318D0">
            <w:pPr>
              <w:pStyle w:val="ListBullet"/>
              <w:rPr>
                <w:lang w:val="en-NZ"/>
              </w:rPr>
            </w:pPr>
            <w:r w:rsidRPr="000318D0">
              <w:t>Police</w:t>
            </w:r>
          </w:p>
        </w:tc>
      </w:tr>
      <w:tr w:rsidTr="00625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9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8D0">
            <w:pPr>
              <w:pStyle w:val="BodyText"/>
              <w:rPr>
                <w:lang w:val="en-NZ"/>
              </w:rPr>
            </w:pPr>
            <w:r w:rsidRPr="000318D0">
              <w:rPr>
                <w:rStyle w:val="BoldandItalics"/>
              </w:rPr>
              <w:t xml:space="preserve">Documentation </w:t>
            </w:r>
            <w:r w:rsidRPr="000318D0">
              <w:t>may include: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8D0" w:rsidP="000318D0">
            <w:pPr>
              <w:pStyle w:val="ListBullet"/>
            </w:pPr>
            <w:r w:rsidRPr="000318D0">
              <w:t>Captured documents</w:t>
            </w:r>
          </w:p>
          <w:p w:rsidR="00000000" w:rsidRPr="000318D0" w:rsidP="000318D0">
            <w:pPr>
              <w:pStyle w:val="ListBullet"/>
            </w:pPr>
            <w:r w:rsidRPr="000318D0">
              <w:t>Case reports</w:t>
            </w:r>
          </w:p>
          <w:p w:rsidR="00000000" w:rsidRPr="000318D0" w:rsidP="000318D0">
            <w:pPr>
              <w:pStyle w:val="ListBullet"/>
            </w:pPr>
            <w:r w:rsidRPr="000318D0">
              <w:t>Collection plan</w:t>
            </w:r>
          </w:p>
          <w:p w:rsidR="00000000" w:rsidRPr="000318D0" w:rsidP="000318D0">
            <w:pPr>
              <w:pStyle w:val="ListBullet"/>
            </w:pPr>
            <w:r w:rsidRPr="000318D0">
              <w:t>Database</w:t>
            </w:r>
          </w:p>
          <w:p w:rsidR="00000000" w:rsidRPr="000318D0" w:rsidP="000318D0">
            <w:pPr>
              <w:pStyle w:val="ListBullet"/>
            </w:pPr>
            <w:r w:rsidRPr="000318D0">
              <w:t>Interview reports</w:t>
            </w:r>
          </w:p>
          <w:p w:rsidR="00000000" w:rsidRPr="000318D0" w:rsidP="000318D0">
            <w:pPr>
              <w:pStyle w:val="ListBullet"/>
            </w:pPr>
            <w:r w:rsidRPr="000318D0">
              <w:t>Maps and overlays</w:t>
            </w:r>
          </w:p>
          <w:p w:rsidR="00000000" w:rsidRPr="000318D0" w:rsidP="000318D0">
            <w:pPr>
              <w:pStyle w:val="ListBullet"/>
            </w:pPr>
            <w:r w:rsidRPr="000318D0">
              <w:t>Office files</w:t>
            </w:r>
          </w:p>
          <w:p w:rsidR="00000000" w:rsidRPr="000318D0" w:rsidP="000318D0">
            <w:pPr>
              <w:pStyle w:val="ListBullet"/>
            </w:pPr>
            <w:r w:rsidRPr="000318D0">
              <w:t>Records</w:t>
            </w:r>
          </w:p>
          <w:p w:rsidR="00000000" w:rsidRPr="000318D0" w:rsidP="000318D0">
            <w:pPr>
              <w:pStyle w:val="ListBullet"/>
            </w:pPr>
            <w:r w:rsidRPr="000318D0">
              <w:t>Specialist product</w:t>
            </w:r>
          </w:p>
        </w:tc>
      </w:tr>
    </w:tbl>
    <w:p w:rsidR="00000000" w:rsidRPr="000318D0" w:rsidP="000318D0">
      <w:pPr>
        <w:pStyle w:val="BodyText"/>
      </w:pPr>
    </w:p>
    <w:p w:rsidR="00000000" w:rsidRPr="000318D0" w:rsidP="000318D0">
      <w:pPr>
        <w:pStyle w:val="AllowPageBreak"/>
      </w:pPr>
    </w:p>
    <w:p w:rsidR="00000000" w:rsidRPr="000318D0" w:rsidP="000318D0">
      <w:pPr>
        <w:pStyle w:val="Heading1"/>
      </w:pPr>
      <w:bookmarkStart w:id="12" w:name="O_523352"/>
      <w:bookmarkEnd w:id="12"/>
      <w:r w:rsidRPr="000318D0">
        <w:t>Unit Sector(s)</w:t>
      </w:r>
    </w:p>
    <w:p w:rsidR="00000000" w:rsidRPr="000318D0" w:rsidP="000318D0">
      <w:pPr>
        <w:pStyle w:val="BodyText"/>
      </w:pPr>
      <w:r w:rsidRPr="000318D0">
        <w:t>Not applicable.</w:t>
      </w:r>
    </w:p>
    <w:p w:rsidR="00000000" w:rsidRPr="000318D0" w:rsidP="000318D0"/>
    <w:sectPr w:rsidSect="000318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D0" w:rsidRPr="00625936" w:rsidP="00625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6" w:rsidP="00031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25936" w:rsidP="00031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25936" w:rsidP="00031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D0" w:rsidRPr="00625936" w:rsidP="006259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936" w:rsidRPr="002D2AF8" w:rsidP="00031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DEFIN007A Supervise intelligence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625936" w:rsidP="00031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08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6B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8D0"/>
  </w:style>
  <w:style w:type="character" w:customStyle="1" w:styleId="Heading1Char">
    <w:name w:val="Heading 1 Char"/>
    <w:basedOn w:val="DefaultParagraphFont"/>
    <w:link w:val="Heading1"/>
    <w:rsid w:val="00031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8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8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8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8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8D0"/>
    <w:rPr>
      <w:b/>
      <w:spacing w:val="0"/>
    </w:rPr>
  </w:style>
  <w:style w:type="paragraph" w:customStyle="1" w:styleId="SuperHeading">
    <w:name w:val="SuperHeading"/>
    <w:basedOn w:val="Normal"/>
    <w:rsid w:val="00031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318D0"/>
    <w:pPr>
      <w:spacing w:before="60" w:after="60"/>
    </w:pPr>
  </w:style>
  <w:style w:type="character" w:customStyle="1" w:styleId="BoldandItalics">
    <w:name w:val="Bold and Italics"/>
    <w:qFormat/>
    <w:rsid w:val="000318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1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8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8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8D0"/>
    <w:rPr>
      <w:i/>
    </w:rPr>
  </w:style>
  <w:style w:type="paragraph" w:styleId="Caption">
    <w:name w:val="caption"/>
    <w:basedOn w:val="BodyText"/>
    <w:next w:val="Normal"/>
    <w:qFormat/>
    <w:rsid w:val="00031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8D0"/>
  </w:style>
  <w:style w:type="paragraph" w:styleId="TableofFigures">
    <w:name w:val="table of figures"/>
    <w:basedOn w:val="Normal"/>
    <w:next w:val="Normal"/>
    <w:semiHidden/>
    <w:rsid w:val="00031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8D0"/>
    <w:pPr>
      <w:numPr>
        <w:numId w:val="10"/>
      </w:numPr>
    </w:pPr>
  </w:style>
  <w:style w:type="character" w:customStyle="1" w:styleId="WingdingSymbols">
    <w:name w:val="Wingding Symbols"/>
    <w:rsid w:val="000318D0"/>
    <w:rPr>
      <w:rFonts w:ascii="Wingdings" w:hAnsi="Wingdings"/>
    </w:rPr>
  </w:style>
  <w:style w:type="paragraph" w:customStyle="1" w:styleId="TableHeading">
    <w:name w:val="Table Heading"/>
    <w:basedOn w:val="HeadingBase"/>
    <w:rsid w:val="00031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8D0"/>
    <w:rPr>
      <w:color w:val="0033CC"/>
      <w:u w:val="none"/>
    </w:rPr>
  </w:style>
  <w:style w:type="paragraph" w:customStyle="1" w:styleId="BodyTextRight">
    <w:name w:val="Body Text Right"/>
    <w:basedOn w:val="BodyText"/>
    <w:rsid w:val="00031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8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8D0"/>
    <w:rPr>
      <w:sz w:val="32"/>
    </w:rPr>
  </w:style>
  <w:style w:type="paragraph" w:customStyle="1" w:styleId="HeadingProcedure">
    <w:name w:val="Heading Procedure"/>
    <w:basedOn w:val="HeadingBase"/>
    <w:next w:val="Normal"/>
    <w:rsid w:val="00031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318D0"/>
    <w:pPr>
      <w:ind w:firstLine="0"/>
    </w:pPr>
  </w:style>
  <w:style w:type="paragraph" w:customStyle="1" w:styleId="ListNote">
    <w:name w:val="List Note"/>
    <w:basedOn w:val="List"/>
    <w:rsid w:val="00031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8D0"/>
    <w:rPr>
      <w:rFonts w:ascii="Courier New" w:hAnsi="Courier New"/>
    </w:rPr>
  </w:style>
  <w:style w:type="paragraph" w:customStyle="1" w:styleId="NoteBullet">
    <w:name w:val="Note Bullet"/>
    <w:basedOn w:val="Note"/>
    <w:rsid w:val="00031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8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8D0"/>
    <w:rPr>
      <w:b/>
      <w:smallCaps/>
    </w:rPr>
  </w:style>
  <w:style w:type="paragraph" w:customStyle="1" w:styleId="TableListNumber">
    <w:name w:val="Table List Number"/>
    <w:basedOn w:val="ListNumber"/>
    <w:rsid w:val="00031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8D0"/>
    <w:pPr>
      <w:numPr>
        <w:numId w:val="8"/>
      </w:numPr>
    </w:pPr>
  </w:style>
  <w:style w:type="paragraph" w:customStyle="1" w:styleId="ListAlpha2">
    <w:name w:val="List Alpha 2"/>
    <w:basedOn w:val="List2"/>
    <w:rsid w:val="000318D0"/>
    <w:pPr>
      <w:numPr>
        <w:numId w:val="7"/>
      </w:numPr>
    </w:pPr>
  </w:style>
  <w:style w:type="paragraph" w:styleId="List2">
    <w:name w:val="List 2"/>
    <w:basedOn w:val="BodyText"/>
    <w:rsid w:val="00031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8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8D0"/>
    <w:pPr>
      <w:numPr>
        <w:numId w:val="2"/>
      </w:numPr>
    </w:pPr>
  </w:style>
  <w:style w:type="paragraph" w:styleId="ListBullet5">
    <w:name w:val="List Bullet 5"/>
    <w:basedOn w:val="List5"/>
    <w:rsid w:val="000318D0"/>
    <w:pPr>
      <w:numPr>
        <w:numId w:val="3"/>
      </w:numPr>
    </w:pPr>
  </w:style>
  <w:style w:type="paragraph" w:styleId="ListContinue2">
    <w:name w:val="List Continue 2"/>
    <w:basedOn w:val="List2"/>
    <w:rsid w:val="000318D0"/>
    <w:pPr>
      <w:ind w:firstLine="0"/>
    </w:pPr>
  </w:style>
  <w:style w:type="paragraph" w:styleId="ListContinue3">
    <w:name w:val="List Continue 3"/>
    <w:basedOn w:val="List3"/>
    <w:rsid w:val="000318D0"/>
    <w:pPr>
      <w:ind w:left="1021" w:firstLine="0"/>
    </w:pPr>
  </w:style>
  <w:style w:type="paragraph" w:styleId="ListContinue4">
    <w:name w:val="List Continue 4"/>
    <w:basedOn w:val="List4"/>
    <w:rsid w:val="000318D0"/>
    <w:pPr>
      <w:ind w:firstLine="0"/>
    </w:pPr>
  </w:style>
  <w:style w:type="paragraph" w:styleId="ListContinue5">
    <w:name w:val="List Continue 5"/>
    <w:basedOn w:val="List5"/>
    <w:rsid w:val="000318D0"/>
    <w:pPr>
      <w:ind w:firstLine="0"/>
    </w:pPr>
  </w:style>
  <w:style w:type="paragraph" w:styleId="ListNumber3">
    <w:name w:val="List Number 3"/>
    <w:basedOn w:val="List3"/>
    <w:rsid w:val="000318D0"/>
    <w:pPr>
      <w:numPr>
        <w:numId w:val="4"/>
      </w:numPr>
    </w:pPr>
  </w:style>
  <w:style w:type="paragraph" w:styleId="ListNumber4">
    <w:name w:val="List Number 4"/>
    <w:basedOn w:val="List4"/>
    <w:rsid w:val="000318D0"/>
    <w:pPr>
      <w:numPr>
        <w:numId w:val="5"/>
      </w:numPr>
    </w:pPr>
  </w:style>
  <w:style w:type="paragraph" w:styleId="ListNumber5">
    <w:name w:val="List Number 5"/>
    <w:basedOn w:val="List5"/>
    <w:rsid w:val="000318D0"/>
    <w:pPr>
      <w:numPr>
        <w:numId w:val="6"/>
      </w:numPr>
    </w:pPr>
  </w:style>
  <w:style w:type="paragraph" w:styleId="BlockText">
    <w:name w:val="Block Text"/>
    <w:basedOn w:val="Normal"/>
    <w:rsid w:val="00031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8D0"/>
    <w:rPr>
      <w:sz w:val="16"/>
      <w:vertAlign w:val="superscript"/>
    </w:rPr>
  </w:style>
  <w:style w:type="character" w:customStyle="1" w:styleId="Symbols">
    <w:name w:val="Symbols"/>
    <w:basedOn w:val="DefaultParagraphFont"/>
    <w:rsid w:val="000318D0"/>
    <w:rPr>
      <w:rFonts w:ascii="Symbol" w:hAnsi="Symbol"/>
    </w:rPr>
  </w:style>
  <w:style w:type="character" w:customStyle="1" w:styleId="MenuOptions">
    <w:name w:val="Menu Options"/>
    <w:basedOn w:val="DefaultParagraphFont"/>
    <w:rsid w:val="00031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8D0"/>
    <w:rPr>
      <w:b/>
    </w:rPr>
  </w:style>
  <w:style w:type="character" w:customStyle="1" w:styleId="Underlined">
    <w:name w:val="Underlined"/>
    <w:basedOn w:val="DefaultParagraphFont"/>
    <w:rsid w:val="000318D0"/>
    <w:rPr>
      <w:u w:val="single"/>
    </w:rPr>
  </w:style>
  <w:style w:type="paragraph" w:customStyle="1" w:styleId="TableBodyTextRight">
    <w:name w:val="Table Body Text Right"/>
    <w:basedOn w:val="TableBodyText"/>
    <w:rsid w:val="00031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8D0"/>
    <w:rPr>
      <w:sz w:val="18"/>
    </w:rPr>
  </w:style>
  <w:style w:type="paragraph" w:customStyle="1" w:styleId="BodySmallRight">
    <w:name w:val="Body Small Right"/>
    <w:basedOn w:val="BodyTextRight"/>
    <w:rsid w:val="000318D0"/>
    <w:rPr>
      <w:sz w:val="18"/>
      <w:szCs w:val="18"/>
    </w:rPr>
  </w:style>
  <w:style w:type="paragraph" w:customStyle="1" w:styleId="MarginEdition">
    <w:name w:val="Margin Edition"/>
    <w:basedOn w:val="MarginNote"/>
    <w:rsid w:val="00031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8D0"/>
    <w:rPr>
      <w:sz w:val="2"/>
      <w:szCs w:val="2"/>
    </w:rPr>
  </w:style>
  <w:style w:type="character" w:customStyle="1" w:styleId="Small">
    <w:name w:val="Small"/>
    <w:basedOn w:val="DefaultParagraphFont"/>
    <w:rsid w:val="000318D0"/>
    <w:rPr>
      <w:sz w:val="16"/>
    </w:rPr>
  </w:style>
  <w:style w:type="paragraph" w:customStyle="1" w:styleId="WideTable">
    <w:name w:val="Wide Table"/>
    <w:basedOn w:val="Normal"/>
    <w:rsid w:val="00031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8D0"/>
  </w:style>
  <w:style w:type="paragraph" w:styleId="Quote">
    <w:name w:val="Quote"/>
    <w:basedOn w:val="Heading1"/>
    <w:link w:val="QuoteChar"/>
    <w:qFormat/>
    <w:rsid w:val="00031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8D0"/>
    <w:pPr>
      <w:pageBreakBefore/>
    </w:pPr>
  </w:style>
  <w:style w:type="paragraph" w:customStyle="1" w:styleId="Border">
    <w:name w:val="Border"/>
    <w:basedOn w:val="Normal"/>
    <w:qFormat/>
    <w:rsid w:val="00031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8D0"/>
    <w:rPr>
      <w:u w:val="single"/>
    </w:rPr>
  </w:style>
  <w:style w:type="paragraph" w:styleId="BalloonText">
    <w:name w:val="Balloon Text"/>
    <w:basedOn w:val="Normal"/>
    <w:link w:val="BalloonTextChar"/>
    <w:rsid w:val="00031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8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8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1035</Words>
  <Characters>7143</Characters>
  <Application>Microsoft Office Word</Application>
  <DocSecurity>0</DocSecurity>
  <Lines>291</Lines>
  <Paragraphs>201</Paragraphs>
  <ScaleCrop>false</ScaleCrop>
  <Company>Author-it Software Corporation Ltd.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DEFIN007A Supervise intelligence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2013-01-24T03:28:00Z</dcterms:created>
  <dcterms:modified xsi:type="dcterms:W3CDTF">2013-01-24T03:28:00Z</dcterms:modified>
</cp:coreProperties>
</file>