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DE1" w:rsidP="009E5DE1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DEFCO405C Conduct operator level maintenance in a Defence environment</w:t>
      </w:r>
      <w:r>
        <w:fldChar w:fldCharType="end"/>
      </w:r>
    </w:p>
    <w:p w:rsidR="009E5DE1" w:rsidP="009E5DE1">
      <w:pPr>
        <w:pStyle w:val="Version"/>
        <w:sectPr w:rsidSect="004730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73041" w:rsidP="00473041">
      <w:pPr>
        <w:pStyle w:val="SuperHeading"/>
      </w:pPr>
      <w:r w:rsidRPr="00473041">
        <w:t>DEFCO405C Conduct operator level maintenance in a Defence environment</w:t>
      </w:r>
    </w:p>
    <w:p w:rsidR="00000000" w:rsidRPr="00473041" w:rsidP="00473041">
      <w:pPr>
        <w:pStyle w:val="Heading1"/>
      </w:pPr>
      <w:bookmarkStart w:id="1" w:name="O_510947"/>
      <w:bookmarkEnd w:id="1"/>
      <w:r w:rsidRPr="004730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9E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41" w:rsidP="00473041">
            <w:pPr>
              <w:pStyle w:val="TableBodyText"/>
            </w:pPr>
            <w:r w:rsidRPr="00473041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41" w:rsidP="00473041">
            <w:pPr>
              <w:pStyle w:val="TableBodyText"/>
            </w:pPr>
            <w:r w:rsidRPr="00473041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TableBodyText"/>
              <w:rPr>
                <w:lang w:val="en-NZ"/>
              </w:rPr>
            </w:pPr>
            <w:r w:rsidRPr="00473041">
              <w:rPr>
                <w:rStyle w:val="SpecialBold"/>
              </w:rPr>
              <w:t>Comments</w:t>
            </w:r>
          </w:p>
        </w:tc>
      </w:tr>
      <w:tr w:rsidTr="009E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TableBodyText"/>
              <w:rPr>
                <w:lang w:val="en-NZ"/>
              </w:rPr>
            </w:pPr>
            <w:r w:rsidRPr="00473041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TableBodyText"/>
              <w:rPr>
                <w:lang w:val="en-NZ"/>
              </w:rPr>
            </w:pPr>
            <w:r w:rsidRPr="00473041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TableBodyText"/>
              <w:rPr>
                <w:lang w:val="en-NZ"/>
              </w:rPr>
            </w:pPr>
            <w:r w:rsidRPr="00473041">
              <w:t xml:space="preserve">Layout adjusted. No changes to content. </w:t>
            </w:r>
          </w:p>
        </w:tc>
      </w:tr>
      <w:tr w:rsidTr="009E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TableBodyText"/>
              <w:rPr>
                <w:lang w:val="en-NZ"/>
              </w:rPr>
            </w:pPr>
            <w:r w:rsidRPr="00473041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TableBodyText"/>
              <w:rPr>
                <w:lang w:val="en-NZ"/>
              </w:rPr>
            </w:pPr>
            <w:r w:rsidRPr="00473041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41" w:rsidP="00473041">
            <w:pPr>
              <w:pStyle w:val="TableBodyText"/>
            </w:pPr>
            <w:r w:rsidRPr="00473041">
              <w:t xml:space="preserve">Primary release. </w:t>
            </w:r>
          </w:p>
        </w:tc>
      </w:tr>
    </w:tbl>
    <w:p w:rsidR="009E5DE1" w:rsidP="00473041">
      <w:pPr>
        <w:pStyle w:val="BodyText"/>
      </w:pPr>
    </w:p>
    <w:p w:rsidR="009E5DE1" w:rsidP="00473041">
      <w:pPr>
        <w:pStyle w:val="BodyText"/>
      </w:pPr>
    </w:p>
    <w:p w:rsidR="00000000" w:rsidRPr="00473041" w:rsidP="00473041">
      <w:pPr>
        <w:pStyle w:val="Heading1"/>
      </w:pPr>
      <w:bookmarkStart w:id="2" w:name="O_510943"/>
      <w:bookmarkEnd w:id="2"/>
      <w:r w:rsidRPr="00473041">
        <w:t>Unit Descriptor</w:t>
      </w:r>
    </w:p>
    <w:p w:rsidR="00000000" w:rsidRPr="00473041" w:rsidP="00473041">
      <w:pPr>
        <w:pStyle w:val="BodyText"/>
      </w:pPr>
      <w:r w:rsidRPr="00473041">
        <w:t>This unit covers the competency required to conduct operator level maintenance on communications equipment within Defence communications workplaces.</w:t>
      </w:r>
    </w:p>
    <w:p w:rsidR="00000000" w:rsidRPr="00473041" w:rsidP="00473041">
      <w:pPr>
        <w:pStyle w:val="BodyText"/>
      </w:pPr>
      <w:r w:rsidRPr="00473041">
        <w:t xml:space="preserve">The unit includes the identification and selection of tools and equipment, the application </w:t>
      </w:r>
      <w:r w:rsidRPr="00473041">
        <w:t>of organisational safety requirements within guidelines of responsibility and full adherence to work health and safety (WHS)/radiation hazard policy.</w:t>
      </w:r>
    </w:p>
    <w:p w:rsidR="00000000" w:rsidRPr="00473041" w:rsidP="00473041">
      <w:pPr>
        <w:pStyle w:val="AllowPageBreak"/>
      </w:pPr>
    </w:p>
    <w:p w:rsidR="00000000" w:rsidRPr="00473041" w:rsidP="00473041">
      <w:pPr>
        <w:pStyle w:val="Heading1"/>
      </w:pPr>
      <w:bookmarkStart w:id="3" w:name="O_510954"/>
      <w:bookmarkEnd w:id="3"/>
      <w:r w:rsidRPr="00473041">
        <w:t>Application of the Unit</w:t>
      </w:r>
    </w:p>
    <w:p w:rsidR="00000000" w:rsidRPr="00473041" w:rsidP="00473041">
      <w:pPr>
        <w:pStyle w:val="BodyText"/>
      </w:pPr>
      <w:r w:rsidRPr="00473041">
        <w:t>This unit was developed for communications and information system</w:t>
      </w:r>
      <w:r w:rsidRPr="00473041">
        <w:t>s operators working within Defence but is applicable to any individual in this field of work.</w:t>
      </w:r>
    </w:p>
    <w:p w:rsidR="00000000" w:rsidRPr="00473041" w:rsidP="00473041">
      <w:pPr>
        <w:pStyle w:val="BodyText"/>
      </w:pPr>
      <w:r w:rsidRPr="00473041">
        <w:t>The conduct of operator level maintenance on communications equipment is a key component of the communications requirement within Defence and is a fundamental req</w:t>
      </w:r>
      <w:r w:rsidRPr="00473041">
        <w:t>uirement for communications and information systems operators.</w:t>
      </w:r>
    </w:p>
    <w:p w:rsidR="00000000" w:rsidRPr="00473041" w:rsidP="00473041">
      <w:pPr>
        <w:pStyle w:val="BodyText"/>
      </w:pPr>
      <w:r w:rsidRPr="00473041">
        <w:t>Typically operators work independently and as part of a team under direct and/or indirect supervision, use discretion and judgement, and take responsibility for the quality of their outputs. Al</w:t>
      </w:r>
      <w:r w:rsidRPr="00473041">
        <w:t>l activities are carried out in accordance with relevant organisational policies and procedures.</w:t>
      </w:r>
    </w:p>
    <w:p w:rsidR="00000000" w:rsidRPr="00473041" w:rsidP="00473041">
      <w:pPr>
        <w:pStyle w:val="AllowPageBreak"/>
      </w:pPr>
    </w:p>
    <w:p w:rsidR="00000000" w:rsidRPr="00473041" w:rsidP="00473041">
      <w:pPr>
        <w:pStyle w:val="Heading1"/>
      </w:pPr>
      <w:bookmarkStart w:id="4" w:name="O_510948"/>
      <w:bookmarkEnd w:id="4"/>
      <w:r w:rsidRPr="00473041">
        <w:t>Licensing/Regulatory Information</w:t>
      </w:r>
    </w:p>
    <w:p w:rsidR="00000000" w:rsidRPr="00473041" w:rsidP="00473041">
      <w:pPr>
        <w:pStyle w:val="BodyText"/>
      </w:pPr>
      <w:r w:rsidRPr="00473041">
        <w:t>Not applicable.</w:t>
      </w:r>
    </w:p>
    <w:p w:rsidR="00000000" w:rsidRPr="00473041" w:rsidP="00473041">
      <w:pPr>
        <w:pStyle w:val="AllowPageBreak"/>
      </w:pPr>
    </w:p>
    <w:p w:rsidR="00000000" w:rsidRPr="00473041" w:rsidP="00473041">
      <w:pPr>
        <w:pStyle w:val="Heading1"/>
      </w:pPr>
      <w:bookmarkStart w:id="5" w:name="O_510944"/>
      <w:bookmarkEnd w:id="5"/>
      <w:r w:rsidRPr="00473041">
        <w:t>Pre-Requisites</w:t>
      </w:r>
    </w:p>
    <w:p w:rsidR="00000000" w:rsidRPr="00473041" w:rsidP="00473041">
      <w:pPr>
        <w:pStyle w:val="BodyText"/>
      </w:pPr>
      <w:r w:rsidRPr="00473041">
        <w:t>Not applicable.</w:t>
      </w:r>
    </w:p>
    <w:p w:rsidR="00000000" w:rsidRPr="00473041" w:rsidP="00473041">
      <w:pPr>
        <w:pStyle w:val="AllowPageBreak"/>
      </w:pPr>
    </w:p>
    <w:p w:rsidR="00000000" w:rsidRPr="00473041" w:rsidP="00473041">
      <w:pPr>
        <w:pStyle w:val="Heading1"/>
      </w:pPr>
      <w:bookmarkStart w:id="6" w:name="O_510951"/>
      <w:bookmarkEnd w:id="6"/>
      <w:r w:rsidRPr="00473041">
        <w:t>Employability Skills Informa</w:t>
      </w:r>
      <w:r w:rsidRPr="00473041">
        <w:t>tion</w:t>
      </w:r>
    </w:p>
    <w:p w:rsidR="00000000" w:rsidRPr="00473041" w:rsidP="00473041">
      <w:pPr>
        <w:pStyle w:val="BodyText"/>
      </w:pPr>
      <w:r w:rsidRPr="00473041">
        <w:t>This unit contains employability skills.</w:t>
      </w:r>
    </w:p>
    <w:p w:rsidR="00000000" w:rsidRPr="00473041" w:rsidP="00473041">
      <w:pPr>
        <w:pStyle w:val="AllowPageBreak"/>
      </w:pPr>
    </w:p>
    <w:p w:rsidR="00000000" w:rsidRPr="00473041" w:rsidP="00473041">
      <w:pPr>
        <w:pStyle w:val="Heading1"/>
      </w:pPr>
      <w:bookmarkStart w:id="7" w:name="O_510952"/>
      <w:bookmarkEnd w:id="7"/>
      <w:r w:rsidRPr="00473041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E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BodyText"/>
              <w:rPr>
                <w:lang w:val="en-NZ"/>
              </w:rPr>
            </w:pPr>
            <w:r w:rsidRPr="00473041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41" w:rsidP="00473041">
            <w:pPr>
              <w:pStyle w:val="BodyText"/>
            </w:pPr>
            <w:r w:rsidRPr="00473041">
              <w:t>Performance Criteria describe the required performance needed to demonstrate achi</w:t>
            </w:r>
            <w:r w:rsidRPr="00473041">
              <w:t xml:space="preserve">evement of the element. Where </w:t>
            </w:r>
            <w:r w:rsidRPr="00473041">
              <w:rPr>
                <w:rStyle w:val="BoldandItalics"/>
              </w:rPr>
              <w:t>bold italicised</w:t>
            </w:r>
            <w:r w:rsidRPr="00473041">
              <w:t xml:space="preserve">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473041" w:rsidP="00473041">
      <w:pPr>
        <w:pStyle w:val="BodyText"/>
      </w:pPr>
    </w:p>
    <w:p w:rsidR="00000000" w:rsidRPr="00473041" w:rsidP="00473041">
      <w:pPr>
        <w:pStyle w:val="AllowPageBreak"/>
      </w:pPr>
    </w:p>
    <w:p w:rsidR="00000000" w:rsidRPr="00473041" w:rsidP="00473041">
      <w:pPr>
        <w:pStyle w:val="Heading1"/>
      </w:pPr>
      <w:bookmarkStart w:id="8" w:name="O_510953"/>
      <w:bookmarkEnd w:id="8"/>
      <w:r w:rsidRPr="0047304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3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41" w:rsidP="00473041">
            <w:pPr>
              <w:pStyle w:val="BodyText"/>
            </w:pPr>
            <w:r w:rsidRPr="00473041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BodyText"/>
              <w:rPr>
                <w:lang w:val="en-NZ"/>
              </w:rPr>
            </w:pPr>
            <w:r w:rsidRPr="00473041">
              <w:rPr>
                <w:rStyle w:val="SpecialBold"/>
              </w:rPr>
              <w:t>PERFORMANCE CRITERIA</w:t>
            </w:r>
          </w:p>
        </w:tc>
      </w:tr>
      <w:tr w:rsidTr="00473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List"/>
              <w:rPr>
                <w:lang w:val="en-NZ"/>
              </w:rPr>
            </w:pPr>
            <w:r w:rsidRPr="00473041">
              <w:t>1.</w:t>
            </w:r>
            <w:r w:rsidRPr="00473041">
              <w:tab/>
            </w:r>
            <w:r w:rsidRPr="00473041">
              <w:rPr>
                <w:rStyle w:val="SpecialBold"/>
              </w:rPr>
              <w:t>Carry out equipment checks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41" w:rsidP="00473041">
            <w:pPr>
              <w:pStyle w:val="List"/>
            </w:pPr>
            <w:r w:rsidRPr="00473041">
              <w:t>1.1</w:t>
            </w:r>
            <w:r w:rsidRPr="00473041">
              <w:tab/>
              <w:t>WHS requirements and recognised safety precautions are applied throughout the activity.</w:t>
            </w:r>
          </w:p>
          <w:p w:rsidR="00000000" w:rsidRPr="00473041" w:rsidP="00473041">
            <w:pPr>
              <w:pStyle w:val="List"/>
            </w:pPr>
            <w:r w:rsidRPr="00473041">
              <w:t>1.2</w:t>
            </w:r>
            <w:r w:rsidRPr="00473041">
              <w:tab/>
              <w:t>Tools appropriate to the task are selected.</w:t>
            </w:r>
          </w:p>
          <w:p w:rsidR="00000000" w:rsidRPr="00473041" w:rsidP="00473041">
            <w:pPr>
              <w:pStyle w:val="List"/>
            </w:pPr>
            <w:r w:rsidRPr="00473041">
              <w:t>1.3</w:t>
            </w:r>
            <w:r w:rsidRPr="00473041">
              <w:tab/>
            </w:r>
            <w:r w:rsidRPr="00473041">
              <w:rPr>
                <w:rStyle w:val="BoldandItalics"/>
              </w:rPr>
              <w:t>Equipment</w:t>
            </w:r>
            <w:r w:rsidRPr="00473041">
              <w:t xml:space="preserve"> is checked in accordance with specified workplace instructions.</w:t>
            </w:r>
          </w:p>
          <w:p w:rsidR="00000000" w:rsidRPr="00473041" w:rsidP="00473041">
            <w:pPr>
              <w:pStyle w:val="List"/>
            </w:pPr>
            <w:r w:rsidRPr="00473041">
              <w:t>1.4</w:t>
            </w:r>
            <w:r w:rsidRPr="00473041">
              <w:tab/>
              <w:t xml:space="preserve">Status of equipment is </w:t>
            </w:r>
            <w:r w:rsidRPr="00473041">
              <w:rPr>
                <w:rStyle w:val="BoldandItalics"/>
              </w:rPr>
              <w:t>recorded</w:t>
            </w:r>
            <w:r w:rsidRPr="00473041">
              <w:t xml:space="preserve"> according to prescribed guidelines.</w:t>
            </w:r>
          </w:p>
          <w:p w:rsidR="00000000" w:rsidP="00473041">
            <w:pPr>
              <w:pStyle w:val="List"/>
              <w:rPr>
                <w:lang w:val="en-NZ"/>
              </w:rPr>
            </w:pPr>
            <w:r w:rsidRPr="00473041">
              <w:t>1.5</w:t>
            </w:r>
            <w:r w:rsidRPr="00473041">
              <w:tab/>
              <w:t xml:space="preserve">Deficiencies or abnormalities are </w:t>
            </w:r>
            <w:r w:rsidRPr="00473041">
              <w:rPr>
                <w:rStyle w:val="BoldandItalics"/>
              </w:rPr>
              <w:t>reported</w:t>
            </w:r>
            <w:r w:rsidRPr="00473041">
              <w:t xml:space="preserve"> to appropriate personnel.</w:t>
            </w:r>
          </w:p>
        </w:tc>
      </w:tr>
      <w:tr w:rsidTr="00473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List"/>
              <w:rPr>
                <w:lang w:val="en-NZ"/>
              </w:rPr>
            </w:pPr>
            <w:r w:rsidRPr="00473041">
              <w:t>2.</w:t>
            </w:r>
            <w:r w:rsidRPr="00473041">
              <w:tab/>
            </w:r>
            <w:r w:rsidRPr="00473041">
              <w:rPr>
                <w:rStyle w:val="SpecialBold"/>
              </w:rPr>
              <w:t>Perform operator level maintenance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41" w:rsidP="00473041">
            <w:pPr>
              <w:pStyle w:val="List"/>
            </w:pPr>
            <w:r w:rsidRPr="00473041">
              <w:t>2.1</w:t>
            </w:r>
            <w:r w:rsidRPr="00473041">
              <w:tab/>
            </w:r>
            <w:r w:rsidRPr="00473041">
              <w:t>Equipment is inspected in accordance with Defence procedures.</w:t>
            </w:r>
          </w:p>
          <w:p w:rsidR="00000000" w:rsidRPr="00473041" w:rsidP="00473041">
            <w:pPr>
              <w:pStyle w:val="List"/>
            </w:pPr>
            <w:r w:rsidRPr="00473041">
              <w:t>2.2</w:t>
            </w:r>
            <w:r w:rsidRPr="00473041">
              <w:tab/>
              <w:t>Preventative maintenance is performed in accordance with specific workplace instructions.</w:t>
            </w:r>
          </w:p>
          <w:p w:rsidR="00000000" w:rsidRPr="00473041" w:rsidP="00473041">
            <w:pPr>
              <w:pStyle w:val="List"/>
            </w:pPr>
            <w:r w:rsidRPr="00473041">
              <w:t>2.3</w:t>
            </w:r>
            <w:r w:rsidRPr="00473041">
              <w:tab/>
              <w:t xml:space="preserve">Equipment is replaced/repaired within the guidelines of </w:t>
            </w:r>
            <w:r w:rsidRPr="00473041">
              <w:rPr>
                <w:rStyle w:val="BoldandItalics"/>
              </w:rPr>
              <w:t>operator level maintenance</w:t>
            </w:r>
            <w:r w:rsidRPr="00473041">
              <w:t>.</w:t>
            </w:r>
          </w:p>
          <w:p w:rsidR="00000000" w:rsidRPr="00473041" w:rsidP="00473041">
            <w:pPr>
              <w:pStyle w:val="List"/>
            </w:pPr>
            <w:r w:rsidRPr="00473041">
              <w:t>2.4</w:t>
            </w:r>
            <w:r w:rsidRPr="00473041">
              <w:tab/>
              <w:t xml:space="preserve">Details </w:t>
            </w:r>
            <w:r w:rsidRPr="00473041">
              <w:t>of maintenance are recorded and reported to appropriate personnel.</w:t>
            </w:r>
          </w:p>
        </w:tc>
      </w:tr>
    </w:tbl>
    <w:p w:rsidR="009E5DE1" w:rsidP="00473041">
      <w:pPr>
        <w:pStyle w:val="BodyText"/>
      </w:pPr>
    </w:p>
    <w:p w:rsidR="009E5DE1" w:rsidP="00473041">
      <w:pPr>
        <w:pStyle w:val="BodyText"/>
      </w:pPr>
    </w:p>
    <w:p w:rsidR="00000000" w:rsidRPr="00473041" w:rsidP="00473041">
      <w:pPr>
        <w:pStyle w:val="Heading1"/>
      </w:pPr>
      <w:bookmarkStart w:id="9" w:name="O_510949"/>
      <w:bookmarkEnd w:id="9"/>
      <w:r w:rsidRPr="00473041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9E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BodyText"/>
              <w:rPr>
                <w:lang w:val="en-NZ"/>
              </w:rPr>
            </w:pPr>
            <w:r w:rsidRPr="00473041">
              <w:t>This describes the essential skills and knowledge and their level, required for this unit.</w:t>
            </w:r>
          </w:p>
        </w:tc>
      </w:tr>
      <w:tr w:rsidTr="009E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BodyText"/>
              <w:rPr>
                <w:lang w:val="en-NZ"/>
              </w:rPr>
            </w:pPr>
            <w:r w:rsidRPr="00473041">
              <w:rPr>
                <w:rStyle w:val="SpecialBold"/>
              </w:rPr>
              <w:t>Required Skills</w:t>
            </w:r>
          </w:p>
        </w:tc>
      </w:tr>
      <w:tr w:rsidTr="009E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41" w:rsidP="00473041">
            <w:pPr>
              <w:pStyle w:val="ListBullet"/>
            </w:pPr>
            <w:r w:rsidRPr="00473041">
              <w:t>encourage team members</w:t>
            </w:r>
          </w:p>
          <w:p w:rsidR="00000000" w:rsidRPr="00473041" w:rsidP="00473041">
            <w:pPr>
              <w:pStyle w:val="ListBullet"/>
            </w:pPr>
            <w:r w:rsidRPr="00473041">
              <w:t>follow instructions/directives and report information</w:t>
            </w:r>
          </w:p>
          <w:p w:rsidR="00000000" w:rsidRPr="00473041" w:rsidP="00473041">
            <w:pPr>
              <w:pStyle w:val="ListBullet"/>
            </w:pPr>
            <w:r w:rsidRPr="00473041">
              <w:t>identify faults</w:t>
            </w:r>
          </w:p>
          <w:p w:rsidR="00000000" w:rsidRPr="00473041" w:rsidP="00473041">
            <w:pPr>
              <w:pStyle w:val="ListBullet"/>
            </w:pPr>
            <w:r w:rsidRPr="00473041">
              <w:t>report deficiencies or abnormalities</w:t>
            </w:r>
          </w:p>
          <w:p w:rsidR="00000000" w:rsidRPr="00473041" w:rsidP="00473041">
            <w:pPr>
              <w:pStyle w:val="ListBullet"/>
            </w:pPr>
            <w:r w:rsidRPr="00473041">
              <w:t>use a variety of verbal and non-verbal communication techniques</w:t>
            </w:r>
          </w:p>
          <w:p w:rsidR="00000000" w:rsidRPr="00473041" w:rsidP="00473041">
            <w:pPr>
              <w:pStyle w:val="ListBullet"/>
            </w:pPr>
            <w:r w:rsidRPr="00473041">
              <w:t>use active listening techniques</w:t>
            </w:r>
          </w:p>
          <w:p w:rsidR="00000000" w:rsidRPr="00473041" w:rsidP="00473041">
            <w:pPr>
              <w:pStyle w:val="ListBullet"/>
            </w:pPr>
            <w:r w:rsidRPr="00473041">
              <w:t>use cleaning agents and chemicals safely</w:t>
            </w:r>
          </w:p>
          <w:p w:rsidR="00000000" w:rsidRPr="00473041" w:rsidP="00473041">
            <w:pPr>
              <w:pStyle w:val="ListBullet"/>
            </w:pPr>
            <w:r w:rsidRPr="00473041">
              <w:t>use specific</w:t>
            </w:r>
            <w:r w:rsidRPr="00473041">
              <w:t xml:space="preserve"> maintenance tools</w:t>
            </w:r>
          </w:p>
          <w:p w:rsidR="00000000" w:rsidP="00473041">
            <w:pPr>
              <w:pStyle w:val="ListBullet"/>
              <w:rPr>
                <w:lang w:val="en-NZ"/>
              </w:rPr>
            </w:pPr>
            <w:r w:rsidRPr="00473041">
              <w:t>visually inspect equipment</w:t>
            </w:r>
          </w:p>
        </w:tc>
      </w:tr>
      <w:tr w:rsidTr="009E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BodyText"/>
              <w:rPr>
                <w:lang w:val="en-NZ"/>
              </w:rPr>
            </w:pPr>
            <w:r w:rsidRPr="00473041">
              <w:rPr>
                <w:rStyle w:val="SpecialBold"/>
              </w:rPr>
              <w:t>Required Knowledge</w:t>
            </w:r>
          </w:p>
        </w:tc>
      </w:tr>
      <w:tr w:rsidTr="009E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41" w:rsidP="00473041">
            <w:pPr>
              <w:pStyle w:val="ListBullet"/>
            </w:pPr>
            <w:r w:rsidRPr="00473041">
              <w:t>cleaning procedures of selected equipment</w:t>
            </w:r>
          </w:p>
          <w:p w:rsidR="00000000" w:rsidRPr="00473041" w:rsidP="00473041">
            <w:pPr>
              <w:pStyle w:val="ListBullet"/>
            </w:pPr>
            <w:r w:rsidRPr="00473041">
              <w:t>composition of teams and roles and responsibilities of team members</w:t>
            </w:r>
          </w:p>
          <w:p w:rsidR="00000000" w:rsidRPr="00473041" w:rsidP="00473041">
            <w:pPr>
              <w:pStyle w:val="ListBullet"/>
            </w:pPr>
            <w:r w:rsidRPr="00473041">
              <w:t>maintenance procedures of selected equipment</w:t>
            </w:r>
          </w:p>
          <w:p w:rsidR="00000000" w:rsidRPr="00473041" w:rsidP="00473041">
            <w:pPr>
              <w:pStyle w:val="ListBullet"/>
            </w:pPr>
            <w:r w:rsidRPr="00473041">
              <w:t>WHS/radiation hazard policies</w:t>
            </w:r>
          </w:p>
          <w:p w:rsidR="00000000" w:rsidRPr="00473041" w:rsidP="00473041">
            <w:pPr>
              <w:pStyle w:val="ListBullet"/>
            </w:pPr>
            <w:r w:rsidRPr="00473041">
              <w:t>parts and components of selected equipment</w:t>
            </w:r>
          </w:p>
        </w:tc>
      </w:tr>
    </w:tbl>
    <w:p w:rsidR="00000000" w:rsidRPr="00473041" w:rsidP="00473041">
      <w:pPr>
        <w:pStyle w:val="BodyText"/>
      </w:pPr>
    </w:p>
    <w:p w:rsidR="00000000" w:rsidRPr="00473041" w:rsidP="00473041">
      <w:pPr>
        <w:pStyle w:val="AllowPageBreak"/>
      </w:pPr>
    </w:p>
    <w:p w:rsidR="00000000" w:rsidRPr="00473041" w:rsidP="00473041">
      <w:pPr>
        <w:pStyle w:val="Heading1"/>
      </w:pPr>
      <w:bookmarkStart w:id="10" w:name="O_510946"/>
      <w:bookmarkEnd w:id="10"/>
      <w:r w:rsidRPr="00473041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9E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BodyText"/>
              <w:rPr>
                <w:lang w:val="en-NZ"/>
              </w:rPr>
            </w:pPr>
            <w:r w:rsidRPr="00473041">
              <w:t>The evidence guide provides advice on assessment and must be read in conjunction with the Performance Criteria, Required Skills and Knowledge, the Range Statement and the Assessme</w:t>
            </w:r>
            <w:r w:rsidRPr="00473041">
              <w:t>nt Guidelines for this Training Package.</w:t>
            </w:r>
          </w:p>
        </w:tc>
      </w:tr>
      <w:tr w:rsidTr="009E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BodyText"/>
              <w:rPr>
                <w:lang w:val="en-NZ"/>
              </w:rPr>
            </w:pPr>
            <w:r w:rsidRPr="0047304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41" w:rsidP="00473041">
            <w:pPr>
              <w:pStyle w:val="BodyText"/>
            </w:pPr>
            <w:r w:rsidRPr="00473041">
              <w:t>Assessment must confirm the ability to:</w:t>
            </w:r>
          </w:p>
          <w:p w:rsidR="00000000" w:rsidRPr="00473041" w:rsidP="00473041">
            <w:pPr>
              <w:pStyle w:val="ListBullet"/>
            </w:pPr>
            <w:r w:rsidRPr="00473041">
              <w:t>inspect equipment in accordance with operating procedures</w:t>
            </w:r>
          </w:p>
          <w:p w:rsidR="00000000" w:rsidRPr="00473041" w:rsidP="00473041">
            <w:pPr>
              <w:pStyle w:val="ListBullet"/>
            </w:pPr>
            <w:r w:rsidRPr="00473041">
              <w:t xml:space="preserve">correctly perform pre operational checks </w:t>
            </w:r>
          </w:p>
          <w:p w:rsidR="00000000" w:rsidRPr="00473041" w:rsidP="00473041">
            <w:pPr>
              <w:pStyle w:val="ListBullet"/>
            </w:pPr>
            <w:r w:rsidRPr="00473041">
              <w:t>clean and maintain equipment within guidelines of responsibility</w:t>
            </w:r>
          </w:p>
          <w:p w:rsidR="00000000" w:rsidRPr="00473041" w:rsidP="00473041">
            <w:pPr>
              <w:pStyle w:val="ListBullet"/>
            </w:pPr>
            <w:r w:rsidRPr="00473041">
              <w:t xml:space="preserve">comply with WHS/radiation hazard policy </w:t>
            </w:r>
          </w:p>
          <w:p w:rsidR="00000000" w:rsidRPr="00473041" w:rsidP="00473041">
            <w:pPr>
              <w:pStyle w:val="ListBullet"/>
            </w:pPr>
            <w:r w:rsidRPr="00473041">
              <w:t>perform pre/post deployment checks in accordance with specific operating procedures</w:t>
            </w:r>
          </w:p>
          <w:p w:rsidR="00000000" w:rsidRPr="00473041" w:rsidP="00473041">
            <w:pPr>
              <w:pStyle w:val="BodyText"/>
            </w:pPr>
            <w:r w:rsidRPr="00473041">
              <w:rPr>
                <w:rStyle w:val="SpecialBold"/>
              </w:rPr>
              <w:t>Consistency in performan</w:t>
            </w:r>
            <w:r w:rsidRPr="00473041">
              <w:rPr>
                <w:rStyle w:val="SpecialBold"/>
              </w:rPr>
              <w:t>ce</w:t>
            </w:r>
          </w:p>
          <w:p w:rsidR="00000000" w:rsidP="00473041">
            <w:pPr>
              <w:pStyle w:val="BodyText"/>
              <w:rPr>
                <w:lang w:val="en-NZ"/>
              </w:rPr>
            </w:pPr>
            <w:r w:rsidRPr="00473041">
              <w:t>Competency should be demonstrated over time to ensure the individual is assessed across a variety of situations within the workplace.</w:t>
            </w:r>
          </w:p>
        </w:tc>
      </w:tr>
      <w:tr w:rsidTr="009E5DE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41" w:rsidP="00473041">
            <w:pPr>
              <w:pStyle w:val="BodyText"/>
            </w:pPr>
            <w:r w:rsidRPr="0047304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41" w:rsidP="00473041">
            <w:pPr>
              <w:pStyle w:val="BodyText"/>
            </w:pPr>
            <w:r w:rsidRPr="00473041">
              <w:rPr>
                <w:rStyle w:val="SpecialBold"/>
              </w:rPr>
              <w:t>Context of assessment</w:t>
            </w:r>
          </w:p>
          <w:p w:rsidR="00000000" w:rsidRPr="00473041" w:rsidP="00473041">
            <w:pPr>
              <w:pStyle w:val="BodyText"/>
            </w:pPr>
            <w:r w:rsidRPr="00473041">
              <w:t xml:space="preserve">Competency should be assessed </w:t>
            </w:r>
            <w:r w:rsidRPr="00473041">
              <w:t>in the workplace or in a simulated workplace environment.</w:t>
            </w:r>
          </w:p>
          <w:p w:rsidR="00000000" w:rsidRPr="00473041" w:rsidP="00473041">
            <w:pPr>
              <w:pStyle w:val="BodyText"/>
            </w:pPr>
            <w:r w:rsidRPr="00473041">
              <w:rPr>
                <w:rStyle w:val="SpecialBold"/>
              </w:rPr>
              <w:t>Specific resources for assessment</w:t>
            </w:r>
          </w:p>
          <w:p w:rsidR="00000000" w:rsidRPr="00473041" w:rsidP="00473041">
            <w:pPr>
              <w:pStyle w:val="BodyText"/>
            </w:pPr>
            <w:r w:rsidRPr="00473041">
              <w:t>Access is required to:</w:t>
            </w:r>
          </w:p>
          <w:p w:rsidR="00000000" w:rsidRPr="00473041" w:rsidP="00473041">
            <w:pPr>
              <w:pStyle w:val="ListBullet"/>
            </w:pPr>
            <w:r w:rsidRPr="00473041">
              <w:t>specific workplace operating procedures</w:t>
            </w:r>
          </w:p>
          <w:p w:rsidR="00000000" w:rsidRPr="00473041" w:rsidP="00473041">
            <w:pPr>
              <w:pStyle w:val="ListBullet"/>
            </w:pPr>
            <w:r w:rsidRPr="00473041">
              <w:t>task specific tools and equipment</w:t>
            </w:r>
          </w:p>
          <w:p w:rsidR="00000000" w:rsidRPr="00473041" w:rsidP="00473041">
            <w:pPr>
              <w:pStyle w:val="ListBullet"/>
            </w:pPr>
            <w:r w:rsidRPr="00473041">
              <w:t>maintenance guidelines</w:t>
            </w:r>
          </w:p>
          <w:p w:rsidR="00000000" w:rsidRPr="00473041" w:rsidP="00473041">
            <w:pPr>
              <w:pStyle w:val="ListBullet"/>
            </w:pPr>
            <w:r w:rsidRPr="00473041">
              <w:t>communications publications</w:t>
            </w:r>
          </w:p>
          <w:p w:rsidR="00000000" w:rsidRPr="00473041" w:rsidP="00473041">
            <w:pPr>
              <w:pStyle w:val="ListBullet"/>
            </w:pPr>
            <w:r w:rsidRPr="00473041">
              <w:t>equipment speci</w:t>
            </w:r>
            <w:r w:rsidRPr="00473041">
              <w:t>fic manuals</w:t>
            </w:r>
          </w:p>
        </w:tc>
      </w:tr>
    </w:tbl>
    <w:p w:rsidR="00000000" w:rsidRPr="00473041" w:rsidP="00473041">
      <w:pPr>
        <w:pStyle w:val="BodyText"/>
      </w:pPr>
    </w:p>
    <w:p w:rsidR="00000000" w:rsidRPr="00473041" w:rsidP="00473041">
      <w:pPr>
        <w:pStyle w:val="AllowPageBreak"/>
      </w:pPr>
    </w:p>
    <w:p w:rsidR="00000000" w:rsidRPr="00473041" w:rsidP="00473041">
      <w:pPr>
        <w:pStyle w:val="Heading1"/>
      </w:pPr>
      <w:bookmarkStart w:id="11" w:name="O_510945"/>
      <w:bookmarkEnd w:id="11"/>
      <w:r w:rsidRPr="00473041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73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BodyText"/>
              <w:rPr>
                <w:lang w:val="en-NZ"/>
              </w:rPr>
            </w:pPr>
            <w:r w:rsidRPr="00473041">
              <w:t xml:space="preserve">The Range Statement relates to the Unit of Competency as a whole. It allows for different work environments and situations that may affect performance. </w:t>
            </w:r>
            <w:r w:rsidRPr="00473041">
              <w:rPr>
                <w:rStyle w:val="BoldandItalics"/>
              </w:rPr>
              <w:t>Bold italicised</w:t>
            </w:r>
            <w:r w:rsidRPr="00473041">
              <w:t xml:space="preserve"> wording in the Performance Criteria is detailed below.</w:t>
            </w:r>
          </w:p>
        </w:tc>
      </w:tr>
      <w:tr w:rsidTr="00473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BodyText"/>
              <w:rPr>
                <w:lang w:val="en-NZ"/>
              </w:rPr>
            </w:pPr>
            <w:r w:rsidRPr="00473041">
              <w:rPr>
                <w:rStyle w:val="BoldandItalics"/>
              </w:rPr>
              <w:t xml:space="preserve">Equipment </w:t>
            </w:r>
            <w:r w:rsidRPr="0047304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41" w:rsidP="00473041">
            <w:pPr>
              <w:pStyle w:val="ListBullet"/>
            </w:pPr>
            <w:r w:rsidRPr="00473041">
              <w:t>Ancillary equipment</w:t>
            </w:r>
          </w:p>
          <w:p w:rsidR="00000000" w:rsidRPr="00473041" w:rsidP="00473041">
            <w:pPr>
              <w:pStyle w:val="ListBullet"/>
            </w:pPr>
            <w:r w:rsidRPr="00473041">
              <w:t>Basic preventative maintenance tools and equipment</w:t>
            </w:r>
          </w:p>
          <w:p w:rsidR="00000000" w:rsidRPr="00473041" w:rsidP="00473041">
            <w:pPr>
              <w:pStyle w:val="ListBullet"/>
            </w:pPr>
            <w:r w:rsidRPr="00473041">
              <w:t>Communications equipment</w:t>
            </w:r>
          </w:p>
          <w:p w:rsidR="00000000" w:rsidRPr="00473041" w:rsidP="00473041">
            <w:pPr>
              <w:pStyle w:val="ListBullet"/>
            </w:pPr>
            <w:r w:rsidRPr="00473041">
              <w:t>Field specific equipment</w:t>
            </w:r>
          </w:p>
          <w:p w:rsidR="00000000" w:rsidRPr="00473041" w:rsidP="00473041">
            <w:pPr>
              <w:pStyle w:val="ListBullet"/>
            </w:pPr>
            <w:r w:rsidRPr="00473041">
              <w:t>Fire equipment</w:t>
            </w:r>
          </w:p>
          <w:p w:rsidR="00000000" w:rsidRPr="00473041" w:rsidP="00473041">
            <w:pPr>
              <w:pStyle w:val="ListBullet"/>
            </w:pPr>
            <w:r w:rsidRPr="00473041">
              <w:t>Lighting equipment</w:t>
            </w:r>
          </w:p>
          <w:p w:rsidR="00000000" w:rsidRPr="00473041" w:rsidP="00473041">
            <w:pPr>
              <w:pStyle w:val="ListBullet"/>
            </w:pPr>
            <w:r w:rsidRPr="00473041">
              <w:t xml:space="preserve">Salvage and rescue </w:t>
            </w:r>
            <w:r w:rsidRPr="00473041">
              <w:t>equipment</w:t>
            </w:r>
          </w:p>
          <w:p w:rsidR="00000000" w:rsidP="00473041">
            <w:pPr>
              <w:pStyle w:val="ListBullet"/>
              <w:rPr>
                <w:lang w:val="en-NZ"/>
              </w:rPr>
            </w:pPr>
            <w:r w:rsidRPr="00473041">
              <w:t>Visual signalling equipment</w:t>
            </w:r>
          </w:p>
        </w:tc>
      </w:tr>
      <w:tr w:rsidTr="00473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BodyText"/>
              <w:rPr>
                <w:lang w:val="en-NZ"/>
              </w:rPr>
            </w:pPr>
            <w:r w:rsidRPr="00473041">
              <w:rPr>
                <w:rStyle w:val="BoldandItalics"/>
              </w:rPr>
              <w:t xml:space="preserve">Records and reports </w:t>
            </w:r>
            <w:r w:rsidRPr="0047304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41" w:rsidP="00473041">
            <w:pPr>
              <w:pStyle w:val="ListBullet"/>
            </w:pPr>
            <w:r w:rsidRPr="00473041">
              <w:t>Daily system operability tests (DSOTs) check sheets</w:t>
            </w:r>
          </w:p>
          <w:p w:rsidR="00000000" w:rsidRPr="00473041" w:rsidP="00473041">
            <w:pPr>
              <w:pStyle w:val="ListBullet"/>
            </w:pPr>
            <w:r w:rsidRPr="00473041">
              <w:t>Departmental defect logs</w:t>
            </w:r>
          </w:p>
          <w:p w:rsidR="00000000" w:rsidRPr="00473041" w:rsidP="00473041">
            <w:pPr>
              <w:pStyle w:val="ListBullet"/>
            </w:pPr>
            <w:r w:rsidRPr="00473041">
              <w:t>Field unserviceability reports (EMEFIX)</w:t>
            </w:r>
          </w:p>
          <w:p w:rsidR="00000000" w:rsidP="00473041">
            <w:pPr>
              <w:pStyle w:val="ListBullet"/>
              <w:rPr>
                <w:lang w:val="en-NZ"/>
              </w:rPr>
            </w:pPr>
            <w:r w:rsidRPr="00473041">
              <w:t>Unserviceability reports</w:t>
            </w:r>
          </w:p>
        </w:tc>
      </w:tr>
      <w:tr w:rsidTr="004730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73041">
            <w:pPr>
              <w:pStyle w:val="BodyText"/>
              <w:rPr>
                <w:lang w:val="en-NZ"/>
              </w:rPr>
            </w:pPr>
            <w:r w:rsidRPr="00473041">
              <w:rPr>
                <w:rStyle w:val="BoldandItalics"/>
              </w:rPr>
              <w:t xml:space="preserve">Operator level maintenance </w:t>
            </w:r>
            <w:r w:rsidRPr="00473041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73041" w:rsidP="00473041">
            <w:pPr>
              <w:pStyle w:val="ListBullet"/>
            </w:pPr>
            <w:r w:rsidRPr="00473041">
              <w:t>Basic non-technical functions that do not exceed the communications operator’s area of responsibility such as:</w:t>
            </w:r>
          </w:p>
          <w:p w:rsidR="00000000" w:rsidRPr="00473041" w:rsidP="00473041">
            <w:pPr>
              <w:pStyle w:val="ListBullet"/>
            </w:pPr>
            <w:r w:rsidRPr="00473041">
              <w:t>basic component replacement</w:t>
            </w:r>
          </w:p>
          <w:p w:rsidR="00000000" w:rsidRPr="00473041" w:rsidP="00473041">
            <w:pPr>
              <w:pStyle w:val="ListBullet"/>
            </w:pPr>
            <w:r w:rsidRPr="00473041">
              <w:t>routine cleaning</w:t>
            </w:r>
          </w:p>
          <w:p w:rsidR="00000000" w:rsidRPr="00473041" w:rsidP="00473041">
            <w:pPr>
              <w:pStyle w:val="ListBullet"/>
            </w:pPr>
            <w:r w:rsidRPr="00473041">
              <w:t>visual inspections</w:t>
            </w:r>
          </w:p>
          <w:p w:rsidR="00000000" w:rsidRPr="00473041" w:rsidP="00473041">
            <w:pPr>
              <w:pStyle w:val="ListBullet"/>
            </w:pPr>
            <w:r w:rsidRPr="00473041">
              <w:t>routine operability checks</w:t>
            </w:r>
          </w:p>
        </w:tc>
      </w:tr>
    </w:tbl>
    <w:p w:rsidR="00000000" w:rsidRPr="00473041" w:rsidP="00473041">
      <w:pPr>
        <w:pStyle w:val="BodyText"/>
      </w:pPr>
    </w:p>
    <w:p w:rsidR="00000000" w:rsidRPr="00473041" w:rsidP="00473041">
      <w:pPr>
        <w:pStyle w:val="AllowPageBreak"/>
      </w:pPr>
    </w:p>
    <w:p w:rsidR="00000000" w:rsidRPr="00473041" w:rsidP="00473041">
      <w:pPr>
        <w:pStyle w:val="Heading1"/>
      </w:pPr>
      <w:bookmarkStart w:id="12" w:name="O_510942"/>
      <w:bookmarkEnd w:id="12"/>
      <w:r w:rsidRPr="00473041">
        <w:t>Unit Sector(s)</w:t>
      </w:r>
    </w:p>
    <w:p w:rsidR="00000000" w:rsidRPr="00473041" w:rsidP="00473041">
      <w:pPr>
        <w:pStyle w:val="BodyText"/>
      </w:pPr>
      <w:r w:rsidRPr="00473041">
        <w:t>Not applicable.</w:t>
      </w:r>
    </w:p>
    <w:p w:rsidR="00000000" w:rsidRPr="00473041" w:rsidP="00473041"/>
    <w:sectPr w:rsidSect="0047304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41" w:rsidRPr="009E5DE1" w:rsidP="009E5DE1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E1" w:rsidP="004730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E5DE1" w:rsidP="004730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E5DE1" w:rsidP="004730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41" w:rsidRPr="009E5DE1" w:rsidP="009E5DE1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30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DE1" w:rsidRPr="002D2AF8" w:rsidP="004730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DEFCO405C Conduct operator level maintenance in a Defence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2013</w:t>
    </w:r>
    <w:r>
      <w:fldChar w:fldCharType="end"/>
    </w:r>
  </w:p>
  <w:p w:rsidR="009E5DE1" w:rsidP="004730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10ECB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85A5A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30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730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730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730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730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730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730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730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730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730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730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73041"/>
  </w:style>
  <w:style w:type="character" w:customStyle="1" w:styleId="Heading1Char">
    <w:name w:val="Heading 1 Char"/>
    <w:basedOn w:val="DefaultParagraphFont"/>
    <w:link w:val="Heading1"/>
    <w:rsid w:val="004730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7304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7304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7304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730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73041"/>
    <w:rPr>
      <w:b/>
      <w:spacing w:val="0"/>
    </w:rPr>
  </w:style>
  <w:style w:type="paragraph" w:customStyle="1" w:styleId="SuperHeading">
    <w:name w:val="SuperHeading"/>
    <w:basedOn w:val="Normal"/>
    <w:rsid w:val="004730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730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73041"/>
    <w:pPr>
      <w:spacing w:before="60" w:after="60"/>
    </w:pPr>
  </w:style>
  <w:style w:type="paragraph" w:styleId="List2">
    <w:name w:val="List 2"/>
    <w:basedOn w:val="BodyText"/>
    <w:rsid w:val="00473041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473041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730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730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730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73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730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73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730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730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730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730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730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730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730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730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730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730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730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7304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730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730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730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730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7304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730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730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730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730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730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730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730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730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730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73041"/>
    <w:rPr>
      <w:i/>
    </w:rPr>
  </w:style>
  <w:style w:type="paragraph" w:styleId="Caption">
    <w:name w:val="caption"/>
    <w:basedOn w:val="BodyText"/>
    <w:next w:val="Normal"/>
    <w:qFormat/>
    <w:rsid w:val="004730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730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730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73041"/>
  </w:style>
  <w:style w:type="paragraph" w:styleId="TableofFigures">
    <w:name w:val="table of figures"/>
    <w:basedOn w:val="Normal"/>
    <w:next w:val="Normal"/>
    <w:semiHidden/>
    <w:rsid w:val="004730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73041"/>
    <w:pPr>
      <w:numPr>
        <w:numId w:val="10"/>
      </w:numPr>
    </w:pPr>
  </w:style>
  <w:style w:type="character" w:customStyle="1" w:styleId="WingdingSymbols">
    <w:name w:val="Wingding Symbols"/>
    <w:rsid w:val="00473041"/>
    <w:rPr>
      <w:rFonts w:ascii="Wingdings" w:hAnsi="Wingdings"/>
    </w:rPr>
  </w:style>
  <w:style w:type="paragraph" w:customStyle="1" w:styleId="TableHeading">
    <w:name w:val="Table Heading"/>
    <w:basedOn w:val="HeadingBase"/>
    <w:rsid w:val="004730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73041"/>
    <w:rPr>
      <w:color w:val="0033CC"/>
      <w:u w:val="none"/>
    </w:rPr>
  </w:style>
  <w:style w:type="paragraph" w:customStyle="1" w:styleId="BodyTextRight">
    <w:name w:val="Body Text Right"/>
    <w:basedOn w:val="BodyText"/>
    <w:rsid w:val="004730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730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730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730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730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730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73041"/>
    <w:rPr>
      <w:sz w:val="32"/>
    </w:rPr>
  </w:style>
  <w:style w:type="paragraph" w:customStyle="1" w:styleId="HeadingProcedure">
    <w:name w:val="Heading Procedure"/>
    <w:basedOn w:val="HeadingBase"/>
    <w:next w:val="Normal"/>
    <w:rsid w:val="004730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73041"/>
    <w:pPr>
      <w:ind w:firstLine="0"/>
    </w:pPr>
  </w:style>
  <w:style w:type="paragraph" w:customStyle="1" w:styleId="ListNote">
    <w:name w:val="List Note"/>
    <w:basedOn w:val="List"/>
    <w:rsid w:val="004730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730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730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73041"/>
    <w:rPr>
      <w:rFonts w:ascii="Courier New" w:hAnsi="Courier New"/>
    </w:rPr>
  </w:style>
  <w:style w:type="paragraph" w:customStyle="1" w:styleId="NoteBullet">
    <w:name w:val="Note Bullet"/>
    <w:basedOn w:val="Note"/>
    <w:rsid w:val="004730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730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730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730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730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730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730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73041"/>
    <w:rPr>
      <w:b/>
      <w:smallCaps/>
    </w:rPr>
  </w:style>
  <w:style w:type="paragraph" w:customStyle="1" w:styleId="TableListNumber">
    <w:name w:val="Table List Number"/>
    <w:basedOn w:val="ListNumber"/>
    <w:rsid w:val="004730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730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73041"/>
    <w:pPr>
      <w:numPr>
        <w:numId w:val="8"/>
      </w:numPr>
    </w:pPr>
  </w:style>
  <w:style w:type="paragraph" w:customStyle="1" w:styleId="ListAlpha2">
    <w:name w:val="List Alpha 2"/>
    <w:basedOn w:val="List2"/>
    <w:rsid w:val="00473041"/>
    <w:pPr>
      <w:numPr>
        <w:numId w:val="7"/>
      </w:numPr>
    </w:pPr>
  </w:style>
  <w:style w:type="paragraph" w:styleId="List3">
    <w:name w:val="List 3"/>
    <w:basedOn w:val="BodyText"/>
    <w:rsid w:val="004730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730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730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730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73041"/>
    <w:pPr>
      <w:numPr>
        <w:numId w:val="2"/>
      </w:numPr>
    </w:pPr>
  </w:style>
  <w:style w:type="paragraph" w:styleId="ListBullet5">
    <w:name w:val="List Bullet 5"/>
    <w:basedOn w:val="List5"/>
    <w:rsid w:val="00473041"/>
    <w:pPr>
      <w:numPr>
        <w:numId w:val="3"/>
      </w:numPr>
    </w:pPr>
  </w:style>
  <w:style w:type="paragraph" w:styleId="ListContinue2">
    <w:name w:val="List Continue 2"/>
    <w:basedOn w:val="List2"/>
    <w:rsid w:val="00473041"/>
    <w:pPr>
      <w:ind w:firstLine="0"/>
    </w:pPr>
  </w:style>
  <w:style w:type="paragraph" w:styleId="ListContinue3">
    <w:name w:val="List Continue 3"/>
    <w:basedOn w:val="List3"/>
    <w:rsid w:val="00473041"/>
    <w:pPr>
      <w:ind w:left="1021" w:firstLine="0"/>
    </w:pPr>
  </w:style>
  <w:style w:type="paragraph" w:styleId="ListContinue4">
    <w:name w:val="List Continue 4"/>
    <w:basedOn w:val="List4"/>
    <w:rsid w:val="00473041"/>
    <w:pPr>
      <w:ind w:firstLine="0"/>
    </w:pPr>
  </w:style>
  <w:style w:type="paragraph" w:styleId="ListContinue5">
    <w:name w:val="List Continue 5"/>
    <w:basedOn w:val="List5"/>
    <w:rsid w:val="00473041"/>
    <w:pPr>
      <w:ind w:firstLine="0"/>
    </w:pPr>
  </w:style>
  <w:style w:type="paragraph" w:styleId="ListNumber3">
    <w:name w:val="List Number 3"/>
    <w:basedOn w:val="List3"/>
    <w:rsid w:val="00473041"/>
    <w:pPr>
      <w:numPr>
        <w:numId w:val="4"/>
      </w:numPr>
    </w:pPr>
  </w:style>
  <w:style w:type="paragraph" w:styleId="ListNumber4">
    <w:name w:val="List Number 4"/>
    <w:basedOn w:val="List4"/>
    <w:rsid w:val="00473041"/>
    <w:pPr>
      <w:numPr>
        <w:numId w:val="5"/>
      </w:numPr>
    </w:pPr>
  </w:style>
  <w:style w:type="paragraph" w:styleId="ListNumber5">
    <w:name w:val="List Number 5"/>
    <w:basedOn w:val="List5"/>
    <w:rsid w:val="00473041"/>
    <w:pPr>
      <w:numPr>
        <w:numId w:val="6"/>
      </w:numPr>
    </w:pPr>
  </w:style>
  <w:style w:type="paragraph" w:styleId="BlockText">
    <w:name w:val="Block Text"/>
    <w:basedOn w:val="Normal"/>
    <w:rsid w:val="004730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730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73041"/>
    <w:rPr>
      <w:sz w:val="16"/>
      <w:vertAlign w:val="superscript"/>
    </w:rPr>
  </w:style>
  <w:style w:type="character" w:customStyle="1" w:styleId="Symbols">
    <w:name w:val="Symbols"/>
    <w:basedOn w:val="DefaultParagraphFont"/>
    <w:rsid w:val="00473041"/>
    <w:rPr>
      <w:rFonts w:ascii="Symbol" w:hAnsi="Symbol"/>
    </w:rPr>
  </w:style>
  <w:style w:type="character" w:customStyle="1" w:styleId="MenuOptions">
    <w:name w:val="Menu Options"/>
    <w:basedOn w:val="DefaultParagraphFont"/>
    <w:rsid w:val="004730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73041"/>
    <w:rPr>
      <w:b/>
    </w:rPr>
  </w:style>
  <w:style w:type="character" w:customStyle="1" w:styleId="Underlined">
    <w:name w:val="Underlined"/>
    <w:basedOn w:val="DefaultParagraphFont"/>
    <w:rsid w:val="00473041"/>
    <w:rPr>
      <w:u w:val="single"/>
    </w:rPr>
  </w:style>
  <w:style w:type="paragraph" w:customStyle="1" w:styleId="TableBodyTextRight">
    <w:name w:val="Table Body Text Right"/>
    <w:basedOn w:val="TableBodyText"/>
    <w:rsid w:val="004730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73041"/>
    <w:rPr>
      <w:sz w:val="18"/>
    </w:rPr>
  </w:style>
  <w:style w:type="paragraph" w:customStyle="1" w:styleId="BodySmallRight">
    <w:name w:val="Body Small Right"/>
    <w:basedOn w:val="BodyTextRight"/>
    <w:rsid w:val="00473041"/>
    <w:rPr>
      <w:sz w:val="18"/>
      <w:szCs w:val="18"/>
    </w:rPr>
  </w:style>
  <w:style w:type="paragraph" w:customStyle="1" w:styleId="MarginEdition">
    <w:name w:val="Margin Edition"/>
    <w:basedOn w:val="MarginNote"/>
    <w:rsid w:val="004730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73041"/>
    <w:rPr>
      <w:sz w:val="2"/>
      <w:szCs w:val="2"/>
    </w:rPr>
  </w:style>
  <w:style w:type="character" w:customStyle="1" w:styleId="Small">
    <w:name w:val="Small"/>
    <w:basedOn w:val="DefaultParagraphFont"/>
    <w:rsid w:val="00473041"/>
    <w:rPr>
      <w:sz w:val="16"/>
    </w:rPr>
  </w:style>
  <w:style w:type="paragraph" w:customStyle="1" w:styleId="WideTable">
    <w:name w:val="Wide Table"/>
    <w:basedOn w:val="Normal"/>
    <w:rsid w:val="004730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73041"/>
  </w:style>
  <w:style w:type="paragraph" w:styleId="Quote">
    <w:name w:val="Quote"/>
    <w:basedOn w:val="Heading1"/>
    <w:link w:val="QuoteChar"/>
    <w:qFormat/>
    <w:rsid w:val="004730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730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73041"/>
    <w:pPr>
      <w:pageBreakBefore/>
    </w:pPr>
  </w:style>
  <w:style w:type="paragraph" w:customStyle="1" w:styleId="Border">
    <w:name w:val="Border"/>
    <w:basedOn w:val="Normal"/>
    <w:qFormat/>
    <w:rsid w:val="004730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730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0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0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730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730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730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730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730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73041"/>
    <w:rPr>
      <w:u w:val="single"/>
    </w:rPr>
  </w:style>
  <w:style w:type="paragraph" w:styleId="BalloonText">
    <w:name w:val="Balloon Text"/>
    <w:basedOn w:val="Normal"/>
    <w:link w:val="BalloonTextChar"/>
    <w:rsid w:val="00473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730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7304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730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730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7304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738</Words>
  <Characters>4896</Characters>
  <Application>Microsoft Office Word</Application>
  <DocSecurity>0</DocSecurity>
  <Lines>171</Lines>
  <Paragraphs>106</Paragraphs>
  <ScaleCrop>false</ScaleCrop>
  <Company>Author-it Software Corporation Ltd.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DEFCO405C Conduct operator level maintenance in a Defence environment</dc:title>
  <dc:subject>Approved</dc:subject>
  <dc:creator>Government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2013-01-25T15:31:00Z</dcterms:created>
  <dcterms:modified xsi:type="dcterms:W3CDTF">2013-01-25T15:31:00Z</dcterms:modified>
</cp:coreProperties>
</file>