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D31" w:rsidP="00974D3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DEFCM305A Assist with the establishment and operation of a field kitchen</w:t>
      </w:r>
      <w:r>
        <w:fldChar w:fldCharType="end"/>
      </w:r>
    </w:p>
    <w:p w:rsidR="00974D31" w:rsidP="00974D31">
      <w:pPr>
        <w:pStyle w:val="Version"/>
        <w:sectPr w:rsidSect="003877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7720" w:rsidP="00387720">
      <w:pPr>
        <w:pStyle w:val="SuperHeading"/>
      </w:pPr>
      <w:r w:rsidRPr="00387720">
        <w:t>DEFCM305A Assist with the establishment and operation of a field kitchen</w:t>
      </w:r>
    </w:p>
    <w:p w:rsidR="00000000" w:rsidRPr="00387720" w:rsidP="00387720">
      <w:pPr>
        <w:pStyle w:val="Heading1"/>
      </w:pPr>
      <w:bookmarkStart w:id="1" w:name="O_509197"/>
      <w:bookmarkEnd w:id="1"/>
      <w:r w:rsidRPr="003877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97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BodyText"/>
            </w:pPr>
            <w:r w:rsidRPr="0038772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BodyText"/>
            </w:pPr>
            <w:r w:rsidRPr="0038772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rPr>
                <w:rStyle w:val="SpecialBold"/>
              </w:rPr>
              <w:t>Comments</w:t>
            </w:r>
          </w:p>
        </w:tc>
      </w:tr>
      <w:tr w:rsidTr="0097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t xml:space="preserve">Layout adjusted. No changes to content. </w:t>
            </w:r>
          </w:p>
        </w:tc>
      </w:tr>
      <w:tr w:rsidTr="0097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BodyText"/>
            </w:pPr>
            <w:r w:rsidRPr="00387720">
              <w:t xml:space="preserve">Primary release. </w:t>
            </w:r>
          </w:p>
        </w:tc>
      </w:tr>
    </w:tbl>
    <w:p w:rsidR="00974D31" w:rsidP="00387720">
      <w:pPr>
        <w:pStyle w:val="BodyText"/>
      </w:pPr>
    </w:p>
    <w:p w:rsidR="00974D31" w:rsidP="00387720">
      <w:pPr>
        <w:pStyle w:val="BodyText"/>
      </w:pPr>
    </w:p>
    <w:p w:rsidR="00000000" w:rsidRPr="00387720" w:rsidP="00387720">
      <w:pPr>
        <w:pStyle w:val="Heading1"/>
      </w:pPr>
      <w:bookmarkStart w:id="2" w:name="O_509191"/>
      <w:bookmarkEnd w:id="2"/>
      <w:r w:rsidRPr="00387720">
        <w:t>Unit Descriptor</w:t>
      </w:r>
    </w:p>
    <w:p w:rsidR="00000000" w:rsidRPr="00387720" w:rsidP="00387720">
      <w:pPr>
        <w:pStyle w:val="BodyText"/>
      </w:pPr>
      <w:r w:rsidRPr="00387720">
        <w:t xml:space="preserve">This unit covers the competency required to assist with the establishment and operation of a kitchen within a field environment, and includes the preparation and operation of field catering equipment. </w:t>
      </w:r>
    </w:p>
    <w:p w:rsidR="00000000" w:rsidRPr="00387720" w:rsidP="00387720">
      <w:pPr>
        <w:pStyle w:val="BodyText"/>
      </w:pPr>
      <w:r w:rsidRPr="00387720">
        <w:t>The preparation and cooking of food is</w:t>
      </w:r>
      <w:r w:rsidRPr="00387720">
        <w:t xml:space="preserve"> covered in other units and is not included in this unit.</w:t>
      </w:r>
    </w:p>
    <w:p w:rsidR="00000000" w:rsidRPr="00387720" w:rsidP="00387720">
      <w:pPr>
        <w:pStyle w:val="AllowPageBreak"/>
      </w:pPr>
    </w:p>
    <w:p w:rsidR="00000000" w:rsidRPr="00387720" w:rsidP="00387720">
      <w:pPr>
        <w:pStyle w:val="Heading1"/>
      </w:pPr>
      <w:bookmarkStart w:id="3" w:name="O_509205"/>
      <w:bookmarkEnd w:id="3"/>
      <w:r w:rsidRPr="00387720">
        <w:t>Application of the Unit</w:t>
      </w:r>
    </w:p>
    <w:p w:rsidR="00000000" w:rsidRPr="00387720" w:rsidP="00387720">
      <w:pPr>
        <w:pStyle w:val="BodyText"/>
      </w:pPr>
      <w:r w:rsidRPr="00387720">
        <w:t xml:space="preserve">This unit applies to personnel working within teams under either direct or indirect supervision, requiring individuals to follow set methods and procedures, </w:t>
      </w:r>
      <w:r w:rsidRPr="00387720">
        <w:t>which require some discretion and judgement.</w:t>
      </w:r>
    </w:p>
    <w:p w:rsidR="00000000" w:rsidRPr="00387720" w:rsidP="00387720">
      <w:pPr>
        <w:pStyle w:val="AllowPageBreak"/>
      </w:pPr>
    </w:p>
    <w:p w:rsidR="00000000" w:rsidRPr="00387720" w:rsidP="00387720">
      <w:pPr>
        <w:pStyle w:val="Heading1"/>
      </w:pPr>
      <w:bookmarkStart w:id="4" w:name="O_509195"/>
      <w:bookmarkEnd w:id="4"/>
      <w:r w:rsidRPr="00387720">
        <w:t>Licensing/Regulatory Information</w:t>
      </w:r>
    </w:p>
    <w:p w:rsidR="00000000" w:rsidRPr="00387720" w:rsidP="00387720">
      <w:pPr>
        <w:pStyle w:val="BodyText"/>
      </w:pPr>
      <w:r w:rsidRPr="00387720">
        <w:t>Not applicable.</w:t>
      </w:r>
    </w:p>
    <w:p w:rsidR="00000000" w:rsidRPr="00387720" w:rsidP="00387720">
      <w:pPr>
        <w:pStyle w:val="AllowPageBreak"/>
      </w:pPr>
    </w:p>
    <w:p w:rsidR="00000000" w:rsidRPr="00387720" w:rsidP="00387720">
      <w:pPr>
        <w:pStyle w:val="Heading1"/>
      </w:pPr>
      <w:bookmarkStart w:id="5" w:name="O_509194"/>
      <w:bookmarkEnd w:id="5"/>
      <w:r w:rsidRPr="00387720">
        <w:t>Pre-Requisites</w:t>
      </w:r>
    </w:p>
    <w:p w:rsidR="00000000" w:rsidRPr="00387720" w:rsidP="00387720">
      <w:pPr>
        <w:pStyle w:val="BodyText"/>
      </w:pPr>
      <w:r w:rsidRPr="00387720">
        <w:t xml:space="preserve">Not applicable. </w:t>
      </w:r>
    </w:p>
    <w:p w:rsidR="00000000" w:rsidRPr="00387720" w:rsidP="00387720">
      <w:pPr>
        <w:pStyle w:val="AllowPageBreak"/>
      </w:pPr>
    </w:p>
    <w:p w:rsidR="00000000" w:rsidRPr="00387720" w:rsidP="00387720">
      <w:pPr>
        <w:pStyle w:val="Heading1"/>
      </w:pPr>
      <w:bookmarkStart w:id="6" w:name="O_509200"/>
      <w:bookmarkEnd w:id="6"/>
      <w:r w:rsidRPr="00387720">
        <w:t>Employability Skills Information</w:t>
      </w:r>
    </w:p>
    <w:p w:rsidR="00000000" w:rsidRPr="00387720" w:rsidP="00387720">
      <w:pPr>
        <w:pStyle w:val="BodyText"/>
      </w:pPr>
      <w:r w:rsidRPr="00387720">
        <w:t>This unit contains employability skills.</w:t>
      </w:r>
    </w:p>
    <w:p w:rsidR="00000000" w:rsidRPr="00387720" w:rsidP="00387720">
      <w:pPr>
        <w:pStyle w:val="AllowPageBreak"/>
      </w:pPr>
    </w:p>
    <w:p w:rsidR="00000000" w:rsidRPr="00387720" w:rsidP="00387720">
      <w:pPr>
        <w:pStyle w:val="Heading1"/>
      </w:pPr>
      <w:bookmarkStart w:id="7" w:name="O_509201"/>
      <w:bookmarkEnd w:id="7"/>
      <w:r w:rsidRPr="0038772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BodyText"/>
            </w:pPr>
            <w:r w:rsidRPr="00387720">
              <w:t xml:space="preserve">Performance Criteria describe the required performance needed to demonstrate achievement of the element. Where </w:t>
            </w:r>
            <w:r w:rsidRPr="00387720">
              <w:rPr>
                <w:rStyle w:val="BoldandItalics"/>
              </w:rPr>
              <w:t>bold italicised</w:t>
            </w:r>
            <w:r w:rsidRPr="00387720">
              <w:t xml:space="preserve"> text </w:t>
            </w:r>
            <w:r w:rsidRPr="00387720">
              <w:t>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387720" w:rsidP="00387720">
      <w:pPr>
        <w:pStyle w:val="BodyText"/>
      </w:pPr>
    </w:p>
    <w:p w:rsidR="00000000" w:rsidRPr="00387720" w:rsidP="00387720">
      <w:pPr>
        <w:pStyle w:val="AllowPageBreak"/>
      </w:pPr>
    </w:p>
    <w:p w:rsidR="00000000" w:rsidRPr="00387720" w:rsidP="00387720">
      <w:pPr>
        <w:pStyle w:val="Heading1"/>
      </w:pPr>
      <w:bookmarkStart w:id="8" w:name="O_509202"/>
      <w:bookmarkEnd w:id="8"/>
      <w:r w:rsidRPr="003877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BodyText"/>
            </w:pPr>
            <w:r w:rsidRPr="0038772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rPr>
                <w:rStyle w:val="SpecialBold"/>
              </w:rPr>
              <w:t>PERFORMANCE CRITERIA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List"/>
              <w:rPr>
                <w:lang w:val="en-NZ"/>
              </w:rPr>
            </w:pPr>
            <w:r w:rsidRPr="00387720">
              <w:t>1.</w:t>
            </w:r>
            <w:r w:rsidRPr="00387720">
              <w:tab/>
            </w:r>
            <w:r w:rsidRPr="00387720">
              <w:rPr>
                <w:rStyle w:val="SpecialBold"/>
              </w:rPr>
              <w:t>Prepare for catering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"/>
            </w:pPr>
            <w:r w:rsidRPr="00387720">
              <w:t>1.1</w:t>
            </w:r>
            <w:r w:rsidRPr="00387720">
              <w:tab/>
              <w:t>Instructions for the activity are received and confirmed with supervisor.</w:t>
            </w:r>
          </w:p>
          <w:p w:rsidR="00000000" w:rsidRPr="00387720" w:rsidP="00387720">
            <w:pPr>
              <w:pStyle w:val="List"/>
            </w:pPr>
            <w:r w:rsidRPr="00387720">
              <w:t>1.2</w:t>
            </w:r>
            <w:r w:rsidRPr="00387720">
              <w:tab/>
              <w:t>Equipment and stores are checked for completeness and serviceability in accordance with given directions</w:t>
            </w:r>
            <w:r w:rsidRPr="00387720">
              <w:rPr>
                <w:rStyle w:val="BoldandItalics"/>
              </w:rPr>
              <w:t xml:space="preserve"> </w:t>
            </w:r>
            <w:r w:rsidRPr="00387720">
              <w:t>and</w:t>
            </w:r>
            <w:r w:rsidRPr="00387720">
              <w:rPr>
                <w:rStyle w:val="BoldandItalics"/>
              </w:rPr>
              <w:t xml:space="preserve"> workplac</w:t>
            </w:r>
            <w:r w:rsidRPr="00387720">
              <w:rPr>
                <w:rStyle w:val="BoldandItalics"/>
              </w:rPr>
              <w:t>e procedures</w:t>
            </w:r>
            <w:r w:rsidRPr="00387720">
              <w:t>.</w:t>
            </w:r>
          </w:p>
          <w:p w:rsidR="00000000" w:rsidRPr="00387720" w:rsidP="00387720">
            <w:pPr>
              <w:pStyle w:val="List"/>
            </w:pPr>
            <w:r w:rsidRPr="00387720">
              <w:t>1.3</w:t>
            </w:r>
            <w:r w:rsidRPr="00387720">
              <w:tab/>
              <w:t>Equipment and stores are packed in accordance with given directions and workplace procedures.</w:t>
            </w:r>
          </w:p>
          <w:p w:rsidR="00000000" w:rsidRPr="00387720" w:rsidP="00387720">
            <w:pPr>
              <w:pStyle w:val="List"/>
            </w:pPr>
            <w:r w:rsidRPr="00387720">
              <w:t>1.4</w:t>
            </w:r>
            <w:r w:rsidRPr="00387720">
              <w:tab/>
              <w:t>Work health and safety (WHS) requirements and recognised safety precautions are applied throughout the operation in accordance with standard</w:t>
            </w:r>
            <w:r w:rsidRPr="00387720">
              <w:t xml:space="preserve"> procedures.</w:t>
            </w:r>
          </w:p>
          <w:p w:rsidR="00000000" w:rsidRPr="00387720" w:rsidP="00387720">
            <w:pPr>
              <w:pStyle w:val="List"/>
            </w:pPr>
            <w:r w:rsidRPr="00387720">
              <w:t>1.5</w:t>
            </w:r>
            <w:r w:rsidRPr="00387720">
              <w:tab/>
              <w:t>Food safety plan is obtained from supervisor and is followed throughout the operation.</w:t>
            </w:r>
          </w:p>
          <w:p w:rsidR="00000000" w:rsidRPr="00387720" w:rsidP="00387720">
            <w:pPr>
              <w:pStyle w:val="List"/>
            </w:pPr>
            <w:r w:rsidRPr="00387720">
              <w:t>1.6</w:t>
            </w:r>
            <w:r w:rsidRPr="00387720">
              <w:tab/>
              <w:t>Personal protective equipment is selected and used during field catering operations.</w:t>
            </w:r>
          </w:p>
          <w:p w:rsidR="00000000" w:rsidP="00387720">
            <w:pPr>
              <w:pStyle w:val="List"/>
              <w:rPr>
                <w:lang w:val="en-NZ"/>
              </w:rPr>
            </w:pPr>
            <w:r w:rsidRPr="00387720">
              <w:t>1.7</w:t>
            </w:r>
            <w:r w:rsidRPr="00387720">
              <w:tab/>
            </w:r>
            <w:r w:rsidRPr="00387720">
              <w:t>Environmentally sustainable work practices are identified, assessed and implemented where feasible.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List"/>
              <w:rPr>
                <w:lang w:val="en-NZ"/>
              </w:rPr>
            </w:pPr>
            <w:r w:rsidRPr="00387720">
              <w:t>2.</w:t>
            </w:r>
            <w:r w:rsidRPr="00387720">
              <w:tab/>
            </w:r>
            <w:r w:rsidRPr="00387720">
              <w:rPr>
                <w:rStyle w:val="SpecialBold"/>
              </w:rPr>
              <w:t>Assist with the establishment of a field kitchen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"/>
            </w:pPr>
            <w:r w:rsidRPr="00387720">
              <w:t>2.1</w:t>
            </w:r>
            <w:r w:rsidRPr="00387720">
              <w:tab/>
            </w:r>
            <w:r w:rsidRPr="00387720">
              <w:rPr>
                <w:rStyle w:val="BoldandItalics"/>
              </w:rPr>
              <w:t>Field catering facilities</w:t>
            </w:r>
            <w:r w:rsidRPr="00387720">
              <w:t xml:space="preserve"> are established in accordance with given directions and workplace procedu</w:t>
            </w:r>
            <w:r w:rsidRPr="00387720">
              <w:t>res.</w:t>
            </w:r>
          </w:p>
          <w:p w:rsidR="00000000" w:rsidRPr="00387720" w:rsidP="00387720">
            <w:pPr>
              <w:pStyle w:val="List"/>
            </w:pPr>
            <w:r w:rsidRPr="00387720">
              <w:t>2.2</w:t>
            </w:r>
            <w:r w:rsidRPr="00387720">
              <w:tab/>
            </w:r>
            <w:r w:rsidRPr="00387720">
              <w:rPr>
                <w:rStyle w:val="BoldandItalics"/>
              </w:rPr>
              <w:t>Field catering tasks</w:t>
            </w:r>
            <w:r w:rsidRPr="00387720">
              <w:t xml:space="preserve"> are completed as directed by appropriate personnel.</w:t>
            </w:r>
          </w:p>
          <w:p w:rsidR="00000000" w:rsidP="00387720">
            <w:pPr>
              <w:pStyle w:val="List"/>
              <w:rPr>
                <w:lang w:val="en-NZ"/>
              </w:rPr>
            </w:pPr>
            <w:r w:rsidRPr="00387720">
              <w:t>2.3</w:t>
            </w:r>
            <w:r w:rsidRPr="00387720">
              <w:tab/>
              <w:t>Equipment and stores are safeguarded against loss or damage.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List"/>
              <w:rPr>
                <w:lang w:val="en-NZ"/>
              </w:rPr>
            </w:pPr>
            <w:r w:rsidRPr="00387720">
              <w:t>3.</w:t>
            </w:r>
            <w:r w:rsidRPr="00387720">
              <w:tab/>
            </w:r>
            <w:r w:rsidRPr="00387720">
              <w:rPr>
                <w:rStyle w:val="SpecialBold"/>
              </w:rPr>
              <w:t>Conduct field catering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"/>
            </w:pPr>
            <w:r w:rsidRPr="00387720">
              <w:t>3.1</w:t>
            </w:r>
            <w:r w:rsidRPr="00387720">
              <w:tab/>
            </w:r>
            <w:r w:rsidRPr="00387720">
              <w:rPr>
                <w:rStyle w:val="BoldandItalics"/>
              </w:rPr>
              <w:t xml:space="preserve">Field catering equipment </w:t>
            </w:r>
            <w:r w:rsidRPr="00387720">
              <w:t xml:space="preserve">is selected and inspected </w:t>
            </w:r>
            <w:r w:rsidRPr="00387720">
              <w:t>prior to operation.</w:t>
            </w:r>
          </w:p>
          <w:p w:rsidR="00000000" w:rsidRPr="00387720" w:rsidP="00387720">
            <w:pPr>
              <w:pStyle w:val="List"/>
            </w:pPr>
            <w:r w:rsidRPr="00387720">
              <w:t>3.2</w:t>
            </w:r>
            <w:r w:rsidRPr="00387720">
              <w:tab/>
            </w:r>
            <w:r w:rsidRPr="00387720">
              <w:rPr>
                <w:rStyle w:val="BoldandItalics"/>
              </w:rPr>
              <w:t>Appropriate safety equipment</w:t>
            </w:r>
            <w:r w:rsidRPr="00387720">
              <w:t xml:space="preserve"> is selected and used while operating catering equipment.</w:t>
            </w:r>
          </w:p>
          <w:p w:rsidR="00000000" w:rsidRPr="00387720" w:rsidP="00387720">
            <w:pPr>
              <w:pStyle w:val="List"/>
            </w:pPr>
            <w:r w:rsidRPr="00387720">
              <w:t>3.3</w:t>
            </w:r>
            <w:r w:rsidRPr="00387720">
              <w:tab/>
              <w:t>Field catering equipment is operated in accordance with manufacturers’ instructions.</w:t>
            </w:r>
          </w:p>
          <w:p w:rsidR="00000000" w:rsidRPr="00387720" w:rsidP="00387720">
            <w:pPr>
              <w:pStyle w:val="List"/>
            </w:pPr>
            <w:r w:rsidRPr="00387720">
              <w:t>3.4</w:t>
            </w:r>
            <w:r w:rsidRPr="00387720">
              <w:tab/>
              <w:t>Equipment faults are identified and rectified in acco</w:t>
            </w:r>
            <w:r w:rsidRPr="00387720">
              <w:t>rdance with workplace procedures.</w:t>
            </w:r>
          </w:p>
          <w:p w:rsidR="00000000" w:rsidP="00387720">
            <w:pPr>
              <w:pStyle w:val="List"/>
              <w:rPr>
                <w:lang w:val="en-NZ"/>
              </w:rPr>
            </w:pPr>
            <w:r w:rsidRPr="00387720">
              <w:t>3.5</w:t>
            </w:r>
            <w:r w:rsidRPr="00387720">
              <w:tab/>
              <w:t xml:space="preserve">Emergency procedures are followed when </w:t>
            </w:r>
            <w:r w:rsidRPr="00387720">
              <w:rPr>
                <w:rStyle w:val="BoldandItalics"/>
              </w:rPr>
              <w:t xml:space="preserve">incidents/accidents </w:t>
            </w:r>
            <w:r w:rsidRPr="00387720">
              <w:t>occur.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List"/>
              <w:rPr>
                <w:lang w:val="en-NZ"/>
              </w:rPr>
            </w:pPr>
            <w:r w:rsidRPr="00387720">
              <w:t>4.</w:t>
            </w:r>
            <w:r w:rsidRPr="00387720">
              <w:tab/>
            </w:r>
            <w:r w:rsidRPr="00387720">
              <w:rPr>
                <w:rStyle w:val="SpecialBold"/>
              </w:rPr>
              <w:t>Maintain food safety and hygiene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"/>
            </w:pPr>
            <w:r w:rsidRPr="00387720">
              <w:t>4.1</w:t>
            </w:r>
            <w:r w:rsidRPr="00387720">
              <w:tab/>
            </w:r>
            <w:r w:rsidRPr="00387720">
              <w:rPr>
                <w:rStyle w:val="BoldandItalics"/>
              </w:rPr>
              <w:t>Personal hygiene</w:t>
            </w:r>
            <w:r w:rsidRPr="00387720">
              <w:t xml:space="preserve"> is maintained when working within a field kitchen.</w:t>
            </w:r>
          </w:p>
          <w:p w:rsidR="00000000" w:rsidRPr="00387720" w:rsidP="00387720">
            <w:pPr>
              <w:pStyle w:val="List"/>
            </w:pPr>
            <w:r w:rsidRPr="00387720">
              <w:t>4.2</w:t>
            </w:r>
            <w:r w:rsidRPr="00387720">
              <w:tab/>
              <w:t>Food is stored appropriately to avoid s</w:t>
            </w:r>
            <w:r w:rsidRPr="00387720">
              <w:t>poilage and contamination in accordance with food safety procedures.</w:t>
            </w:r>
          </w:p>
          <w:p w:rsidR="00000000" w:rsidRPr="00387720" w:rsidP="00387720">
            <w:pPr>
              <w:pStyle w:val="List"/>
            </w:pPr>
            <w:r w:rsidRPr="00387720">
              <w:t>4.3</w:t>
            </w:r>
            <w:r w:rsidRPr="00387720">
              <w:tab/>
              <w:t>Cleanliness of field catering equipment and facilities is maintained in accordance with workplace hygiene procedures.</w:t>
            </w:r>
          </w:p>
          <w:p w:rsidR="00000000" w:rsidP="00387720">
            <w:pPr>
              <w:pStyle w:val="List"/>
              <w:rPr>
                <w:lang w:val="en-NZ"/>
              </w:rPr>
            </w:pPr>
            <w:r w:rsidRPr="00387720">
              <w:t>4.4</w:t>
            </w:r>
            <w:r w:rsidRPr="00387720">
              <w:tab/>
              <w:t>Kitchen waste is disposed of in accordance with workplace pro</w:t>
            </w:r>
            <w:r w:rsidRPr="00387720">
              <w:t>cedures.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List"/>
              <w:rPr>
                <w:lang w:val="en-NZ"/>
              </w:rPr>
            </w:pPr>
            <w:r w:rsidRPr="00387720">
              <w:t>5.</w:t>
            </w:r>
            <w:r w:rsidRPr="00387720">
              <w:tab/>
            </w:r>
            <w:r w:rsidRPr="00387720">
              <w:rPr>
                <w:rStyle w:val="SpecialBold"/>
              </w:rPr>
              <w:t>Assist with waste management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"/>
            </w:pPr>
            <w:r w:rsidRPr="00387720">
              <w:t>5.1</w:t>
            </w:r>
            <w:r w:rsidRPr="00387720">
              <w:tab/>
              <w:t>Worksite is kept clean and tidy during work operations.</w:t>
            </w:r>
          </w:p>
          <w:p w:rsidR="00000000" w:rsidRPr="00387720" w:rsidP="00387720">
            <w:pPr>
              <w:pStyle w:val="List"/>
            </w:pPr>
            <w:r w:rsidRPr="00387720">
              <w:t>5.2</w:t>
            </w:r>
            <w:r w:rsidRPr="00387720">
              <w:tab/>
              <w:t>Waste disposal containers are kept covered and sanitised in accordance with workplace procedures.</w:t>
            </w:r>
          </w:p>
          <w:p w:rsidR="00000000" w:rsidRPr="00387720" w:rsidP="00387720">
            <w:pPr>
              <w:pStyle w:val="List"/>
            </w:pPr>
            <w:r w:rsidRPr="00387720">
              <w:t>5.3</w:t>
            </w:r>
            <w:r w:rsidRPr="00387720">
              <w:tab/>
            </w:r>
            <w:r w:rsidRPr="00387720">
              <w:rPr>
                <w:rStyle w:val="BoldandItalics"/>
              </w:rPr>
              <w:t>Waste</w:t>
            </w:r>
            <w:r w:rsidRPr="00387720">
              <w:t xml:space="preserve"> is disposed of in accordance with government regulations, environmental regulations and workplace procedures.</w:t>
            </w:r>
          </w:p>
          <w:p w:rsidR="00000000" w:rsidP="00387720">
            <w:pPr>
              <w:pStyle w:val="List"/>
              <w:rPr>
                <w:lang w:val="en-NZ"/>
              </w:rPr>
            </w:pPr>
            <w:r w:rsidRPr="00387720">
              <w:t>5.4</w:t>
            </w:r>
            <w:r w:rsidRPr="00387720">
              <w:tab/>
              <w:t>Precautions are taken to ensure spilt fuel, lubricants and chemicals do not pollute the environment.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List"/>
              <w:rPr>
                <w:lang w:val="en-NZ"/>
              </w:rPr>
            </w:pPr>
            <w:r w:rsidRPr="00387720">
              <w:t>6.</w:t>
            </w:r>
            <w:r w:rsidRPr="00387720">
              <w:tab/>
            </w:r>
            <w:r w:rsidRPr="00387720">
              <w:rPr>
                <w:rStyle w:val="SpecialBold"/>
              </w:rPr>
              <w:t>Cease field catering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"/>
            </w:pPr>
            <w:r w:rsidRPr="00387720">
              <w:t>6.1</w:t>
            </w:r>
            <w:r w:rsidRPr="00387720">
              <w:tab/>
            </w:r>
            <w:r w:rsidRPr="00387720">
              <w:t>Equipment and stores are packed away in accordance with workplace procedures.</w:t>
            </w:r>
          </w:p>
          <w:p w:rsidR="00000000" w:rsidRPr="00387720" w:rsidP="00387720">
            <w:pPr>
              <w:pStyle w:val="List"/>
            </w:pPr>
            <w:r w:rsidRPr="00387720">
              <w:t>6.2</w:t>
            </w:r>
            <w:r w:rsidRPr="00387720">
              <w:tab/>
              <w:t>Unused foodstuffs are disposed of in accordance with workplace procedures.</w:t>
            </w:r>
          </w:p>
          <w:p w:rsidR="00000000" w:rsidP="00387720">
            <w:pPr>
              <w:pStyle w:val="List"/>
              <w:rPr>
                <w:lang w:val="en-NZ"/>
              </w:rPr>
            </w:pPr>
            <w:r w:rsidRPr="00387720">
              <w:t>6.3</w:t>
            </w:r>
            <w:r w:rsidRPr="00387720">
              <w:tab/>
              <w:t>Kitchen site is refurbished in accordance with organisational environmental policies and proced</w:t>
            </w:r>
            <w:r w:rsidRPr="00387720">
              <w:t>ures.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List"/>
              <w:rPr>
                <w:lang w:val="en-NZ"/>
              </w:rPr>
            </w:pPr>
            <w:r w:rsidRPr="00387720">
              <w:t>7.</w:t>
            </w:r>
            <w:r w:rsidRPr="00387720">
              <w:tab/>
            </w:r>
            <w:r w:rsidRPr="00387720">
              <w:rPr>
                <w:rStyle w:val="SpecialBold"/>
              </w:rPr>
              <w:t>Refurbish stores and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"/>
            </w:pPr>
            <w:r w:rsidRPr="00387720">
              <w:t>7.1</w:t>
            </w:r>
            <w:r w:rsidRPr="00387720">
              <w:tab/>
              <w:t>Equipment is cleaned in accordance with manufacturers’ instructions and workplace procedures.</w:t>
            </w:r>
          </w:p>
          <w:p w:rsidR="00000000" w:rsidRPr="00387720" w:rsidP="00387720">
            <w:pPr>
              <w:pStyle w:val="List"/>
            </w:pPr>
            <w:r w:rsidRPr="00387720">
              <w:t>7.2</w:t>
            </w:r>
            <w:r w:rsidRPr="00387720">
              <w:tab/>
              <w:t>Equipment is maintained in accordance with manufacturers’ procedures and workplace procedures.</w:t>
            </w:r>
          </w:p>
          <w:p w:rsidR="00000000" w:rsidRPr="00387720" w:rsidP="00387720">
            <w:pPr>
              <w:pStyle w:val="List"/>
            </w:pPr>
            <w:r w:rsidRPr="00387720">
              <w:t>7.3</w:t>
            </w:r>
            <w:r w:rsidRPr="00387720">
              <w:tab/>
              <w:t>Stores are ref</w:t>
            </w:r>
            <w:r w:rsidRPr="00387720">
              <w:t>urbished in accordance with given instructions and workplace procedures.</w:t>
            </w:r>
          </w:p>
        </w:tc>
      </w:tr>
    </w:tbl>
    <w:p w:rsidR="00974D31" w:rsidP="00387720">
      <w:pPr>
        <w:pStyle w:val="BodyText"/>
      </w:pPr>
    </w:p>
    <w:p w:rsidR="00974D31" w:rsidP="00387720">
      <w:pPr>
        <w:pStyle w:val="BodyText"/>
      </w:pPr>
    </w:p>
    <w:p w:rsidR="00000000" w:rsidRPr="00387720" w:rsidP="00387720">
      <w:pPr>
        <w:pStyle w:val="Heading1"/>
      </w:pPr>
      <w:bookmarkStart w:id="9" w:name="O_509192"/>
      <w:bookmarkEnd w:id="9"/>
      <w:r w:rsidRPr="0038772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7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t>This describes the essential skills and knowledge and their level, required for this unit.</w:t>
            </w:r>
          </w:p>
        </w:tc>
      </w:tr>
      <w:tr w:rsidTr="0097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rPr>
                <w:rStyle w:val="SpecialBold"/>
              </w:rPr>
              <w:t>Required Skills</w:t>
            </w:r>
          </w:p>
        </w:tc>
      </w:tr>
      <w:tr w:rsidTr="0097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Bullet"/>
            </w:pPr>
            <w:r w:rsidRPr="00387720">
              <w:t>apply first aid</w:t>
            </w:r>
          </w:p>
          <w:p w:rsidR="00000000" w:rsidRPr="00387720" w:rsidP="00387720">
            <w:pPr>
              <w:pStyle w:val="ListBullet"/>
            </w:pPr>
            <w:r w:rsidRPr="00387720">
              <w:t>follow instructions/directives and report information</w:t>
            </w:r>
          </w:p>
          <w:p w:rsidR="00000000" w:rsidRPr="00387720" w:rsidP="00387720">
            <w:pPr>
              <w:pStyle w:val="ListBullet"/>
            </w:pPr>
            <w:r w:rsidRPr="00387720">
              <w:t>maintain equipment at an operational level</w:t>
            </w:r>
          </w:p>
          <w:p w:rsidR="00000000" w:rsidRPr="00387720" w:rsidP="00387720">
            <w:pPr>
              <w:pStyle w:val="ListBullet"/>
            </w:pPr>
            <w:r w:rsidRPr="00387720">
              <w:t>respond to fire or other minor emergency</w:t>
            </w:r>
          </w:p>
          <w:p w:rsidR="00000000" w:rsidRPr="00387720" w:rsidP="00387720">
            <w:pPr>
              <w:pStyle w:val="ListBullet"/>
            </w:pPr>
            <w:r w:rsidRPr="00387720">
              <w:t xml:space="preserve">select and use appropriate catering equipment </w:t>
            </w:r>
          </w:p>
          <w:p w:rsidR="00000000" w:rsidRPr="00387720" w:rsidP="00387720">
            <w:pPr>
              <w:pStyle w:val="ListBullet"/>
            </w:pPr>
            <w:r w:rsidRPr="00387720">
              <w:t>teamwork</w:t>
            </w:r>
          </w:p>
          <w:p w:rsidR="00000000" w:rsidP="00387720">
            <w:pPr>
              <w:pStyle w:val="ListBullet"/>
              <w:rPr>
                <w:lang w:val="en-NZ"/>
              </w:rPr>
            </w:pPr>
            <w:r w:rsidRPr="00387720">
              <w:t>use a variety of verbal and nonverbal communication techniques</w:t>
            </w:r>
          </w:p>
        </w:tc>
      </w:tr>
      <w:tr w:rsidTr="0097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rPr>
                <w:rStyle w:val="SpecialBold"/>
              </w:rPr>
              <w:t>Required Knowledge</w:t>
            </w:r>
          </w:p>
        </w:tc>
      </w:tr>
      <w:tr w:rsidTr="0097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Bullet"/>
            </w:pPr>
            <w:r w:rsidRPr="00387720">
              <w:t>composition of teams and roles and responsibilities of team members</w:t>
            </w:r>
          </w:p>
          <w:p w:rsidR="00000000" w:rsidRPr="00387720" w:rsidP="00387720">
            <w:pPr>
              <w:pStyle w:val="ListBullet"/>
            </w:pPr>
            <w:r w:rsidRPr="00387720">
              <w:t>deployment procedures</w:t>
            </w:r>
          </w:p>
          <w:p w:rsidR="00000000" w:rsidRPr="00387720" w:rsidP="00387720">
            <w:pPr>
              <w:pStyle w:val="ListBullet"/>
            </w:pPr>
            <w:r w:rsidRPr="00387720">
              <w:t>food safety procedures</w:t>
            </w:r>
          </w:p>
          <w:p w:rsidR="00000000" w:rsidRPr="00387720" w:rsidP="00387720">
            <w:pPr>
              <w:pStyle w:val="ListBullet"/>
            </w:pPr>
            <w:r w:rsidRPr="00387720">
              <w:t>maintenance procedures</w:t>
            </w:r>
          </w:p>
          <w:p w:rsidR="00000000" w:rsidRPr="00387720" w:rsidP="00387720">
            <w:pPr>
              <w:pStyle w:val="ListBullet"/>
            </w:pPr>
            <w:r w:rsidRPr="00387720">
              <w:t>organisational WHS procedures</w:t>
            </w:r>
          </w:p>
          <w:p w:rsidR="00000000" w:rsidRPr="00387720" w:rsidP="00387720">
            <w:pPr>
              <w:pStyle w:val="ListBullet"/>
            </w:pPr>
            <w:r w:rsidRPr="00387720">
              <w:t>organisational procedures</w:t>
            </w:r>
          </w:p>
          <w:p w:rsidR="00000000" w:rsidRPr="00387720" w:rsidP="00387720">
            <w:pPr>
              <w:pStyle w:val="ListBullet"/>
            </w:pPr>
            <w:r w:rsidRPr="00387720">
              <w:t>operation of electrical, gas and fuel catering equipment</w:t>
            </w:r>
          </w:p>
          <w:p w:rsidR="00000000" w:rsidRPr="00387720" w:rsidP="00387720">
            <w:pPr>
              <w:pStyle w:val="ListBullet"/>
            </w:pPr>
            <w:r w:rsidRPr="00387720">
              <w:t>personal hygiene principles</w:t>
            </w:r>
          </w:p>
        </w:tc>
      </w:tr>
    </w:tbl>
    <w:p w:rsidR="00000000" w:rsidRPr="00387720" w:rsidP="00387720">
      <w:pPr>
        <w:pStyle w:val="BodyText"/>
      </w:pPr>
    </w:p>
    <w:p w:rsidR="00000000" w:rsidRPr="00387720" w:rsidP="00387720">
      <w:pPr>
        <w:pStyle w:val="AllowPageBreak"/>
      </w:pPr>
    </w:p>
    <w:p w:rsidR="00000000" w:rsidRPr="00387720" w:rsidP="00387720">
      <w:pPr>
        <w:pStyle w:val="Heading1"/>
      </w:pPr>
      <w:bookmarkStart w:id="10" w:name="O_509196"/>
      <w:bookmarkEnd w:id="10"/>
      <w:r w:rsidRPr="0038772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BodyText"/>
            </w:pPr>
            <w:r w:rsidRPr="00387720">
              <w:t>Nil.</w:t>
            </w:r>
          </w:p>
          <w:p w:rsidR="00000000" w:rsidRPr="00387720" w:rsidP="00387720">
            <w:pPr>
              <w:pStyle w:val="BodyText"/>
            </w:pPr>
            <w:r w:rsidRPr="00387720">
              <w:rPr>
                <w:rStyle w:val="SpecialBold"/>
              </w:rPr>
              <w:t>Consistency in performance</w:t>
            </w:r>
          </w:p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t>Competency s</w:t>
            </w:r>
            <w:r w:rsidRPr="00387720">
              <w:t>hould be demonstrated on a minimum of three field catering activities using a range of field catering equipment used within the workplace and a wide variety of catering tasks.</w:t>
            </w:r>
          </w:p>
        </w:tc>
      </w:tr>
      <w:tr w:rsidTr="0097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BodyText"/>
            </w:pPr>
            <w:r w:rsidRPr="0038772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BodyText"/>
            </w:pPr>
            <w:r w:rsidRPr="00387720">
              <w:rPr>
                <w:rStyle w:val="SpecialBold"/>
              </w:rPr>
              <w:t>Context of assessment</w:t>
            </w:r>
          </w:p>
          <w:p w:rsidR="00000000" w:rsidRPr="00387720" w:rsidP="00387720">
            <w:pPr>
              <w:pStyle w:val="BodyText"/>
            </w:pPr>
            <w:r w:rsidRPr="00387720">
              <w:t>Competency should be assessed in a field environment.</w:t>
            </w:r>
          </w:p>
          <w:p w:rsidR="00000000" w:rsidRPr="00387720" w:rsidP="00387720">
            <w:pPr>
              <w:pStyle w:val="BodyText"/>
            </w:pPr>
            <w:r w:rsidRPr="00387720">
              <w:rPr>
                <w:rStyle w:val="SpecialBold"/>
              </w:rPr>
              <w:t>Specific resources for assessment</w:t>
            </w:r>
          </w:p>
          <w:p w:rsidR="00000000" w:rsidRPr="00387720" w:rsidP="00387720">
            <w:pPr>
              <w:pStyle w:val="BodyText"/>
            </w:pPr>
            <w:r w:rsidRPr="00387720">
              <w:t>Access is required to:</w:t>
            </w:r>
          </w:p>
          <w:p w:rsidR="00000000" w:rsidRPr="00387720" w:rsidP="00387720">
            <w:pPr>
              <w:pStyle w:val="ListBullet"/>
            </w:pPr>
            <w:r w:rsidRPr="00387720">
              <w:t>field catering equipment</w:t>
            </w:r>
          </w:p>
          <w:p w:rsidR="00000000" w:rsidRPr="00387720" w:rsidP="00387720">
            <w:pPr>
              <w:pStyle w:val="ListBullet"/>
            </w:pPr>
            <w:r w:rsidRPr="00387720">
              <w:t>facilities</w:t>
            </w:r>
          </w:p>
          <w:p w:rsidR="00000000" w:rsidRPr="00387720" w:rsidP="00387720">
            <w:pPr>
              <w:pStyle w:val="ListBullet"/>
            </w:pPr>
            <w:r w:rsidRPr="00387720">
              <w:t>stores</w:t>
            </w:r>
          </w:p>
        </w:tc>
      </w:tr>
    </w:tbl>
    <w:p w:rsidR="00000000" w:rsidRPr="00387720" w:rsidP="00387720">
      <w:pPr>
        <w:pStyle w:val="BodyText"/>
      </w:pPr>
    </w:p>
    <w:p w:rsidR="00000000" w:rsidRPr="00387720" w:rsidP="00387720">
      <w:pPr>
        <w:pStyle w:val="AllowPageBreak"/>
      </w:pPr>
    </w:p>
    <w:p w:rsidR="00000000" w:rsidRPr="00387720" w:rsidP="00387720">
      <w:pPr>
        <w:pStyle w:val="Heading1"/>
      </w:pPr>
      <w:bookmarkStart w:id="11" w:name="O_509198"/>
      <w:bookmarkEnd w:id="11"/>
      <w:r w:rsidRPr="0038772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t xml:space="preserve">The Range Statement relates to the Unit of Competency as a whole. It allows for different work environments and situations that may affect performance. </w:t>
            </w:r>
            <w:r w:rsidRPr="00387720">
              <w:rPr>
                <w:rStyle w:val="BoldandItalics"/>
              </w:rPr>
              <w:t>Bold italicised</w:t>
            </w:r>
            <w:r w:rsidRPr="00387720">
              <w:t xml:space="preserve"> wording in the Performance Criteria is detailed below.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rPr>
                <w:rStyle w:val="BoldandItalics"/>
              </w:rPr>
              <w:t xml:space="preserve">Workplace procedures </w:t>
            </w:r>
            <w:r w:rsidRPr="00387720">
              <w:t>may includ</w:t>
            </w:r>
            <w:r w:rsidRPr="00387720">
              <w:t>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Bullet"/>
            </w:pPr>
            <w:r w:rsidRPr="00387720">
              <w:t>Hazard Analysis Critical Control Point (HACCP)</w:t>
            </w:r>
          </w:p>
          <w:p w:rsidR="00000000" w:rsidRPr="00387720" w:rsidP="00387720">
            <w:pPr>
              <w:pStyle w:val="ListBullet"/>
            </w:pPr>
            <w:r w:rsidRPr="00387720">
              <w:t>Industry standards and codes of practice</w:t>
            </w:r>
          </w:p>
          <w:p w:rsidR="00000000" w:rsidRPr="00387720" w:rsidP="00387720">
            <w:pPr>
              <w:pStyle w:val="ListBullet"/>
            </w:pPr>
            <w:r w:rsidRPr="00387720">
              <w:t xml:space="preserve">WHS policies and procedures </w:t>
            </w:r>
          </w:p>
          <w:p w:rsidR="00000000" w:rsidRPr="00387720" w:rsidP="00387720">
            <w:pPr>
              <w:pStyle w:val="ListBullet"/>
            </w:pPr>
            <w:r w:rsidRPr="00387720">
              <w:t>Organisational policies and procedures</w:t>
            </w:r>
          </w:p>
          <w:p w:rsidR="00000000" w:rsidRPr="00387720" w:rsidP="00387720">
            <w:pPr>
              <w:pStyle w:val="ListBullet"/>
            </w:pPr>
            <w:r w:rsidRPr="00387720">
              <w:t>Organisational publications</w:t>
            </w:r>
          </w:p>
          <w:p w:rsidR="00000000" w:rsidRPr="00387720" w:rsidP="00387720">
            <w:pPr>
              <w:pStyle w:val="ListBullet"/>
            </w:pPr>
            <w:r w:rsidRPr="00387720">
              <w:t>Maintenance publications</w:t>
            </w:r>
          </w:p>
          <w:p w:rsidR="00000000" w:rsidP="00387720">
            <w:pPr>
              <w:pStyle w:val="ListBullet"/>
              <w:rPr>
                <w:lang w:val="en-NZ"/>
              </w:rPr>
            </w:pPr>
            <w:r w:rsidRPr="00387720">
              <w:t>Standard Operating Procedures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rPr>
                <w:rStyle w:val="BoldandItalics"/>
              </w:rPr>
              <w:t xml:space="preserve">Field catering facilities </w:t>
            </w:r>
            <w:r w:rsidRPr="0038772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Bullet"/>
            </w:pPr>
            <w:r w:rsidRPr="00387720">
              <w:t>Catering equipment</w:t>
            </w:r>
          </w:p>
          <w:p w:rsidR="00000000" w:rsidRPr="00387720" w:rsidP="00387720">
            <w:pPr>
              <w:pStyle w:val="ListBullet"/>
            </w:pPr>
            <w:r w:rsidRPr="00387720">
              <w:t>Dining area</w:t>
            </w:r>
          </w:p>
          <w:p w:rsidR="00000000" w:rsidRPr="00387720" w:rsidP="00387720">
            <w:pPr>
              <w:pStyle w:val="ListBullet"/>
            </w:pPr>
            <w:r w:rsidRPr="00387720">
              <w:t>Equipment storage area</w:t>
            </w:r>
          </w:p>
          <w:p w:rsidR="00000000" w:rsidRPr="00387720" w:rsidP="00387720">
            <w:pPr>
              <w:pStyle w:val="ListBullet"/>
            </w:pPr>
            <w:r w:rsidRPr="00387720">
              <w:t>Food preparation area</w:t>
            </w:r>
          </w:p>
          <w:p w:rsidR="00000000" w:rsidRPr="00387720" w:rsidP="00387720">
            <w:pPr>
              <w:pStyle w:val="ListBullet"/>
            </w:pPr>
            <w:r w:rsidRPr="00387720">
              <w:t>Food storage area (refrigeration and dry goods)</w:t>
            </w:r>
          </w:p>
          <w:p w:rsidR="00000000" w:rsidRPr="00387720" w:rsidP="00387720">
            <w:pPr>
              <w:pStyle w:val="ListBullet"/>
            </w:pPr>
            <w:r w:rsidRPr="00387720">
              <w:t>Kitchen washing area</w:t>
            </w:r>
          </w:p>
          <w:p w:rsidR="00000000" w:rsidRPr="00387720" w:rsidP="00387720">
            <w:pPr>
              <w:pStyle w:val="ListBullet"/>
            </w:pPr>
            <w:r w:rsidRPr="00387720">
              <w:t>Latrines</w:t>
            </w:r>
          </w:p>
          <w:p w:rsidR="00000000" w:rsidRPr="00387720" w:rsidP="00387720">
            <w:pPr>
              <w:pStyle w:val="ListBullet"/>
            </w:pPr>
            <w:r w:rsidRPr="00387720">
              <w:t xml:space="preserve">Lighting and signage </w:t>
            </w:r>
          </w:p>
          <w:p w:rsidR="00000000" w:rsidRPr="00387720" w:rsidP="00387720">
            <w:pPr>
              <w:pStyle w:val="ListBullet"/>
            </w:pPr>
            <w:r w:rsidRPr="00387720">
              <w:t>Meal service area</w:t>
            </w:r>
          </w:p>
          <w:p w:rsidR="00000000" w:rsidRPr="00387720" w:rsidP="00387720">
            <w:pPr>
              <w:pStyle w:val="ListBullet"/>
            </w:pPr>
            <w:r w:rsidRPr="00387720">
              <w:t>Power generation equip</w:t>
            </w:r>
            <w:r w:rsidRPr="00387720">
              <w:t>ment</w:t>
            </w:r>
          </w:p>
          <w:p w:rsidR="00000000" w:rsidRPr="00387720" w:rsidP="00387720">
            <w:pPr>
              <w:pStyle w:val="ListBullet"/>
            </w:pPr>
            <w:r w:rsidRPr="00387720">
              <w:t>Safety equipment</w:t>
            </w:r>
          </w:p>
          <w:p w:rsidR="00000000" w:rsidRPr="00387720" w:rsidP="00387720">
            <w:pPr>
              <w:pStyle w:val="ListBullet"/>
            </w:pPr>
            <w:r w:rsidRPr="00387720">
              <w:t>Storage area for combustible fuels</w:t>
            </w:r>
          </w:p>
          <w:p w:rsidR="00000000" w:rsidRPr="00387720" w:rsidP="00387720">
            <w:pPr>
              <w:pStyle w:val="ListBullet"/>
            </w:pPr>
            <w:r w:rsidRPr="00387720">
              <w:t>Sullage</w:t>
            </w:r>
          </w:p>
          <w:p w:rsidR="00000000" w:rsidRPr="00387720" w:rsidP="00387720">
            <w:pPr>
              <w:pStyle w:val="ListBullet"/>
            </w:pPr>
            <w:r w:rsidRPr="00387720">
              <w:t>Utensils washing area</w:t>
            </w:r>
          </w:p>
          <w:p w:rsidR="00000000" w:rsidP="00387720">
            <w:pPr>
              <w:pStyle w:val="ListBullet"/>
              <w:rPr>
                <w:lang w:val="en-NZ"/>
              </w:rPr>
            </w:pPr>
            <w:r w:rsidRPr="00387720">
              <w:t>Waste facilities (wet and dry)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rPr>
                <w:rStyle w:val="BoldandItalics"/>
              </w:rPr>
              <w:t xml:space="preserve">Field catering tasks </w:t>
            </w:r>
            <w:r w:rsidRPr="0038772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Bullet"/>
            </w:pPr>
            <w:r w:rsidRPr="00387720">
              <w:t>Cleaning catering equipment and facilities</w:t>
            </w:r>
          </w:p>
          <w:p w:rsidR="00000000" w:rsidRPr="00387720" w:rsidP="00387720">
            <w:pPr>
              <w:pStyle w:val="ListBullet"/>
            </w:pPr>
            <w:r w:rsidRPr="00387720">
              <w:t>Cooking and preparing food</w:t>
            </w:r>
          </w:p>
          <w:p w:rsidR="00000000" w:rsidRPr="00387720" w:rsidP="00387720">
            <w:pPr>
              <w:pStyle w:val="ListBullet"/>
            </w:pPr>
            <w:r w:rsidRPr="00387720">
              <w:t>Disposing of kitchen waste</w:t>
            </w:r>
          </w:p>
          <w:p w:rsidR="00000000" w:rsidP="00387720">
            <w:pPr>
              <w:pStyle w:val="ListBullet"/>
              <w:rPr>
                <w:lang w:val="en-NZ"/>
              </w:rPr>
            </w:pPr>
            <w:r w:rsidRPr="00387720">
              <w:t>Receiving and storing foodstuffs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rPr>
                <w:rStyle w:val="BoldandItalics"/>
              </w:rPr>
              <w:t xml:space="preserve">Field catering equipment </w:t>
            </w:r>
            <w:r w:rsidRPr="0038772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Bullet"/>
            </w:pPr>
            <w:r w:rsidRPr="00387720">
              <w:t>Catering accessory equipment (pots, pans, utensils, tables, chairs, lighting, cleaning equipment)</w:t>
            </w:r>
          </w:p>
          <w:p w:rsidR="00000000" w:rsidRPr="00387720" w:rsidP="00387720">
            <w:pPr>
              <w:pStyle w:val="ListBullet"/>
            </w:pPr>
            <w:r w:rsidRPr="00387720">
              <w:t>Catering vehicles</w:t>
            </w:r>
          </w:p>
          <w:p w:rsidR="00000000" w:rsidRPr="00387720" w:rsidP="00387720">
            <w:pPr>
              <w:pStyle w:val="ListBullet"/>
            </w:pPr>
            <w:r w:rsidRPr="00387720">
              <w:t>Cooking equipment (electrical, fuel or gas)</w:t>
            </w:r>
          </w:p>
          <w:p w:rsidR="00000000" w:rsidRPr="00387720" w:rsidP="00387720">
            <w:pPr>
              <w:pStyle w:val="ListBullet"/>
            </w:pPr>
            <w:r w:rsidRPr="00387720">
              <w:t>Food temperature device</w:t>
            </w:r>
            <w:r w:rsidRPr="00387720">
              <w:t>s</w:t>
            </w:r>
          </w:p>
          <w:p w:rsidR="00000000" w:rsidRPr="00387720" w:rsidP="00387720">
            <w:pPr>
              <w:pStyle w:val="ListBullet"/>
            </w:pPr>
            <w:r w:rsidRPr="00387720">
              <w:t>Generators</w:t>
            </w:r>
          </w:p>
          <w:p w:rsidR="00000000" w:rsidP="00387720">
            <w:pPr>
              <w:pStyle w:val="ListBullet"/>
              <w:rPr>
                <w:lang w:val="en-NZ"/>
              </w:rPr>
            </w:pPr>
            <w:r w:rsidRPr="00387720">
              <w:t>Refrigeration (portable or vehicle)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rPr>
                <w:rStyle w:val="BoldandItalics"/>
              </w:rPr>
              <w:t xml:space="preserve">Appropriate safety equipment </w:t>
            </w:r>
            <w:r w:rsidRPr="0038772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Bullet"/>
            </w:pPr>
            <w:r w:rsidRPr="00387720">
              <w:t>Fire extinguishers</w:t>
            </w:r>
          </w:p>
          <w:p w:rsidR="00000000" w:rsidRPr="00387720" w:rsidP="00387720">
            <w:pPr>
              <w:pStyle w:val="ListBullet"/>
            </w:pPr>
            <w:r w:rsidRPr="00387720">
              <w:t>Fire blankets</w:t>
            </w:r>
          </w:p>
          <w:p w:rsidR="00000000" w:rsidRPr="00387720" w:rsidP="00387720">
            <w:pPr>
              <w:pStyle w:val="ListBullet"/>
            </w:pPr>
            <w:r w:rsidRPr="00387720">
              <w:t xml:space="preserve">First aid kits </w:t>
            </w:r>
          </w:p>
          <w:p w:rsidR="00000000" w:rsidP="00387720">
            <w:pPr>
              <w:pStyle w:val="ListBullet"/>
              <w:rPr>
                <w:lang w:val="en-NZ"/>
              </w:rPr>
            </w:pPr>
            <w:r w:rsidRPr="00387720">
              <w:t>Personal protective clothing and equipment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rPr>
                <w:rStyle w:val="BoldandItalics"/>
              </w:rPr>
              <w:t xml:space="preserve">Incidents/accidents </w:t>
            </w:r>
            <w:r w:rsidRPr="0038772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Bullet"/>
            </w:pPr>
            <w:r w:rsidRPr="00387720">
              <w:t>Burns</w:t>
            </w:r>
          </w:p>
          <w:p w:rsidR="00000000" w:rsidRPr="00387720" w:rsidP="00387720">
            <w:pPr>
              <w:pStyle w:val="ListBullet"/>
            </w:pPr>
            <w:r w:rsidRPr="00387720">
              <w:t>Cuts</w:t>
            </w:r>
          </w:p>
          <w:p w:rsidR="00000000" w:rsidRPr="00387720" w:rsidP="00387720">
            <w:pPr>
              <w:pStyle w:val="ListBullet"/>
            </w:pPr>
            <w:r w:rsidRPr="00387720">
              <w:t>Electrical faults within power generation equipment or mains power supplies</w:t>
            </w:r>
          </w:p>
          <w:p w:rsidR="00000000" w:rsidRPr="00387720" w:rsidP="00387720">
            <w:pPr>
              <w:pStyle w:val="ListBullet"/>
            </w:pPr>
            <w:r w:rsidRPr="00387720">
              <w:t>Explosions</w:t>
            </w:r>
          </w:p>
          <w:p w:rsidR="00000000" w:rsidRPr="00387720" w:rsidP="00387720">
            <w:pPr>
              <w:pStyle w:val="ListBullet"/>
            </w:pPr>
            <w:r w:rsidRPr="00387720">
              <w:t>Fires</w:t>
            </w:r>
          </w:p>
          <w:p w:rsidR="00000000" w:rsidRPr="00387720" w:rsidP="00387720">
            <w:pPr>
              <w:pStyle w:val="ListBullet"/>
            </w:pPr>
            <w:r w:rsidRPr="00387720">
              <w:t>Heat exhaustion</w:t>
            </w:r>
          </w:p>
          <w:p w:rsidR="00000000" w:rsidRPr="00387720" w:rsidP="00387720">
            <w:pPr>
              <w:pStyle w:val="ListBullet"/>
            </w:pPr>
            <w:r w:rsidRPr="00387720">
              <w:t>Malfunctions within catering equipment</w:t>
            </w:r>
          </w:p>
          <w:p w:rsidR="00000000" w:rsidP="00387720">
            <w:pPr>
              <w:pStyle w:val="ListBullet"/>
              <w:rPr>
                <w:lang w:val="en-NZ"/>
              </w:rPr>
            </w:pPr>
            <w:r w:rsidRPr="00387720">
              <w:t>Spills/leakage of combustible fuels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rPr>
                <w:rStyle w:val="BoldandItalics"/>
              </w:rPr>
              <w:t xml:space="preserve">Personal hygiene </w:t>
            </w:r>
            <w:r w:rsidRPr="0038772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Bullet"/>
            </w:pPr>
            <w:r w:rsidRPr="00387720">
              <w:t>Clean clothing</w:t>
            </w:r>
          </w:p>
          <w:p w:rsidR="00000000" w:rsidRPr="00387720" w:rsidP="00387720">
            <w:pPr>
              <w:pStyle w:val="ListBullet"/>
            </w:pPr>
            <w:r w:rsidRPr="00387720">
              <w:t xml:space="preserve">Preventing spread of infection </w:t>
            </w:r>
          </w:p>
          <w:p w:rsidR="00000000" w:rsidRPr="00387720" w:rsidP="00387720">
            <w:pPr>
              <w:pStyle w:val="ListBullet"/>
            </w:pPr>
            <w:r w:rsidRPr="00387720">
              <w:t xml:space="preserve">Showering </w:t>
            </w:r>
          </w:p>
          <w:p w:rsidR="00000000" w:rsidP="00387720">
            <w:pPr>
              <w:pStyle w:val="ListBullet"/>
              <w:rPr>
                <w:lang w:val="en-NZ"/>
              </w:rPr>
            </w:pPr>
            <w:r w:rsidRPr="00387720">
              <w:t>Washing hands</w:t>
            </w:r>
          </w:p>
        </w:tc>
      </w:tr>
      <w:tr w:rsidTr="00387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20">
            <w:pPr>
              <w:pStyle w:val="BodyText"/>
              <w:rPr>
                <w:lang w:val="en-NZ"/>
              </w:rPr>
            </w:pPr>
            <w:r w:rsidRPr="00387720">
              <w:rPr>
                <w:rStyle w:val="BoldandItalics"/>
              </w:rPr>
              <w:t xml:space="preserve">Waste </w:t>
            </w:r>
            <w:r w:rsidRPr="0038772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20" w:rsidP="00387720">
            <w:pPr>
              <w:pStyle w:val="ListBullet"/>
            </w:pPr>
            <w:r w:rsidRPr="00387720">
              <w:t>Chemicals</w:t>
            </w:r>
          </w:p>
          <w:p w:rsidR="00000000" w:rsidRPr="00387720" w:rsidP="00387720">
            <w:pPr>
              <w:pStyle w:val="ListBullet"/>
            </w:pPr>
            <w:r w:rsidRPr="00387720">
              <w:t>Foodstuff</w:t>
            </w:r>
          </w:p>
          <w:p w:rsidR="00000000" w:rsidRPr="00387720" w:rsidP="00387720">
            <w:pPr>
              <w:pStyle w:val="ListBullet"/>
            </w:pPr>
            <w:r w:rsidRPr="00387720">
              <w:t>Fuels</w:t>
            </w:r>
          </w:p>
          <w:p w:rsidR="00000000" w:rsidRPr="00387720" w:rsidP="00387720">
            <w:pPr>
              <w:pStyle w:val="ListBullet"/>
            </w:pPr>
            <w:r w:rsidRPr="00387720">
              <w:t>Grey water</w:t>
            </w:r>
          </w:p>
          <w:p w:rsidR="00000000" w:rsidRPr="00387720" w:rsidP="00387720">
            <w:pPr>
              <w:pStyle w:val="ListBullet"/>
            </w:pPr>
            <w:r w:rsidRPr="00387720">
              <w:t>Oils/Lubricants</w:t>
            </w:r>
          </w:p>
          <w:p w:rsidR="00000000" w:rsidRPr="00387720" w:rsidP="00387720">
            <w:pPr>
              <w:pStyle w:val="ListBullet"/>
            </w:pPr>
            <w:r w:rsidRPr="00387720">
              <w:t>Packaging</w:t>
            </w:r>
          </w:p>
        </w:tc>
      </w:tr>
    </w:tbl>
    <w:p w:rsidR="00000000" w:rsidRPr="00387720" w:rsidP="00387720">
      <w:pPr>
        <w:pStyle w:val="BodyText"/>
      </w:pPr>
    </w:p>
    <w:p w:rsidR="00000000" w:rsidRPr="00387720" w:rsidP="00387720">
      <w:pPr>
        <w:pStyle w:val="AllowPageBreak"/>
      </w:pPr>
    </w:p>
    <w:p w:rsidR="00000000" w:rsidRPr="00387720" w:rsidP="00387720">
      <w:pPr>
        <w:pStyle w:val="Heading1"/>
      </w:pPr>
      <w:bookmarkStart w:id="12" w:name="O_509193"/>
      <w:bookmarkEnd w:id="12"/>
      <w:r w:rsidRPr="00387720">
        <w:t>Unit Sector(s)</w:t>
      </w:r>
    </w:p>
    <w:p w:rsidR="00000000" w:rsidRPr="00387720" w:rsidP="00387720">
      <w:pPr>
        <w:pStyle w:val="BodyText"/>
      </w:pPr>
      <w:r w:rsidRPr="00387720">
        <w:t>Not applicable.</w:t>
      </w:r>
    </w:p>
    <w:p w:rsidR="00000000" w:rsidRPr="00387720" w:rsidP="00387720"/>
    <w:sectPr w:rsidSect="003877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20" w:rsidRPr="00974D31" w:rsidP="00974D3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31" w:rsidP="003877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74D31" w:rsidP="003877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74D31" w:rsidP="003877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20" w:rsidRPr="00974D31" w:rsidP="00974D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31" w:rsidRPr="002D2AF8" w:rsidP="003877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DEFCM305A Assist with the establishment and operation of a field kitchen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74D31" w:rsidP="003877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66A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BA60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7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7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7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7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7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7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7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7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7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7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7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720"/>
  </w:style>
  <w:style w:type="character" w:customStyle="1" w:styleId="Heading1Char">
    <w:name w:val="Heading 1 Char"/>
    <w:basedOn w:val="DefaultParagraphFont"/>
    <w:link w:val="Heading1"/>
    <w:rsid w:val="003877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7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7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77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77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7720"/>
    <w:rPr>
      <w:b/>
      <w:spacing w:val="0"/>
    </w:rPr>
  </w:style>
  <w:style w:type="paragraph" w:customStyle="1" w:styleId="SuperHeading">
    <w:name w:val="SuperHeading"/>
    <w:basedOn w:val="Normal"/>
    <w:rsid w:val="003877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7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8772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8772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877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7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7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7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7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7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7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7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7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7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7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7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7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7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77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77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7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7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772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77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7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7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7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7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7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7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7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7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7720"/>
    <w:rPr>
      <w:i/>
    </w:rPr>
  </w:style>
  <w:style w:type="paragraph" w:styleId="Caption">
    <w:name w:val="caption"/>
    <w:basedOn w:val="BodyText"/>
    <w:next w:val="Normal"/>
    <w:qFormat/>
    <w:rsid w:val="003877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7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7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720"/>
  </w:style>
  <w:style w:type="paragraph" w:styleId="TableofFigures">
    <w:name w:val="table of figures"/>
    <w:basedOn w:val="Normal"/>
    <w:next w:val="Normal"/>
    <w:semiHidden/>
    <w:rsid w:val="003877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720"/>
    <w:pPr>
      <w:numPr>
        <w:numId w:val="10"/>
      </w:numPr>
    </w:pPr>
  </w:style>
  <w:style w:type="character" w:customStyle="1" w:styleId="WingdingSymbols">
    <w:name w:val="Wingding Symbols"/>
    <w:rsid w:val="00387720"/>
    <w:rPr>
      <w:rFonts w:ascii="Wingdings" w:hAnsi="Wingdings"/>
    </w:rPr>
  </w:style>
  <w:style w:type="paragraph" w:customStyle="1" w:styleId="TableHeading">
    <w:name w:val="Table Heading"/>
    <w:basedOn w:val="HeadingBase"/>
    <w:rsid w:val="003877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720"/>
    <w:rPr>
      <w:color w:val="0033CC"/>
      <w:u w:val="none"/>
    </w:rPr>
  </w:style>
  <w:style w:type="paragraph" w:customStyle="1" w:styleId="BodyTextRight">
    <w:name w:val="Body Text Right"/>
    <w:basedOn w:val="BodyText"/>
    <w:rsid w:val="003877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7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7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7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7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7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720"/>
    <w:rPr>
      <w:sz w:val="32"/>
    </w:rPr>
  </w:style>
  <w:style w:type="paragraph" w:customStyle="1" w:styleId="HeadingProcedure">
    <w:name w:val="Heading Procedure"/>
    <w:basedOn w:val="HeadingBase"/>
    <w:next w:val="Normal"/>
    <w:rsid w:val="003877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720"/>
    <w:pPr>
      <w:spacing w:before="60" w:after="60"/>
    </w:pPr>
  </w:style>
  <w:style w:type="paragraph" w:styleId="ListContinue">
    <w:name w:val="List Continue"/>
    <w:basedOn w:val="List"/>
    <w:rsid w:val="00387720"/>
    <w:pPr>
      <w:ind w:firstLine="0"/>
    </w:pPr>
  </w:style>
  <w:style w:type="paragraph" w:customStyle="1" w:styleId="ListNote">
    <w:name w:val="List Note"/>
    <w:basedOn w:val="List"/>
    <w:rsid w:val="003877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7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7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720"/>
    <w:rPr>
      <w:rFonts w:ascii="Courier New" w:hAnsi="Courier New"/>
    </w:rPr>
  </w:style>
  <w:style w:type="paragraph" w:customStyle="1" w:styleId="NoteBullet">
    <w:name w:val="Note Bullet"/>
    <w:basedOn w:val="Note"/>
    <w:rsid w:val="003877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7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7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7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7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77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7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720"/>
    <w:rPr>
      <w:b/>
      <w:smallCaps/>
    </w:rPr>
  </w:style>
  <w:style w:type="paragraph" w:customStyle="1" w:styleId="TableListNumber">
    <w:name w:val="Table List Number"/>
    <w:basedOn w:val="ListNumber"/>
    <w:rsid w:val="003877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7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720"/>
    <w:pPr>
      <w:numPr>
        <w:numId w:val="8"/>
      </w:numPr>
    </w:pPr>
  </w:style>
  <w:style w:type="paragraph" w:customStyle="1" w:styleId="ListAlpha2">
    <w:name w:val="List Alpha 2"/>
    <w:basedOn w:val="List2"/>
    <w:rsid w:val="00387720"/>
    <w:pPr>
      <w:numPr>
        <w:numId w:val="7"/>
      </w:numPr>
    </w:pPr>
  </w:style>
  <w:style w:type="paragraph" w:styleId="List3">
    <w:name w:val="List 3"/>
    <w:basedOn w:val="BodyText"/>
    <w:rsid w:val="003877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7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7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7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720"/>
    <w:pPr>
      <w:numPr>
        <w:numId w:val="2"/>
      </w:numPr>
    </w:pPr>
  </w:style>
  <w:style w:type="paragraph" w:styleId="ListBullet5">
    <w:name w:val="List Bullet 5"/>
    <w:basedOn w:val="List5"/>
    <w:rsid w:val="00387720"/>
    <w:pPr>
      <w:numPr>
        <w:numId w:val="3"/>
      </w:numPr>
    </w:pPr>
  </w:style>
  <w:style w:type="paragraph" w:styleId="ListContinue2">
    <w:name w:val="List Continue 2"/>
    <w:basedOn w:val="List2"/>
    <w:rsid w:val="00387720"/>
    <w:pPr>
      <w:ind w:firstLine="0"/>
    </w:pPr>
  </w:style>
  <w:style w:type="paragraph" w:styleId="ListContinue3">
    <w:name w:val="List Continue 3"/>
    <w:basedOn w:val="List3"/>
    <w:rsid w:val="00387720"/>
    <w:pPr>
      <w:ind w:left="1021" w:firstLine="0"/>
    </w:pPr>
  </w:style>
  <w:style w:type="paragraph" w:styleId="ListContinue4">
    <w:name w:val="List Continue 4"/>
    <w:basedOn w:val="List4"/>
    <w:rsid w:val="00387720"/>
    <w:pPr>
      <w:ind w:firstLine="0"/>
    </w:pPr>
  </w:style>
  <w:style w:type="paragraph" w:styleId="ListContinue5">
    <w:name w:val="List Continue 5"/>
    <w:basedOn w:val="List5"/>
    <w:rsid w:val="00387720"/>
    <w:pPr>
      <w:ind w:firstLine="0"/>
    </w:pPr>
  </w:style>
  <w:style w:type="paragraph" w:styleId="ListNumber3">
    <w:name w:val="List Number 3"/>
    <w:basedOn w:val="List3"/>
    <w:rsid w:val="00387720"/>
    <w:pPr>
      <w:numPr>
        <w:numId w:val="4"/>
      </w:numPr>
    </w:pPr>
  </w:style>
  <w:style w:type="paragraph" w:styleId="ListNumber4">
    <w:name w:val="List Number 4"/>
    <w:basedOn w:val="List4"/>
    <w:rsid w:val="00387720"/>
    <w:pPr>
      <w:numPr>
        <w:numId w:val="5"/>
      </w:numPr>
    </w:pPr>
  </w:style>
  <w:style w:type="paragraph" w:styleId="ListNumber5">
    <w:name w:val="List Number 5"/>
    <w:basedOn w:val="List5"/>
    <w:rsid w:val="00387720"/>
    <w:pPr>
      <w:numPr>
        <w:numId w:val="6"/>
      </w:numPr>
    </w:pPr>
  </w:style>
  <w:style w:type="paragraph" w:styleId="BlockText">
    <w:name w:val="Block Text"/>
    <w:basedOn w:val="Normal"/>
    <w:rsid w:val="003877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7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720"/>
    <w:rPr>
      <w:sz w:val="16"/>
      <w:vertAlign w:val="superscript"/>
    </w:rPr>
  </w:style>
  <w:style w:type="character" w:customStyle="1" w:styleId="Symbols">
    <w:name w:val="Symbols"/>
    <w:basedOn w:val="DefaultParagraphFont"/>
    <w:rsid w:val="00387720"/>
    <w:rPr>
      <w:rFonts w:ascii="Symbol" w:hAnsi="Symbol"/>
    </w:rPr>
  </w:style>
  <w:style w:type="character" w:customStyle="1" w:styleId="MenuOptions">
    <w:name w:val="Menu Options"/>
    <w:basedOn w:val="DefaultParagraphFont"/>
    <w:rsid w:val="003877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720"/>
    <w:rPr>
      <w:b/>
    </w:rPr>
  </w:style>
  <w:style w:type="character" w:customStyle="1" w:styleId="Underlined">
    <w:name w:val="Underlined"/>
    <w:basedOn w:val="DefaultParagraphFont"/>
    <w:rsid w:val="00387720"/>
    <w:rPr>
      <w:u w:val="single"/>
    </w:rPr>
  </w:style>
  <w:style w:type="paragraph" w:customStyle="1" w:styleId="TableBodyTextRight">
    <w:name w:val="Table Body Text Right"/>
    <w:basedOn w:val="TableBodyText"/>
    <w:rsid w:val="003877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720"/>
    <w:rPr>
      <w:sz w:val="18"/>
    </w:rPr>
  </w:style>
  <w:style w:type="paragraph" w:customStyle="1" w:styleId="BodySmallRight">
    <w:name w:val="Body Small Right"/>
    <w:basedOn w:val="BodyTextRight"/>
    <w:rsid w:val="00387720"/>
    <w:rPr>
      <w:sz w:val="18"/>
      <w:szCs w:val="18"/>
    </w:rPr>
  </w:style>
  <w:style w:type="paragraph" w:customStyle="1" w:styleId="MarginEdition">
    <w:name w:val="Margin Edition"/>
    <w:basedOn w:val="MarginNote"/>
    <w:rsid w:val="003877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720"/>
    <w:rPr>
      <w:sz w:val="2"/>
      <w:szCs w:val="2"/>
    </w:rPr>
  </w:style>
  <w:style w:type="character" w:customStyle="1" w:styleId="Small">
    <w:name w:val="Small"/>
    <w:basedOn w:val="DefaultParagraphFont"/>
    <w:rsid w:val="00387720"/>
    <w:rPr>
      <w:sz w:val="16"/>
    </w:rPr>
  </w:style>
  <w:style w:type="paragraph" w:customStyle="1" w:styleId="WideTable">
    <w:name w:val="Wide Table"/>
    <w:basedOn w:val="Normal"/>
    <w:rsid w:val="003877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720"/>
  </w:style>
  <w:style w:type="paragraph" w:styleId="Quote">
    <w:name w:val="Quote"/>
    <w:basedOn w:val="Heading1"/>
    <w:link w:val="QuoteChar"/>
    <w:qFormat/>
    <w:rsid w:val="003877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7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720"/>
    <w:pPr>
      <w:pageBreakBefore/>
    </w:pPr>
  </w:style>
  <w:style w:type="paragraph" w:customStyle="1" w:styleId="Border">
    <w:name w:val="Border"/>
    <w:basedOn w:val="Normal"/>
    <w:qFormat/>
    <w:rsid w:val="003877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7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7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7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7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7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7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7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7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720"/>
    <w:rPr>
      <w:u w:val="single"/>
    </w:rPr>
  </w:style>
  <w:style w:type="paragraph" w:styleId="BalloonText">
    <w:name w:val="Balloon Text"/>
    <w:basedOn w:val="Normal"/>
    <w:link w:val="BalloonTextChar"/>
    <w:rsid w:val="003877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7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7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7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7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72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1032</Words>
  <Characters>6648</Characters>
  <Application>Microsoft Office Word</Application>
  <DocSecurity>0</DocSecurity>
  <Lines>261</Lines>
  <Paragraphs>164</Paragraphs>
  <ScaleCrop>false</ScaleCrop>
  <Company>Author-it Software Corporation Ltd.</Company>
  <LinksUpToDate>false</LinksUpToDate>
  <CharactersWithSpaces>7597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DEFCM305A Assist with the establishment and operation of a field kitchen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2013-01-25T16:51:00Z</dcterms:created>
  <dcterms:modified xsi:type="dcterms:W3CDTF">2013-01-25T16:52:00Z</dcterms:modified>
</cp:coreProperties>
</file>