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E83" w:rsidP="00F84E83">
      <w:pPr>
        <w:pStyle w:val="Title"/>
      </w:pPr>
      <w:r>
        <w:fldChar w:fldCharType="begin"/>
      </w:r>
      <w:r>
        <w:instrText xml:space="preserve"> TITLE   \* MERGEFORMAT </w:instrText>
      </w:r>
      <w:r>
        <w:fldChar w:fldCharType="separate"/>
      </w:r>
      <w:r>
        <w:t>DEFCA430 Undertake offensive actions</w:t>
      </w:r>
      <w:r>
        <w:fldChar w:fldCharType="end"/>
      </w:r>
    </w:p>
    <w:p w:rsidR="00F84E83" w:rsidP="00F84E83">
      <w:pPr>
        <w:pStyle w:val="Version"/>
        <w:sectPr w:rsidSect="00972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439" w:rsidP="00972439">
      <w:pPr>
        <w:pStyle w:val="SuperHeading"/>
      </w:pPr>
      <w:r w:rsidRPr="00972439">
        <w:t>DEFCA430 Undertake offensive actions</w:t>
      </w:r>
    </w:p>
    <w:p w:rsidR="00000000" w:rsidRPr="00972439" w:rsidP="00972439">
      <w:pPr>
        <w:pStyle w:val="Heading1"/>
      </w:pPr>
      <w:bookmarkStart w:id="1" w:name="O_518051"/>
      <w:bookmarkEnd w:id="1"/>
      <w:r w:rsidRPr="00972439">
        <w:t>Modification History</w:t>
      </w:r>
    </w:p>
    <w:tbl>
      <w:tblPr>
        <w:tblW w:w="0" w:type="auto"/>
        <w:tblLayout w:type="fixed"/>
        <w:tblCellMar>
          <w:left w:w="62" w:type="dxa"/>
          <w:right w:w="62" w:type="dxa"/>
        </w:tblCellMar>
        <w:tblLook w:val="0000"/>
      </w:tblPr>
      <w:tblGrid>
        <w:gridCol w:w="1134"/>
        <w:gridCol w:w="1701"/>
        <w:gridCol w:w="4536"/>
      </w:tblGrid>
      <w:tr w:rsidTr="00F84E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BodyText"/>
            </w:pPr>
            <w:r w:rsidRPr="00972439">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BodyText"/>
            </w:pPr>
            <w:r w:rsidRPr="00972439">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
              <w:rPr>
                <w:lang w:val="en-NZ"/>
              </w:rPr>
            </w:pPr>
            <w:r w:rsidRPr="00972439">
              <w:rPr>
                <w:rStyle w:val="SpecialBold"/>
              </w:rPr>
              <w:t>Comments</w:t>
            </w:r>
          </w:p>
        </w:tc>
      </w:tr>
      <w:tr w:rsidTr="00F84E83">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
              <w:rPr>
                <w:lang w:val="en-NZ"/>
              </w:rPr>
            </w:pPr>
            <w:r w:rsidRPr="0097243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
              <w:rPr>
                <w:lang w:val="en-NZ"/>
              </w:rPr>
            </w:pPr>
            <w:r w:rsidRPr="00972439">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BodyText"/>
            </w:pPr>
            <w:r w:rsidRPr="00972439">
              <w:t>First release.  Replaces and is equivalent to DEFCA403B. Undertake offensive actions.  Completely revised.  Changes throughout the unit to meet current language.  Outcomes unchanged.</w:t>
            </w:r>
          </w:p>
        </w:tc>
      </w:tr>
    </w:tbl>
    <w:p w:rsidR="00F84E83" w:rsidP="00972439">
      <w:pPr>
        <w:pStyle w:val="BodyText"/>
      </w:pPr>
    </w:p>
    <w:p w:rsidR="00F84E83" w:rsidP="00972439">
      <w:pPr>
        <w:pStyle w:val="BodyText"/>
      </w:pPr>
    </w:p>
    <w:p w:rsidR="00000000" w:rsidRPr="00972439" w:rsidP="00972439">
      <w:pPr>
        <w:pStyle w:val="Heading1"/>
      </w:pPr>
      <w:bookmarkStart w:id="2" w:name="O_518052"/>
      <w:bookmarkEnd w:id="2"/>
      <w:r w:rsidRPr="00972439">
        <w:t>Unit Descriptor</w:t>
      </w:r>
    </w:p>
    <w:p w:rsidR="00000000" w:rsidRPr="00972439" w:rsidP="00972439">
      <w:pPr>
        <w:pStyle w:val="BodyText"/>
      </w:pPr>
      <w:r w:rsidRPr="00972439">
        <w:t xml:space="preserve">This unit covers the competency required to operate as a team member during the conduct of offensive actions in the Australian Defence Force (ADF). </w:t>
      </w:r>
    </w:p>
    <w:p w:rsidR="00000000" w:rsidRPr="00972439" w:rsidP="00972439">
      <w:pPr>
        <w:pStyle w:val="BodyText"/>
      </w:pPr>
      <w:r w:rsidRPr="00972439">
        <w:t>No licensing, legislative, regulatory or certification requirements apply to this unit at the time of publication. In a Defence context, this means that there is no civilian need to hold this unit in order to meet licensing, legislative, regulatory or cert</w:t>
      </w:r>
      <w:r w:rsidRPr="00972439">
        <w:t>ification requirements.</w:t>
      </w:r>
    </w:p>
    <w:p w:rsidR="00000000" w:rsidRPr="00972439" w:rsidP="00972439">
      <w:pPr>
        <w:pStyle w:val="AllowPageBreak"/>
      </w:pPr>
    </w:p>
    <w:p w:rsidR="00000000" w:rsidRPr="00972439" w:rsidP="00972439">
      <w:pPr>
        <w:pStyle w:val="Heading1"/>
      </w:pPr>
      <w:bookmarkStart w:id="3" w:name="O_518053"/>
      <w:bookmarkEnd w:id="3"/>
      <w:r w:rsidRPr="00972439">
        <w:t>Application of the Unit</w:t>
      </w:r>
    </w:p>
    <w:p w:rsidR="00000000" w:rsidRPr="00972439" w:rsidP="00972439">
      <w:pPr>
        <w:pStyle w:val="BodyText"/>
      </w:pPr>
      <w:r w:rsidRPr="00972439">
        <w:t>This competency was developed for combat arms personnel required to deploy in an operational environment, but is applicable to any individual in this field of work.</w:t>
      </w:r>
    </w:p>
    <w:p w:rsidR="00000000" w:rsidRPr="00972439" w:rsidP="00972439">
      <w:pPr>
        <w:pStyle w:val="BodyText"/>
      </w:pPr>
      <w:r w:rsidRPr="00972439">
        <w:t>Typically operators work i</w:t>
      </w:r>
      <w:r w:rsidRPr="00972439">
        <w:t xml:space="preserve">ndependently and as part of a team under direct and/or indirect supervision, use discretion and judgement, and take responsibility for the quality of their outputs. </w:t>
      </w:r>
    </w:p>
    <w:p w:rsidR="00000000" w:rsidRPr="00972439" w:rsidP="00972439">
      <w:pPr>
        <w:pStyle w:val="BodyText"/>
      </w:pPr>
      <w:r w:rsidRPr="00972439">
        <w:t>All activities are carried out in accordance with relevant organisational policies and pro</w:t>
      </w:r>
      <w:r w:rsidRPr="00972439">
        <w:t>cedures.</w:t>
      </w:r>
    </w:p>
    <w:p w:rsidR="00000000" w:rsidRPr="00972439" w:rsidP="00972439">
      <w:pPr>
        <w:pStyle w:val="AllowPageBreak"/>
      </w:pPr>
    </w:p>
    <w:p w:rsidR="00000000" w:rsidRPr="00972439" w:rsidP="00972439">
      <w:pPr>
        <w:pStyle w:val="Heading1"/>
      </w:pPr>
      <w:bookmarkStart w:id="4" w:name="O_518054"/>
      <w:bookmarkEnd w:id="4"/>
      <w:r w:rsidRPr="00972439">
        <w:t>Licensing/Regulatory Information</w:t>
      </w:r>
    </w:p>
    <w:p w:rsidR="00000000" w:rsidRPr="00972439" w:rsidP="00972439">
      <w:pPr>
        <w:pStyle w:val="BodyText"/>
      </w:pPr>
      <w:r w:rsidRPr="00972439">
        <w:t>Not applicable.</w:t>
      </w:r>
    </w:p>
    <w:p w:rsidR="00000000" w:rsidRPr="00972439" w:rsidP="00972439">
      <w:pPr>
        <w:pStyle w:val="AllowPageBreak"/>
      </w:pPr>
    </w:p>
    <w:p w:rsidR="00000000" w:rsidRPr="00972439" w:rsidP="00972439">
      <w:pPr>
        <w:pStyle w:val="Heading1"/>
      </w:pPr>
      <w:bookmarkStart w:id="5" w:name="O_518055"/>
      <w:bookmarkEnd w:id="5"/>
      <w:r w:rsidRPr="00972439">
        <w:t>Pre-Requisites</w:t>
      </w:r>
    </w:p>
    <w:p w:rsidR="00000000" w:rsidRPr="00972439" w:rsidP="00972439">
      <w:pPr>
        <w:pStyle w:val="BodyText"/>
      </w:pPr>
      <w:r w:rsidRPr="00972439">
        <w:t>Not applicable.</w:t>
      </w:r>
    </w:p>
    <w:p w:rsidR="00000000" w:rsidRPr="00972439" w:rsidP="00972439">
      <w:pPr>
        <w:pStyle w:val="AllowPageBreak"/>
      </w:pPr>
    </w:p>
    <w:p w:rsidR="00000000" w:rsidRPr="00972439" w:rsidP="00972439">
      <w:pPr>
        <w:pStyle w:val="Heading1"/>
      </w:pPr>
      <w:bookmarkStart w:id="6" w:name="O_518056"/>
      <w:bookmarkEnd w:id="6"/>
      <w:r w:rsidRPr="00972439">
        <w:t>Employability Skills Information</w:t>
      </w:r>
    </w:p>
    <w:p w:rsidR="00000000" w:rsidRPr="00972439" w:rsidP="00972439">
      <w:pPr>
        <w:pStyle w:val="BodyText"/>
      </w:pPr>
      <w:r w:rsidRPr="00972439">
        <w:t>This unit contains employability skills.</w:t>
      </w:r>
    </w:p>
    <w:p w:rsidR="00000000" w:rsidRPr="00972439" w:rsidP="00972439">
      <w:pPr>
        <w:pStyle w:val="AllowPageBreak"/>
      </w:pPr>
    </w:p>
    <w:p w:rsidR="00000000" w:rsidRPr="00972439" w:rsidP="00972439">
      <w:pPr>
        <w:pStyle w:val="Heading1"/>
      </w:pPr>
      <w:bookmarkStart w:id="7" w:name="O_518057"/>
      <w:bookmarkEnd w:id="7"/>
      <w:r w:rsidRPr="00972439">
        <w:t xml:space="preserve">Elements and Performance </w:t>
      </w:r>
      <w:r w:rsidRPr="00972439">
        <w:t>Criteria Pre-Content</w:t>
      </w:r>
    </w:p>
    <w:tbl>
      <w:tblPr>
        <w:tblW w:w="0" w:type="auto"/>
        <w:tblLayout w:type="fixed"/>
        <w:tblCellMar>
          <w:left w:w="62" w:type="dxa"/>
          <w:right w:w="62" w:type="dxa"/>
        </w:tblCellMar>
        <w:tblLook w:val="0000"/>
      </w:tblPr>
      <w:tblGrid>
        <w:gridCol w:w="3060"/>
        <w:gridCol w:w="5580"/>
      </w:tblGrid>
      <w:tr w:rsidTr="009724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72439" w:rsidP="00972439">
            <w:pPr>
              <w:pStyle w:val="BodyText"/>
            </w:pPr>
            <w:r w:rsidRPr="0097243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72439">
            <w:pPr>
              <w:pStyle w:val="BodyText"/>
              <w:rPr>
                <w:lang w:val="en-NZ"/>
              </w:rPr>
            </w:pPr>
            <w:r w:rsidRPr="00972439">
              <w:rPr>
                <w:rStyle w:val="SpecialBold"/>
              </w:rPr>
              <w:t>PERFORMANCE CRITERIA</w:t>
            </w:r>
          </w:p>
        </w:tc>
      </w:tr>
      <w:tr w:rsidTr="00972439">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972439">
            <w:pPr>
              <w:pStyle w:val="BodyText"/>
              <w:rPr>
                <w:lang w:val="en-NZ"/>
              </w:rPr>
            </w:pPr>
            <w:r w:rsidRPr="00972439">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72439" w:rsidP="00972439">
            <w:pPr>
              <w:pStyle w:val="BodyText"/>
            </w:pPr>
            <w:r w:rsidRPr="00972439">
              <w:t>Performance Criteria describe the required performance needed to demonstrate achievement of the element. Where</w:t>
            </w:r>
            <w:r w:rsidRPr="00972439">
              <w:rPr>
                <w:rStyle w:val="BoldandItalics"/>
              </w:rPr>
              <w:t xml:space="preserve"> bold italicised</w:t>
            </w:r>
            <w:r w:rsidRPr="00972439">
              <w:t xml:space="preserve"> text is used, further information is detailed in the Range Statement. Assessment of performance is to be consistent with the Evidence Guide.</w:t>
            </w:r>
          </w:p>
        </w:tc>
      </w:tr>
    </w:tbl>
    <w:p w:rsidR="00000000" w:rsidRPr="00972439" w:rsidP="00972439">
      <w:pPr>
        <w:pStyle w:val="BodyText"/>
      </w:pPr>
    </w:p>
    <w:p w:rsidR="00000000" w:rsidRPr="00972439" w:rsidP="00972439">
      <w:pPr>
        <w:pStyle w:val="AllowPageBreak"/>
      </w:pPr>
    </w:p>
    <w:p w:rsidR="00000000" w:rsidRPr="00972439" w:rsidP="00972439">
      <w:pPr>
        <w:pStyle w:val="Heading1"/>
      </w:pPr>
      <w:bookmarkStart w:id="8" w:name="O_518058"/>
      <w:bookmarkEnd w:id="8"/>
      <w:r w:rsidRPr="00972439">
        <w:t>Elements and Performance Criteria</w:t>
      </w:r>
    </w:p>
    <w:tbl>
      <w:tblPr>
        <w:tblW w:w="0" w:type="auto"/>
        <w:tblLayout w:type="fixed"/>
        <w:tblCellMar>
          <w:left w:w="62" w:type="dxa"/>
          <w:right w:w="62" w:type="dxa"/>
        </w:tblCellMar>
        <w:tblLook w:val="0000"/>
      </w:tblPr>
      <w:tblGrid>
        <w:gridCol w:w="3060"/>
        <w:gridCol w:w="5580"/>
      </w:tblGrid>
      <w:tr w:rsidTr="00F84E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List"/>
              <w:rPr>
                <w:lang w:val="en-NZ"/>
              </w:rPr>
            </w:pPr>
            <w:r w:rsidRPr="00972439">
              <w:rPr>
                <w:rStyle w:val="SpecialBold"/>
              </w:rPr>
              <w:t>1.</w:t>
            </w:r>
            <w:r w:rsidRPr="00972439">
              <w:rPr>
                <w:rStyle w:val="SpecialBold"/>
              </w:rPr>
              <w:tab/>
              <w:t>Prepare for offensive</w:t>
            </w:r>
            <w:r w:rsidRPr="00972439">
              <w:rPr>
                <w:rStyle w:val="SpecialBold"/>
              </w:rPr>
              <w:tab/>
              <w:t>actions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
            </w:pPr>
            <w:r w:rsidRPr="00972439">
              <w:t>1.1</w:t>
            </w:r>
            <w:r w:rsidRPr="00972439">
              <w:tab/>
              <w:t xml:space="preserve">Offensive action orders </w:t>
            </w:r>
            <w:r w:rsidRPr="00972439">
              <w:t>are received and clarified where required.</w:t>
            </w:r>
          </w:p>
          <w:p w:rsidR="00000000" w:rsidP="00972439">
            <w:pPr>
              <w:pStyle w:val="List"/>
              <w:rPr>
                <w:lang w:val="en-NZ"/>
              </w:rPr>
            </w:pPr>
            <w:r w:rsidRPr="00972439">
              <w:t>1.2</w:t>
            </w:r>
            <w:r w:rsidRPr="00972439">
              <w:tab/>
            </w:r>
            <w:r w:rsidRPr="00972439">
              <w:rPr>
                <w:rStyle w:val="BoldandItalics"/>
              </w:rPr>
              <w:t>Battle procedure</w:t>
            </w:r>
            <w:r w:rsidRPr="00972439">
              <w:t xml:space="preserve"> is conducted in accordance with </w:t>
            </w:r>
            <w:r w:rsidRPr="00972439">
              <w:rPr>
                <w:rStyle w:val="BoldandItalics"/>
              </w:rPr>
              <w:t>standard procedures</w:t>
            </w:r>
            <w:r w:rsidRPr="00972439">
              <w:t>.</w:t>
            </w:r>
          </w:p>
        </w:tc>
      </w:tr>
      <w:tr w:rsidTr="00F84E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List"/>
              <w:rPr>
                <w:lang w:val="en-NZ"/>
              </w:rPr>
            </w:pPr>
            <w:r w:rsidRPr="00972439">
              <w:rPr>
                <w:rStyle w:val="SpecialBold"/>
              </w:rPr>
              <w:t>2.</w:t>
            </w:r>
            <w:r w:rsidRPr="00972439">
              <w:rPr>
                <w:rStyle w:val="SpecialBold"/>
              </w:rPr>
              <w:tab/>
              <w:t>Conduct offensive actions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
            </w:pPr>
            <w:r w:rsidRPr="00972439">
              <w:t>2.1</w:t>
            </w:r>
            <w:r w:rsidRPr="00972439">
              <w:tab/>
            </w:r>
            <w:r w:rsidRPr="00972439">
              <w:rPr>
                <w:rStyle w:val="BoldandItalics"/>
              </w:rPr>
              <w:t xml:space="preserve">Advance </w:t>
            </w:r>
            <w:r w:rsidRPr="00972439">
              <w:t>is conducted in accordance with operational requirements and standard procedures.</w:t>
            </w:r>
          </w:p>
          <w:p w:rsidR="00000000" w:rsidRPr="00972439" w:rsidP="00972439">
            <w:pPr>
              <w:pStyle w:val="List"/>
            </w:pPr>
            <w:r w:rsidRPr="00972439">
              <w:t>2.2</w:t>
            </w:r>
            <w:r w:rsidRPr="00972439">
              <w:tab/>
            </w:r>
            <w:r w:rsidRPr="00972439">
              <w:rPr>
                <w:rStyle w:val="BoldandItalics"/>
              </w:rPr>
              <w:t xml:space="preserve">Attack </w:t>
            </w:r>
            <w:r w:rsidRPr="00972439">
              <w:t>is conducted in accordance with operational requirements and standard procedures.</w:t>
            </w:r>
          </w:p>
          <w:p w:rsidR="00000000" w:rsidRPr="00972439" w:rsidP="00972439">
            <w:pPr>
              <w:pStyle w:val="List"/>
            </w:pPr>
            <w:r w:rsidRPr="00972439">
              <w:t>2.3</w:t>
            </w:r>
            <w:r w:rsidRPr="00972439">
              <w:tab/>
            </w:r>
            <w:r w:rsidRPr="00972439">
              <w:rPr>
                <w:rStyle w:val="BoldandItalics"/>
              </w:rPr>
              <w:t xml:space="preserve">Ambush </w:t>
            </w:r>
            <w:r w:rsidRPr="00972439">
              <w:t>is conducted in accordance with operational requirements and standard procedures.</w:t>
            </w:r>
          </w:p>
          <w:p w:rsidR="00000000" w:rsidRPr="00972439" w:rsidP="00972439">
            <w:pPr>
              <w:pStyle w:val="List"/>
            </w:pPr>
            <w:r w:rsidRPr="00972439">
              <w:t>2.4</w:t>
            </w:r>
            <w:r w:rsidRPr="00972439">
              <w:tab/>
              <w:t>Pursuit is conducted in accordance with operational requirements and standard</w:t>
            </w:r>
            <w:r w:rsidRPr="00972439">
              <w:t xml:space="preserve"> procedures.</w:t>
            </w:r>
          </w:p>
          <w:p w:rsidR="00000000" w:rsidP="00972439">
            <w:pPr>
              <w:pStyle w:val="List"/>
              <w:rPr>
                <w:lang w:val="en-NZ"/>
              </w:rPr>
            </w:pPr>
            <w:r w:rsidRPr="00972439">
              <w:t>2.5</w:t>
            </w:r>
            <w:r w:rsidRPr="00972439">
              <w:tab/>
            </w:r>
            <w:r w:rsidRPr="00972439">
              <w:rPr>
                <w:rStyle w:val="BoldandItalics"/>
              </w:rPr>
              <w:t xml:space="preserve">Drills and procedures </w:t>
            </w:r>
            <w:r w:rsidRPr="00972439">
              <w:t>are conducted in accordance with operational requirements and standard procedures.</w:t>
            </w:r>
          </w:p>
        </w:tc>
      </w:tr>
      <w:tr w:rsidTr="00F84E8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List"/>
              <w:rPr>
                <w:lang w:val="en-NZ"/>
              </w:rPr>
            </w:pPr>
            <w:r w:rsidRPr="00972439">
              <w:rPr>
                <w:rStyle w:val="SpecialBold"/>
              </w:rPr>
              <w:t>3.</w:t>
            </w:r>
            <w:r w:rsidRPr="00972439">
              <w:rPr>
                <w:rStyle w:val="SpecialBold"/>
              </w:rPr>
              <w:tab/>
              <w:t>Finalise security action activities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
            </w:pPr>
            <w:r w:rsidRPr="00972439">
              <w:t>3.1</w:t>
            </w:r>
            <w:r w:rsidRPr="00972439">
              <w:tab/>
            </w:r>
            <w:r w:rsidRPr="00972439">
              <w:rPr>
                <w:rStyle w:val="BoldandItalics"/>
              </w:rPr>
              <w:t>Post operation activities</w:t>
            </w:r>
            <w:r w:rsidRPr="00972439">
              <w:t xml:space="preserve"> are conducted in accordance </w:t>
            </w:r>
            <w:r w:rsidRPr="00972439">
              <w:t>with operational requirements and standard procedures.</w:t>
            </w:r>
          </w:p>
          <w:p w:rsidR="00000000" w:rsidRPr="00972439" w:rsidP="00972439">
            <w:pPr>
              <w:pStyle w:val="List"/>
            </w:pPr>
            <w:r w:rsidRPr="00972439">
              <w:t>3.2</w:t>
            </w:r>
            <w:r w:rsidRPr="00972439">
              <w:tab/>
            </w:r>
            <w:r w:rsidRPr="00972439">
              <w:rPr>
                <w:rStyle w:val="BoldandItalics"/>
              </w:rPr>
              <w:t>Post action administration</w:t>
            </w:r>
            <w:r w:rsidRPr="00972439">
              <w:t xml:space="preserve"> is conducted in accordance with operational requirements and standard procedures.</w:t>
            </w:r>
          </w:p>
        </w:tc>
      </w:tr>
    </w:tbl>
    <w:p w:rsidR="00000000" w:rsidRPr="00972439" w:rsidP="00972439">
      <w:pPr>
        <w:pStyle w:val="BodyText"/>
      </w:pPr>
    </w:p>
    <w:p w:rsidR="00000000" w:rsidRPr="00972439" w:rsidP="00972439">
      <w:pPr>
        <w:pStyle w:val="AllowPageBreak"/>
      </w:pPr>
    </w:p>
    <w:p w:rsidR="00000000" w:rsidRPr="00972439" w:rsidP="00972439">
      <w:pPr>
        <w:pStyle w:val="Heading1"/>
      </w:pPr>
      <w:bookmarkStart w:id="9" w:name="O_518059"/>
      <w:bookmarkEnd w:id="9"/>
      <w:r w:rsidRPr="00972439">
        <w:t>Required Skills and Knowledge</w:t>
      </w:r>
    </w:p>
    <w:tbl>
      <w:tblPr>
        <w:tblW w:w="0" w:type="auto"/>
        <w:tblLayout w:type="fixed"/>
        <w:tblCellMar>
          <w:left w:w="62" w:type="dxa"/>
          <w:right w:w="62" w:type="dxa"/>
        </w:tblCellMar>
        <w:tblLook w:val="0000"/>
      </w:tblPr>
      <w:tblGrid>
        <w:gridCol w:w="8640"/>
      </w:tblGrid>
      <w:tr w:rsidTr="009724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72439">
            <w:pPr>
              <w:pStyle w:val="BodyText"/>
              <w:rPr>
                <w:lang w:val="en-NZ"/>
              </w:rPr>
            </w:pPr>
            <w:r w:rsidRPr="00972439">
              <w:t>This describes the essential skills and</w:t>
            </w:r>
            <w:r w:rsidRPr="00972439">
              <w:t xml:space="preserve"> knowledge and their level, required for this unit.</w:t>
            </w:r>
          </w:p>
        </w:tc>
      </w:tr>
      <w:tr w:rsidTr="009724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72439">
            <w:pPr>
              <w:pStyle w:val="BodyText"/>
              <w:rPr>
                <w:lang w:val="en-NZ"/>
              </w:rPr>
            </w:pPr>
            <w:r w:rsidRPr="00972439">
              <w:rPr>
                <w:rStyle w:val="SpecialBold"/>
              </w:rPr>
              <w:t>Required Skills</w:t>
            </w:r>
          </w:p>
        </w:tc>
      </w:tr>
      <w:tr w:rsidTr="009724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72439" w:rsidP="00972439">
            <w:pPr>
              <w:pStyle w:val="ListBullet"/>
            </w:pPr>
            <w:r w:rsidRPr="00972439">
              <w:t>apply battlecraft aggressively</w:t>
            </w:r>
          </w:p>
          <w:p w:rsidR="00000000" w:rsidRPr="00972439" w:rsidP="00972439">
            <w:pPr>
              <w:pStyle w:val="ListBullet"/>
            </w:pPr>
            <w:r w:rsidRPr="00972439">
              <w:t>apply navigation techniques</w:t>
            </w:r>
          </w:p>
          <w:p w:rsidR="00000000" w:rsidRPr="00972439" w:rsidP="00972439">
            <w:pPr>
              <w:pStyle w:val="ListBullet"/>
            </w:pPr>
            <w:r w:rsidRPr="00972439">
              <w:t>apply operational safety</w:t>
            </w:r>
          </w:p>
          <w:p w:rsidR="00000000" w:rsidRPr="00972439" w:rsidP="00972439">
            <w:pPr>
              <w:pStyle w:val="ListBullet"/>
            </w:pPr>
            <w:r w:rsidRPr="00972439">
              <w:t>apply recognised safety precautions</w:t>
            </w:r>
          </w:p>
          <w:p w:rsidR="00000000" w:rsidRPr="00972439" w:rsidP="00972439">
            <w:pPr>
              <w:pStyle w:val="ListBullet"/>
            </w:pPr>
            <w:r w:rsidRPr="00972439">
              <w:t>assimilate orders</w:t>
            </w:r>
          </w:p>
          <w:p w:rsidR="00000000" w:rsidRPr="00972439" w:rsidP="00972439">
            <w:pPr>
              <w:pStyle w:val="ListBullet"/>
            </w:pPr>
            <w:r w:rsidRPr="00972439">
              <w:t>handle weapon</w:t>
            </w:r>
            <w:r w:rsidRPr="00972439">
              <w:t>s safely in an operational environment</w:t>
            </w:r>
          </w:p>
          <w:p w:rsidR="00000000" w:rsidRPr="00972439" w:rsidP="00972439">
            <w:pPr>
              <w:pStyle w:val="ListBullet"/>
            </w:pPr>
            <w:r w:rsidRPr="00972439">
              <w:t>interpret fire control orders</w:t>
            </w:r>
          </w:p>
          <w:p w:rsidR="00000000" w:rsidP="00972439">
            <w:pPr>
              <w:pStyle w:val="ListBullet"/>
              <w:rPr>
                <w:lang w:val="en-NZ"/>
              </w:rPr>
            </w:pPr>
            <w:r w:rsidRPr="00972439">
              <w:t>work in a team</w:t>
            </w:r>
          </w:p>
        </w:tc>
      </w:tr>
      <w:tr w:rsidTr="009724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72439">
            <w:pPr>
              <w:pStyle w:val="BodyText"/>
              <w:rPr>
                <w:lang w:val="en-NZ"/>
              </w:rPr>
            </w:pPr>
            <w:r w:rsidRPr="00972439">
              <w:rPr>
                <w:rStyle w:val="SpecialBold"/>
              </w:rPr>
              <w:t>Required Knowledge</w:t>
            </w:r>
          </w:p>
        </w:tc>
      </w:tr>
      <w:tr w:rsidTr="009724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72439" w:rsidP="00972439">
            <w:pPr>
              <w:pStyle w:val="ListBullet"/>
            </w:pPr>
            <w:r w:rsidRPr="00972439">
              <w:t>battlecraft</w:t>
            </w:r>
          </w:p>
          <w:p w:rsidR="00000000" w:rsidRPr="00972439" w:rsidP="00972439">
            <w:pPr>
              <w:pStyle w:val="ListBullet"/>
            </w:pPr>
            <w:r w:rsidRPr="00972439">
              <w:t>characteristics, technical capabilities, effects, employment and limitations of equipment</w:t>
            </w:r>
          </w:p>
          <w:p w:rsidR="00000000" w:rsidRPr="00972439" w:rsidP="00972439">
            <w:pPr>
              <w:pStyle w:val="ListBullet"/>
            </w:pPr>
            <w:r w:rsidRPr="00972439">
              <w:t>cultural awareness</w:t>
            </w:r>
          </w:p>
          <w:p w:rsidR="00000000" w:rsidRPr="00972439" w:rsidP="00972439">
            <w:pPr>
              <w:pStyle w:val="ListBullet"/>
            </w:pPr>
            <w:r w:rsidRPr="00972439">
              <w:t>fire control orders</w:t>
            </w:r>
          </w:p>
          <w:p w:rsidR="00000000" w:rsidRPr="00972439" w:rsidP="00972439">
            <w:pPr>
              <w:pStyle w:val="ListBullet"/>
            </w:pPr>
            <w:r w:rsidRPr="00972439">
              <w:t>navigation techniques</w:t>
            </w:r>
          </w:p>
          <w:p w:rsidR="00000000" w:rsidRPr="00972439" w:rsidP="00972439">
            <w:pPr>
              <w:pStyle w:val="ListBullet"/>
            </w:pPr>
            <w:r w:rsidRPr="00972439">
              <w:t>WHS</w:t>
            </w:r>
          </w:p>
          <w:p w:rsidR="00000000" w:rsidRPr="00972439" w:rsidP="00972439">
            <w:pPr>
              <w:pStyle w:val="ListBullet"/>
            </w:pPr>
            <w:r w:rsidRPr="00972439">
              <w:t>orders for open fire</w:t>
            </w:r>
          </w:p>
          <w:p w:rsidR="00000000" w:rsidRPr="00972439" w:rsidP="00972439">
            <w:pPr>
              <w:pStyle w:val="ListBullet"/>
            </w:pPr>
            <w:r w:rsidRPr="00972439">
              <w:t>recognised safety precautions</w:t>
            </w:r>
          </w:p>
          <w:p w:rsidR="00000000" w:rsidRPr="00972439" w:rsidP="00972439">
            <w:pPr>
              <w:pStyle w:val="ListBullet"/>
            </w:pPr>
            <w:r w:rsidRPr="00972439">
              <w:t>requirements</w:t>
            </w:r>
          </w:p>
          <w:p w:rsidR="00000000" w:rsidRPr="00972439" w:rsidP="00972439">
            <w:pPr>
              <w:pStyle w:val="ListBullet"/>
            </w:pPr>
            <w:r w:rsidRPr="00972439">
              <w:t>team work</w:t>
            </w:r>
          </w:p>
        </w:tc>
      </w:tr>
    </w:tbl>
    <w:p w:rsidR="00000000" w:rsidRPr="00972439" w:rsidP="00972439">
      <w:pPr>
        <w:pStyle w:val="BodyText"/>
      </w:pPr>
    </w:p>
    <w:p w:rsidR="00000000" w:rsidRPr="00972439" w:rsidP="00972439">
      <w:pPr>
        <w:pStyle w:val="AllowPageBreak"/>
      </w:pPr>
    </w:p>
    <w:p w:rsidR="00000000" w:rsidRPr="00972439" w:rsidP="00972439">
      <w:pPr>
        <w:pStyle w:val="Heading1"/>
      </w:pPr>
      <w:bookmarkStart w:id="10" w:name="O_518060"/>
      <w:bookmarkEnd w:id="10"/>
      <w:r w:rsidRPr="00972439">
        <w:t>Evidence Guide</w:t>
      </w:r>
    </w:p>
    <w:tbl>
      <w:tblPr>
        <w:tblW w:w="0" w:type="auto"/>
        <w:tblLayout w:type="fixed"/>
        <w:tblCellMar>
          <w:left w:w="62" w:type="dxa"/>
          <w:right w:w="62" w:type="dxa"/>
        </w:tblCellMar>
        <w:tblLook w:val="0000"/>
      </w:tblPr>
      <w:tblGrid>
        <w:gridCol w:w="3060"/>
        <w:gridCol w:w="5580"/>
      </w:tblGrid>
      <w:tr w:rsidTr="009724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72439">
            <w:pPr>
              <w:pStyle w:val="BodyText"/>
              <w:rPr>
                <w:lang w:val="en-NZ"/>
              </w:rPr>
            </w:pPr>
            <w:r w:rsidRPr="00972439">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72439" w:rsidP="00972439">
            <w:pPr>
              <w:pStyle w:val="BodyText"/>
            </w:pPr>
            <w:r w:rsidRPr="00972439">
              <w:t xml:space="preserve">Assessment must confirm the ability to work as part of a team by day and night in a simulated operational environment that replicates the extremes and stress of a threat environment; to adhere to all relevant drills and procedures as detailed in the Range </w:t>
            </w:r>
            <w:r w:rsidRPr="00972439">
              <w:t>Statement; and to attack a prepared position.</w:t>
            </w:r>
          </w:p>
          <w:p w:rsidR="00000000" w:rsidRPr="00972439" w:rsidP="00972439">
            <w:pPr>
              <w:pStyle w:val="BodyText"/>
            </w:pPr>
            <w:r w:rsidRPr="00972439">
              <w:rPr>
                <w:rStyle w:val="SpecialBold"/>
              </w:rPr>
              <w:t>Consistency in performance</w:t>
            </w:r>
          </w:p>
          <w:p w:rsidR="00000000" w:rsidP="00972439">
            <w:pPr>
              <w:pStyle w:val="BodyText"/>
              <w:rPr>
                <w:lang w:val="en-NZ"/>
              </w:rPr>
            </w:pPr>
            <w:r w:rsidRPr="00972439">
              <w:t>Competency should be demonstrated over time in a range of contexts that could be expected in the workplace.</w:t>
            </w:r>
          </w:p>
        </w:tc>
      </w:tr>
      <w:tr w:rsidTr="0097243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72439" w:rsidP="00972439">
            <w:pPr>
              <w:pStyle w:val="BodyText"/>
            </w:pPr>
            <w:r w:rsidRPr="00972439">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72439" w:rsidP="00972439">
            <w:pPr>
              <w:pStyle w:val="BodyText"/>
            </w:pPr>
            <w:r w:rsidRPr="00972439">
              <w:rPr>
                <w:rStyle w:val="SpecialBold"/>
              </w:rPr>
              <w:t>Context of assessment</w:t>
            </w:r>
          </w:p>
          <w:p w:rsidR="00000000" w:rsidRPr="00972439" w:rsidP="00972439">
            <w:pPr>
              <w:pStyle w:val="BodyText"/>
            </w:pPr>
            <w:r w:rsidRPr="00972439">
              <w:t>Com</w:t>
            </w:r>
            <w:r w:rsidRPr="00972439">
              <w:t>petency should be assessed in a simulated operational threat environment. The person should be exposed to the extremes of the operational environment under physical and mental stress. The context of assessment would usually be simulated due to the nature o</w:t>
            </w:r>
            <w:r w:rsidRPr="00972439">
              <w:t>f this high</w:t>
            </w:r>
            <w:r w:rsidRPr="00972439">
              <w:noBreakHyphen/>
              <w:t>risk environment.</w:t>
            </w:r>
          </w:p>
          <w:p w:rsidR="00000000" w:rsidRPr="00972439" w:rsidP="00972439">
            <w:pPr>
              <w:pStyle w:val="BodyText"/>
            </w:pPr>
            <w:r w:rsidRPr="00972439">
              <w:rPr>
                <w:rStyle w:val="SpecialBold"/>
              </w:rPr>
              <w:t>Specific resources for assessment</w:t>
            </w:r>
          </w:p>
          <w:p w:rsidR="00000000" w:rsidRPr="00972439" w:rsidP="00972439">
            <w:pPr>
              <w:pStyle w:val="BodyText"/>
            </w:pPr>
            <w:r w:rsidRPr="00972439">
              <w:t>Access to a team; a simulated operational environment that replicates the extremes and stress of a threat environment; a rifle and ammunition; and a variety of equipment as listed in the Range</w:t>
            </w:r>
            <w:r w:rsidRPr="00972439">
              <w:t xml:space="preserve"> Statement.</w:t>
            </w:r>
          </w:p>
        </w:tc>
      </w:tr>
    </w:tbl>
    <w:p w:rsidR="00000000" w:rsidRPr="00972439" w:rsidP="00972439">
      <w:pPr>
        <w:pStyle w:val="BodyText"/>
      </w:pPr>
    </w:p>
    <w:p w:rsidR="00000000" w:rsidRPr="00972439" w:rsidP="00972439">
      <w:pPr>
        <w:pStyle w:val="AllowPageBreak"/>
      </w:pPr>
    </w:p>
    <w:p w:rsidR="00000000" w:rsidRPr="00972439" w:rsidP="00972439">
      <w:pPr>
        <w:pStyle w:val="Heading1"/>
      </w:pPr>
      <w:bookmarkStart w:id="11" w:name="O_518061"/>
      <w:bookmarkEnd w:id="11"/>
      <w:r w:rsidRPr="00972439">
        <w:t>Range Statement</w:t>
      </w:r>
    </w:p>
    <w:tbl>
      <w:tblPr>
        <w:tblW w:w="0" w:type="auto"/>
        <w:tblLayout w:type="fixed"/>
        <w:tblCellMar>
          <w:left w:w="62" w:type="dxa"/>
          <w:right w:w="62" w:type="dxa"/>
        </w:tblCellMar>
        <w:tblLook w:val="0000"/>
      </w:tblPr>
      <w:tblGrid>
        <w:gridCol w:w="3060"/>
        <w:gridCol w:w="5580"/>
      </w:tblGrid>
      <w:tr w:rsidTr="0097243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
              <w:rPr>
                <w:lang w:val="en-NZ"/>
              </w:rPr>
            </w:pPr>
            <w:r w:rsidRPr="00972439">
              <w:t xml:space="preserve">The Range Statement relates to the Unit of Competency as a whole. It allows for different work environments and situations that may affect performance. </w:t>
            </w:r>
            <w:r w:rsidRPr="00972439">
              <w:rPr>
                <w:rStyle w:val="BoldandItalics"/>
              </w:rPr>
              <w:t xml:space="preserve">Bold italicised </w:t>
            </w:r>
            <w:r w:rsidRPr="00972439">
              <w:t>wording in the Performance Criteria is de</w:t>
            </w:r>
            <w:r w:rsidRPr="00972439">
              <w:t>tailed below.</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 xml:space="preserve">Battle procedures </w:t>
            </w:r>
            <w:r w:rsidRPr="0097243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cleaning weapons</w:t>
            </w:r>
          </w:p>
          <w:p w:rsidR="00000000" w:rsidRPr="00972439" w:rsidP="00972439">
            <w:pPr>
              <w:pStyle w:val="ListBullet"/>
            </w:pPr>
            <w:r w:rsidRPr="00972439">
              <w:t>conducting rehearsals</w:t>
            </w:r>
          </w:p>
          <w:p w:rsidR="00000000" w:rsidRPr="00972439" w:rsidP="00972439">
            <w:pPr>
              <w:pStyle w:val="ListBullet"/>
            </w:pPr>
            <w:r w:rsidRPr="00972439">
              <w:t>receiving confirmatory orders</w:t>
            </w:r>
          </w:p>
          <w:p w:rsidR="00000000" w:rsidRPr="00972439" w:rsidP="00972439">
            <w:pPr>
              <w:pStyle w:val="ListBullet"/>
            </w:pPr>
            <w:r w:rsidRPr="00972439">
              <w:t>removing non</w:t>
            </w:r>
            <w:r w:rsidRPr="00972439">
              <w:noBreakHyphen/>
              <w:t>essential items</w:t>
            </w:r>
          </w:p>
          <w:p w:rsidR="00000000" w:rsidRPr="00972439" w:rsidP="00972439">
            <w:pPr>
              <w:pStyle w:val="ListBullet"/>
            </w:pPr>
            <w:r w:rsidRPr="00972439">
              <w:t>test firing weapons</w:t>
            </w:r>
          </w:p>
          <w:p w:rsidR="00000000" w:rsidRPr="00972439" w:rsidP="00972439">
            <w:pPr>
              <w:pStyle w:val="ListBullet"/>
            </w:pPr>
            <w:r w:rsidRPr="00972439">
              <w:t>testing or checking equipment, which may include:</w:t>
            </w:r>
          </w:p>
          <w:p w:rsidR="00000000" w:rsidRPr="00972439" w:rsidP="00972439">
            <w:pPr>
              <w:pStyle w:val="ListBullet2"/>
            </w:pPr>
            <w:r w:rsidRPr="00972439">
              <w:t>ammunition</w:t>
            </w:r>
          </w:p>
          <w:p w:rsidR="00000000" w:rsidRPr="00972439" w:rsidP="00972439">
            <w:pPr>
              <w:pStyle w:val="ListBullet2"/>
            </w:pPr>
            <w:r w:rsidRPr="00972439">
              <w:t>load carrying equipment</w:t>
            </w:r>
          </w:p>
          <w:p w:rsidR="00000000" w:rsidRPr="00972439" w:rsidP="00972439">
            <w:pPr>
              <w:pStyle w:val="ListBullet2"/>
            </w:pPr>
            <w:r w:rsidRPr="00972439">
              <w:t>personal protective equipment</w:t>
            </w:r>
          </w:p>
          <w:p w:rsidR="00000000" w:rsidRPr="00972439" w:rsidP="00972439">
            <w:pPr>
              <w:pStyle w:val="ListBullet2"/>
            </w:pPr>
            <w:r w:rsidRPr="00972439">
              <w:t>day and night vision equipment</w:t>
            </w:r>
          </w:p>
          <w:p w:rsidR="00000000" w:rsidRPr="00972439" w:rsidP="00972439">
            <w:pPr>
              <w:pStyle w:val="ListBullet2"/>
            </w:pPr>
            <w:r w:rsidRPr="00972439">
              <w:t>infra</w:t>
            </w:r>
            <w:r w:rsidRPr="00972439">
              <w:noBreakHyphen/>
              <w:t>red lights</w:t>
            </w:r>
          </w:p>
          <w:p w:rsidR="00000000" w:rsidRPr="00972439" w:rsidP="00972439">
            <w:pPr>
              <w:pStyle w:val="ListBullet2"/>
            </w:pPr>
            <w:r w:rsidRPr="00972439">
              <w:t>rations</w:t>
            </w:r>
          </w:p>
          <w:p w:rsidR="00000000" w:rsidRPr="00972439" w:rsidP="00972439">
            <w:pPr>
              <w:pStyle w:val="ListBullet2"/>
            </w:pPr>
            <w:r w:rsidRPr="00972439">
              <w:t>task specific equipment</w:t>
            </w:r>
          </w:p>
          <w:p w:rsidR="00000000" w:rsidRPr="00972439" w:rsidP="00972439">
            <w:pPr>
              <w:pStyle w:val="ListBullet2"/>
            </w:pPr>
            <w:r w:rsidRPr="00972439">
              <w:t xml:space="preserve">specialist equipment </w:t>
            </w:r>
          </w:p>
          <w:p w:rsidR="00000000" w:rsidRPr="00972439" w:rsidP="00972439">
            <w:pPr>
              <w:pStyle w:val="ListBullet2"/>
            </w:pPr>
            <w:r w:rsidRPr="00972439">
              <w:t>early warning devices</w:t>
            </w:r>
          </w:p>
          <w:p w:rsidR="00000000" w:rsidP="00972439">
            <w:pPr>
              <w:pStyle w:val="ListBullet2"/>
              <w:rPr>
                <w:lang w:val="en-NZ"/>
              </w:rPr>
            </w:pPr>
            <w:r w:rsidRPr="00972439">
              <w:t>communication equipment</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Standard procedures</w:t>
            </w:r>
            <w:r w:rsidRPr="0097243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Australian Standards</w:t>
            </w:r>
          </w:p>
          <w:p w:rsidR="00000000" w:rsidRPr="00972439" w:rsidP="00972439">
            <w:pPr>
              <w:pStyle w:val="ListBullet"/>
            </w:pPr>
            <w:r w:rsidRPr="00972439">
              <w:t>defence instructions</w:t>
            </w:r>
          </w:p>
          <w:p w:rsidR="00000000" w:rsidRPr="00972439" w:rsidP="00972439">
            <w:pPr>
              <w:pStyle w:val="ListBullet"/>
            </w:pPr>
            <w:r w:rsidRPr="00972439">
              <w:t>doctrinal pamphlets</w:t>
            </w:r>
          </w:p>
          <w:p w:rsidR="00000000" w:rsidRPr="00972439" w:rsidP="00972439">
            <w:pPr>
              <w:pStyle w:val="ListBullet"/>
            </w:pPr>
            <w:r w:rsidRPr="00972439">
              <w:t>job guides, other publications</w:t>
            </w:r>
          </w:p>
          <w:p w:rsidR="00000000" w:rsidRPr="00972439" w:rsidP="00972439">
            <w:pPr>
              <w:pStyle w:val="ListBullet"/>
            </w:pPr>
            <w:r w:rsidRPr="00972439">
              <w:t>manufacturers’ handbooks, industry specifications and technical instructions</w:t>
            </w:r>
          </w:p>
          <w:p w:rsidR="00000000" w:rsidRPr="00972439" w:rsidP="00972439">
            <w:pPr>
              <w:pStyle w:val="ListBullet"/>
            </w:pPr>
            <w:r w:rsidRPr="00972439">
              <w:t>work health and safety (WHS) regulations</w:t>
            </w:r>
          </w:p>
          <w:p w:rsidR="00000000" w:rsidRPr="00972439" w:rsidP="00972439">
            <w:pPr>
              <w:pStyle w:val="ListBullet"/>
            </w:pPr>
            <w:r w:rsidRPr="00972439">
              <w:t xml:space="preserve">organisational policies and procedures </w:t>
            </w:r>
          </w:p>
          <w:p w:rsidR="00000000" w:rsidRPr="00972439" w:rsidP="00972439">
            <w:pPr>
              <w:pStyle w:val="ListBullet"/>
            </w:pPr>
            <w:r w:rsidRPr="00972439">
              <w:t>procedure manuals</w:t>
            </w:r>
          </w:p>
          <w:p w:rsidR="00000000" w:rsidRPr="00972439" w:rsidP="00972439">
            <w:pPr>
              <w:pStyle w:val="ListBullet"/>
            </w:pPr>
            <w:r w:rsidRPr="00972439">
              <w:t>reengagement procedures</w:t>
            </w:r>
          </w:p>
          <w:p w:rsidR="00000000" w:rsidRPr="00972439" w:rsidP="00972439">
            <w:pPr>
              <w:pStyle w:val="ListBullet"/>
            </w:pPr>
            <w:r w:rsidRPr="00972439">
              <w:t>relev</w:t>
            </w:r>
            <w:r w:rsidRPr="00972439">
              <w:t>ant local government by</w:t>
            </w:r>
            <w:r w:rsidRPr="00972439">
              <w:noBreakHyphen/>
              <w:t>laws</w:t>
            </w:r>
          </w:p>
          <w:p w:rsidR="00000000" w:rsidRPr="00972439" w:rsidP="00972439">
            <w:pPr>
              <w:pStyle w:val="ListBullet"/>
            </w:pPr>
            <w:r w:rsidRPr="00972439">
              <w:t>relevant state/territory or federal legislation</w:t>
            </w:r>
          </w:p>
          <w:p w:rsidR="00000000" w:rsidRPr="00972439" w:rsidP="00972439">
            <w:pPr>
              <w:pStyle w:val="ListBullet"/>
            </w:pPr>
            <w:r w:rsidRPr="00972439">
              <w:t>routine orders</w:t>
            </w:r>
          </w:p>
          <w:p w:rsidR="00000000" w:rsidRPr="00972439" w:rsidP="00972439">
            <w:pPr>
              <w:pStyle w:val="ListBullet"/>
            </w:pPr>
            <w:r w:rsidRPr="00972439">
              <w:t>standing operating procedures</w:t>
            </w:r>
          </w:p>
          <w:p w:rsidR="00000000" w:rsidRPr="00972439" w:rsidP="00972439">
            <w:pPr>
              <w:pStyle w:val="ListBullet"/>
            </w:pPr>
            <w:r w:rsidRPr="00972439">
              <w:t>standing orders</w:t>
            </w:r>
          </w:p>
          <w:p w:rsidR="00000000" w:rsidP="00972439">
            <w:pPr>
              <w:pStyle w:val="ListBullet"/>
              <w:rPr>
                <w:lang w:val="en-NZ"/>
              </w:rPr>
            </w:pPr>
            <w:r w:rsidRPr="00972439">
              <w:t>written and verbal orders</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 xml:space="preserve">Advance </w:t>
            </w:r>
            <w:r w:rsidRPr="0097243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advance to contact</w:t>
            </w:r>
          </w:p>
          <w:p w:rsidR="00000000" w:rsidP="00972439">
            <w:pPr>
              <w:pStyle w:val="ListBullet"/>
              <w:rPr>
                <w:lang w:val="en-NZ"/>
              </w:rPr>
            </w:pPr>
            <w:r w:rsidRPr="00972439">
              <w:t>advance in contact</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 xml:space="preserve">Attack </w:t>
            </w:r>
            <w:r w:rsidRPr="00972439">
              <w:t>may be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deliberate</w:t>
            </w:r>
          </w:p>
          <w:p w:rsidR="00000000" w:rsidP="00972439">
            <w:pPr>
              <w:pStyle w:val="ListBullet"/>
              <w:rPr>
                <w:lang w:val="en-NZ"/>
              </w:rPr>
            </w:pPr>
            <w:r w:rsidRPr="00972439">
              <w:t>quick</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 xml:space="preserve">Ambush </w:t>
            </w:r>
            <w:r w:rsidRPr="0097243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area</w:t>
            </w:r>
          </w:p>
          <w:p w:rsidR="00000000" w:rsidRPr="00972439" w:rsidP="00972439">
            <w:pPr>
              <w:pStyle w:val="ListBullet"/>
            </w:pPr>
            <w:r w:rsidRPr="00972439">
              <w:t>deliberate or immediate</w:t>
            </w:r>
          </w:p>
          <w:p w:rsidR="00000000" w:rsidRPr="00972439" w:rsidP="00972439">
            <w:pPr>
              <w:pStyle w:val="ListBullet"/>
            </w:pPr>
            <w:r w:rsidRPr="00972439">
              <w:t>linear</w:t>
            </w:r>
          </w:p>
          <w:p w:rsidR="00000000" w:rsidRPr="00972439" w:rsidP="00972439">
            <w:pPr>
              <w:pStyle w:val="ListBullet"/>
            </w:pPr>
            <w:r w:rsidRPr="00972439">
              <w:t>mobile</w:t>
            </w:r>
          </w:p>
          <w:p w:rsidR="00000000" w:rsidRPr="00972439" w:rsidP="00972439">
            <w:pPr>
              <w:pStyle w:val="ListBullet"/>
            </w:pPr>
            <w:r w:rsidRPr="00972439">
              <w:t>static</w:t>
            </w:r>
          </w:p>
          <w:p w:rsidR="00000000" w:rsidP="00972439">
            <w:pPr>
              <w:pStyle w:val="ListBullet"/>
              <w:rPr>
                <w:lang w:val="en-NZ"/>
              </w:rPr>
            </w:pPr>
            <w:r w:rsidRPr="00972439">
              <w:t>triangular</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Drills and procedures</w:t>
            </w:r>
            <w:r w:rsidRPr="00972439">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advance:</w:t>
            </w:r>
          </w:p>
          <w:p w:rsidR="00000000" w:rsidRPr="00972439" w:rsidP="00972439">
            <w:pPr>
              <w:pStyle w:val="ListBullet2"/>
            </w:pPr>
            <w:r w:rsidRPr="00972439">
              <w:t>quick response force</w:t>
            </w:r>
          </w:p>
          <w:p w:rsidR="00000000" w:rsidRPr="00972439" w:rsidP="00972439">
            <w:pPr>
              <w:pStyle w:val="ListBullet2"/>
            </w:pPr>
            <w:r w:rsidRPr="00972439">
              <w:t>contact drills</w:t>
            </w:r>
          </w:p>
          <w:p w:rsidR="00000000" w:rsidRPr="00972439" w:rsidP="00972439">
            <w:pPr>
              <w:pStyle w:val="ListBullet2"/>
            </w:pPr>
            <w:r w:rsidRPr="00972439">
              <w:t>counter ambush drills</w:t>
            </w:r>
          </w:p>
          <w:p w:rsidR="00000000" w:rsidRPr="00972439" w:rsidP="00972439">
            <w:pPr>
              <w:pStyle w:val="ListBullet2"/>
            </w:pPr>
            <w:r w:rsidRPr="00972439">
              <w:t>mine incident drills</w:t>
            </w:r>
          </w:p>
          <w:p w:rsidR="00000000" w:rsidRPr="00972439" w:rsidP="00972439">
            <w:pPr>
              <w:pStyle w:val="ListBullet2"/>
            </w:pPr>
            <w:r w:rsidRPr="00972439">
              <w:t>obstacle crossing drills</w:t>
            </w:r>
          </w:p>
          <w:p w:rsidR="00000000" w:rsidRPr="00972439" w:rsidP="00972439">
            <w:pPr>
              <w:pStyle w:val="ListBullet2"/>
            </w:pPr>
            <w:r w:rsidRPr="00972439">
              <w:t>harbour drills</w:t>
            </w:r>
          </w:p>
          <w:p w:rsidR="00000000" w:rsidRPr="00972439" w:rsidP="00972439">
            <w:pPr>
              <w:pStyle w:val="ListBullet2"/>
            </w:pPr>
            <w:r w:rsidRPr="00972439">
              <w:t>short and long halts</w:t>
            </w:r>
          </w:p>
          <w:p w:rsidR="00000000" w:rsidRPr="00972439" w:rsidP="00972439">
            <w:pPr>
              <w:pStyle w:val="ListBullet2"/>
            </w:pPr>
            <w:r w:rsidRPr="00972439">
              <w:t>rendezvous and marry</w:t>
            </w:r>
            <w:r w:rsidRPr="00972439">
              <w:noBreakHyphen/>
              <w:t>up procedures</w:t>
            </w:r>
          </w:p>
          <w:p w:rsidR="00000000" w:rsidRPr="00972439" w:rsidP="00972439">
            <w:pPr>
              <w:pStyle w:val="ListBullet"/>
            </w:pPr>
            <w:r w:rsidRPr="00972439">
              <w:t>attack:</w:t>
            </w:r>
          </w:p>
          <w:p w:rsidR="00000000" w:rsidRPr="00972439" w:rsidP="00972439">
            <w:pPr>
              <w:pStyle w:val="ListBullet2"/>
            </w:pPr>
            <w:r w:rsidRPr="00972439">
              <w:t>preparation</w:t>
            </w:r>
          </w:p>
          <w:p w:rsidR="00000000" w:rsidRPr="00972439" w:rsidP="00972439">
            <w:pPr>
              <w:pStyle w:val="ListBullet2"/>
            </w:pPr>
            <w:r w:rsidRPr="00972439">
              <w:t>assault</w:t>
            </w:r>
          </w:p>
          <w:p w:rsidR="00000000" w:rsidRPr="00972439" w:rsidP="00972439">
            <w:pPr>
              <w:pStyle w:val="ListBullet2"/>
            </w:pPr>
            <w:r w:rsidRPr="00972439">
              <w:t>fight through/close assault drill</w:t>
            </w:r>
          </w:p>
          <w:p w:rsidR="00000000" w:rsidRPr="00972439" w:rsidP="00972439">
            <w:pPr>
              <w:pStyle w:val="ListBullet2"/>
            </w:pPr>
            <w:r w:rsidRPr="00972439">
              <w:t>exploitation</w:t>
            </w:r>
          </w:p>
          <w:p w:rsidR="00000000" w:rsidRPr="00972439" w:rsidP="00972439">
            <w:pPr>
              <w:pStyle w:val="ListBullet2"/>
            </w:pPr>
            <w:r w:rsidRPr="00972439">
              <w:t>reorganisation fire support</w:t>
            </w:r>
          </w:p>
          <w:p w:rsidR="00000000" w:rsidRPr="00972439" w:rsidP="00972439">
            <w:pPr>
              <w:pStyle w:val="ListBullet"/>
            </w:pPr>
            <w:r w:rsidRPr="00972439">
              <w:t>ambush:</w:t>
            </w:r>
          </w:p>
          <w:p w:rsidR="00000000" w:rsidRPr="00972439" w:rsidP="00972439">
            <w:pPr>
              <w:pStyle w:val="ListBullet2"/>
            </w:pPr>
            <w:r w:rsidRPr="00972439">
              <w:t>preparation</w:t>
            </w:r>
          </w:p>
          <w:p w:rsidR="00000000" w:rsidRPr="00972439" w:rsidP="00972439">
            <w:pPr>
              <w:pStyle w:val="ListBullet2"/>
            </w:pPr>
            <w:r w:rsidRPr="00972439">
              <w:t>occupation</w:t>
            </w:r>
          </w:p>
          <w:p w:rsidR="00000000" w:rsidRPr="00972439" w:rsidP="00972439">
            <w:pPr>
              <w:pStyle w:val="ListBullet2"/>
            </w:pPr>
            <w:r w:rsidRPr="00972439">
              <w:t>initiation</w:t>
            </w:r>
          </w:p>
          <w:p w:rsidR="00000000" w:rsidRPr="00972439" w:rsidP="00972439">
            <w:pPr>
              <w:pStyle w:val="ListBullet2"/>
            </w:pPr>
            <w:r w:rsidRPr="00972439">
              <w:t>searching</w:t>
            </w:r>
          </w:p>
          <w:p w:rsidR="00000000" w:rsidP="00972439">
            <w:pPr>
              <w:pStyle w:val="ListBullet2"/>
              <w:rPr>
                <w:lang w:val="en-NZ"/>
              </w:rPr>
            </w:pPr>
            <w:r w:rsidRPr="00972439">
              <w:t>withdrawal</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Post operation activities</w:t>
            </w:r>
            <w:r w:rsidRPr="0097243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Confirming weapon state</w:t>
            </w:r>
          </w:p>
          <w:p w:rsidR="00000000" w:rsidRPr="00972439" w:rsidP="00972439">
            <w:pPr>
              <w:pStyle w:val="ListBullet"/>
            </w:pPr>
            <w:r w:rsidRPr="00972439">
              <w:t>Hand</w:t>
            </w:r>
            <w:r w:rsidRPr="00972439">
              <w:noBreakHyphen/>
              <w:t>over evacuees</w:t>
            </w:r>
          </w:p>
          <w:p w:rsidR="00000000" w:rsidRPr="00972439" w:rsidP="00972439">
            <w:pPr>
              <w:pStyle w:val="ListBullet"/>
            </w:pPr>
            <w:r w:rsidRPr="00972439">
              <w:t>Hand</w:t>
            </w:r>
            <w:r w:rsidRPr="00972439">
              <w:noBreakHyphen/>
              <w:t>over non combatants</w:t>
            </w:r>
          </w:p>
          <w:p w:rsidR="00000000" w:rsidRPr="00972439" w:rsidP="00972439">
            <w:pPr>
              <w:pStyle w:val="ListBullet"/>
            </w:pPr>
            <w:r w:rsidRPr="00972439">
              <w:t>Hand</w:t>
            </w:r>
            <w:r w:rsidRPr="00972439">
              <w:noBreakHyphen/>
              <w:t>over prisoners of war</w:t>
            </w:r>
          </w:p>
          <w:p w:rsidR="00000000" w:rsidRPr="00972439" w:rsidP="00972439">
            <w:pPr>
              <w:pStyle w:val="ListBullet"/>
            </w:pPr>
            <w:r w:rsidRPr="00972439">
              <w:t>Participating in debriefs</w:t>
            </w:r>
          </w:p>
          <w:p w:rsidR="00000000" w:rsidRPr="00972439" w:rsidP="00972439">
            <w:pPr>
              <w:pStyle w:val="ListBullet"/>
            </w:pPr>
            <w:r w:rsidRPr="00972439">
              <w:t>Preparing for subsequent operations</w:t>
            </w:r>
          </w:p>
          <w:p w:rsidR="00000000" w:rsidP="00972439">
            <w:pPr>
              <w:pStyle w:val="ListBullet"/>
              <w:rPr>
                <w:lang w:val="en-NZ"/>
              </w:rPr>
            </w:pPr>
            <w:r w:rsidRPr="00972439">
              <w:t>Psychological debrief</w:t>
            </w:r>
          </w:p>
        </w:tc>
      </w:tr>
      <w:tr w:rsidTr="0097243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39">
            <w:pPr>
              <w:pStyle w:val="BodyTextRight"/>
              <w:rPr>
                <w:lang w:val="en-NZ"/>
              </w:rPr>
            </w:pPr>
            <w:r w:rsidRPr="00972439">
              <w:rPr>
                <w:rStyle w:val="BoldandItalics"/>
              </w:rPr>
              <w:t>Post action administration</w:t>
            </w:r>
            <w:r w:rsidRPr="0097243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39" w:rsidP="00972439">
            <w:pPr>
              <w:pStyle w:val="ListBullet"/>
            </w:pPr>
            <w:r w:rsidRPr="00972439">
              <w:t>Assisting with resupply and redistribution</w:t>
            </w:r>
          </w:p>
          <w:p w:rsidR="00000000" w:rsidRPr="00972439" w:rsidP="00972439">
            <w:pPr>
              <w:pStyle w:val="ListBullet"/>
            </w:pPr>
            <w:r w:rsidRPr="00972439">
              <w:t>Completing all documentation</w:t>
            </w:r>
          </w:p>
          <w:p w:rsidR="00000000" w:rsidRPr="00972439" w:rsidP="00972439">
            <w:pPr>
              <w:pStyle w:val="ListBullet"/>
            </w:pPr>
            <w:r w:rsidRPr="00972439">
              <w:t>Equipment cleaning</w:t>
            </w:r>
          </w:p>
          <w:p w:rsidR="00000000" w:rsidRPr="00972439" w:rsidP="00972439">
            <w:pPr>
              <w:pStyle w:val="ListBullet"/>
            </w:pPr>
            <w:r w:rsidRPr="00972439">
              <w:t>Maintenance of personal hygiene</w:t>
            </w:r>
          </w:p>
          <w:p w:rsidR="00000000" w:rsidRPr="00972439" w:rsidP="00972439">
            <w:pPr>
              <w:pStyle w:val="ListBullet"/>
            </w:pPr>
            <w:r w:rsidRPr="00972439">
              <w:t>Returning specialist equipment</w:t>
            </w:r>
          </w:p>
          <w:p w:rsidR="00000000" w:rsidRPr="00972439" w:rsidP="00972439">
            <w:pPr>
              <w:pStyle w:val="ListBullet"/>
            </w:pPr>
            <w:r w:rsidRPr="00972439">
              <w:t>Weapon cleaning</w:t>
            </w:r>
          </w:p>
        </w:tc>
      </w:tr>
    </w:tbl>
    <w:p w:rsidR="00000000" w:rsidRPr="00972439" w:rsidP="00972439">
      <w:pPr>
        <w:pStyle w:val="BodyText"/>
      </w:pPr>
    </w:p>
    <w:p w:rsidR="00000000" w:rsidRPr="00972439" w:rsidP="00972439">
      <w:pPr>
        <w:pStyle w:val="AllowPageBreak"/>
      </w:pPr>
    </w:p>
    <w:p w:rsidR="00000000" w:rsidRPr="00972439" w:rsidP="00972439">
      <w:pPr>
        <w:pStyle w:val="Heading1"/>
      </w:pPr>
      <w:bookmarkStart w:id="12" w:name="O_518062"/>
      <w:bookmarkEnd w:id="12"/>
      <w:r w:rsidRPr="00972439">
        <w:t>Unit Sector(s)</w:t>
      </w:r>
    </w:p>
    <w:p w:rsidR="00000000" w:rsidRPr="00972439" w:rsidP="00972439">
      <w:pPr>
        <w:pStyle w:val="BodyText"/>
      </w:pPr>
      <w:r w:rsidRPr="00972439">
        <w:t>Not applicable.</w:t>
      </w:r>
    </w:p>
    <w:p w:rsidR="00000000" w:rsidRPr="00972439" w:rsidP="00972439"/>
    <w:sectPr w:rsidSect="00972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39" w:rsidRPr="00F84E83" w:rsidP="00F84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83" w:rsidP="00972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84E83" w:rsidP="009724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84E83" w:rsidP="00972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39" w:rsidRPr="00F84E83" w:rsidP="00F84E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E83" w:rsidRPr="002D2AF8" w:rsidP="00972439">
    <w:pPr>
      <w:pStyle w:val="Header"/>
      <w:framePr w:wrap="around"/>
    </w:pPr>
    <w:r>
      <w:fldChar w:fldCharType="begin"/>
    </w:r>
    <w:r>
      <w:instrText xml:space="preserve"> TITLE   \* MERGEFORMAT </w:instrText>
    </w:r>
    <w:r>
      <w:fldChar w:fldCharType="separate"/>
    </w:r>
    <w:r>
      <w:t>DEFCA430 Undertake offensive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F84E83" w:rsidP="00972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583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81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7E4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439"/>
    <w:pPr>
      <w:spacing w:before="360" w:after="60"/>
      <w:outlineLvl w:val="0"/>
    </w:pPr>
    <w:rPr>
      <w:sz w:val="32"/>
    </w:rPr>
  </w:style>
  <w:style w:type="paragraph" w:styleId="Heading2">
    <w:name w:val="heading 2"/>
    <w:basedOn w:val="HeadingBase"/>
    <w:next w:val="BodyText"/>
    <w:link w:val="Heading2Char"/>
    <w:qFormat/>
    <w:rsid w:val="00972439"/>
    <w:pPr>
      <w:keepLines/>
      <w:spacing w:before="240" w:after="120"/>
      <w:outlineLvl w:val="1"/>
    </w:pPr>
    <w:rPr>
      <w:sz w:val="28"/>
      <w:szCs w:val="40"/>
    </w:rPr>
  </w:style>
  <w:style w:type="paragraph" w:styleId="Heading3">
    <w:name w:val="heading 3"/>
    <w:basedOn w:val="HeadingBase"/>
    <w:next w:val="BodyText"/>
    <w:link w:val="Heading3Char"/>
    <w:qFormat/>
    <w:rsid w:val="00972439"/>
    <w:pPr>
      <w:spacing w:before="180" w:after="120"/>
      <w:outlineLvl w:val="2"/>
    </w:pPr>
    <w:rPr>
      <w:spacing w:val="-10"/>
      <w:kern w:val="32"/>
    </w:rPr>
  </w:style>
  <w:style w:type="paragraph" w:styleId="Heading4">
    <w:name w:val="heading 4"/>
    <w:basedOn w:val="HeadingBase"/>
    <w:next w:val="BodyText"/>
    <w:link w:val="Heading4Char"/>
    <w:qFormat/>
    <w:rsid w:val="00972439"/>
    <w:pPr>
      <w:spacing w:before="160" w:after="120"/>
      <w:outlineLvl w:val="3"/>
    </w:pPr>
    <w:rPr>
      <w:sz w:val="22"/>
    </w:rPr>
  </w:style>
  <w:style w:type="paragraph" w:styleId="Heading5">
    <w:name w:val="heading 5"/>
    <w:basedOn w:val="HeadingBase"/>
    <w:next w:val="Normal"/>
    <w:link w:val="Heading5Char"/>
    <w:qFormat/>
    <w:rsid w:val="00972439"/>
    <w:pPr>
      <w:spacing w:before="80"/>
      <w:outlineLvl w:val="4"/>
    </w:pPr>
    <w:rPr>
      <w:color w:val="918585"/>
      <w:sz w:val="20"/>
    </w:rPr>
  </w:style>
  <w:style w:type="paragraph" w:styleId="Heading6">
    <w:name w:val="heading 6"/>
    <w:basedOn w:val="HeadingBase"/>
    <w:next w:val="Normal"/>
    <w:link w:val="Heading6Char"/>
    <w:qFormat/>
    <w:rsid w:val="00972439"/>
    <w:pPr>
      <w:spacing w:before="60"/>
      <w:outlineLvl w:val="5"/>
    </w:pPr>
    <w:rPr>
      <w:color w:val="918585"/>
      <w:sz w:val="20"/>
    </w:rPr>
  </w:style>
  <w:style w:type="paragraph" w:styleId="Heading7">
    <w:name w:val="heading 7"/>
    <w:basedOn w:val="Normal"/>
    <w:next w:val="Normal"/>
    <w:link w:val="Heading7Char"/>
    <w:qFormat/>
    <w:rsid w:val="00972439"/>
    <w:pPr>
      <w:ind w:left="720"/>
      <w:outlineLvl w:val="6"/>
    </w:pPr>
    <w:rPr>
      <w:i/>
    </w:rPr>
  </w:style>
  <w:style w:type="paragraph" w:styleId="Heading8">
    <w:name w:val="heading 8"/>
    <w:basedOn w:val="Normal"/>
    <w:next w:val="Normal"/>
    <w:link w:val="Heading8Char"/>
    <w:qFormat/>
    <w:rsid w:val="00972439"/>
    <w:pPr>
      <w:ind w:left="720"/>
      <w:outlineLvl w:val="7"/>
    </w:pPr>
    <w:rPr>
      <w:i/>
    </w:rPr>
  </w:style>
  <w:style w:type="paragraph" w:styleId="Heading9">
    <w:name w:val="heading 9"/>
    <w:basedOn w:val="Normal"/>
    <w:next w:val="Normal"/>
    <w:link w:val="Heading9Char"/>
    <w:qFormat/>
    <w:rsid w:val="00972439"/>
    <w:pPr>
      <w:ind w:left="720"/>
      <w:outlineLvl w:val="8"/>
    </w:pPr>
    <w:rPr>
      <w:i/>
    </w:rPr>
  </w:style>
  <w:style w:type="character" w:default="1" w:styleId="DefaultParagraphFont">
    <w:name w:val="Default Paragraph Font"/>
    <w:uiPriority w:val="1"/>
    <w:unhideWhenUsed/>
    <w:rsid w:val="00972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439"/>
  </w:style>
  <w:style w:type="character" w:customStyle="1" w:styleId="Heading1Char">
    <w:name w:val="Heading 1 Char"/>
    <w:basedOn w:val="DefaultParagraphFont"/>
    <w:link w:val="Heading1"/>
    <w:rsid w:val="00972439"/>
    <w:rPr>
      <w:rFonts w:ascii="Times New Roman" w:eastAsia="Times New Roman" w:hAnsi="Times New Roman" w:cs="Times New Roman"/>
      <w:b/>
      <w:sz w:val="32"/>
      <w:szCs w:val="20"/>
      <w:lang w:eastAsia="en-US"/>
    </w:rPr>
  </w:style>
  <w:style w:type="paragraph" w:styleId="BodyText">
    <w:name w:val="Body Text"/>
    <w:basedOn w:val="Normal"/>
    <w:link w:val="BodyTextChar"/>
    <w:rsid w:val="00972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439"/>
    <w:rPr>
      <w:rFonts w:ascii="Times New Roman" w:eastAsia="Times New Roman" w:hAnsi="Times New Roman" w:cs="Times New Roman"/>
      <w:sz w:val="24"/>
      <w:lang w:eastAsia="en-US"/>
    </w:rPr>
  </w:style>
  <w:style w:type="paragraph" w:styleId="List">
    <w:name w:val="List"/>
    <w:basedOn w:val="BodyText"/>
    <w:next w:val="BodyText"/>
    <w:rsid w:val="00972439"/>
    <w:pPr>
      <w:tabs>
        <w:tab w:val="left" w:pos="340"/>
      </w:tabs>
      <w:spacing w:before="60" w:after="60"/>
      <w:ind w:left="340" w:hanging="340"/>
    </w:pPr>
  </w:style>
  <w:style w:type="paragraph" w:styleId="ListBullet">
    <w:name w:val="List Bullet"/>
    <w:basedOn w:val="List"/>
    <w:rsid w:val="00972439"/>
    <w:pPr>
      <w:numPr>
        <w:numId w:val="13"/>
      </w:numPr>
      <w:tabs>
        <w:tab w:val="clear" w:pos="340"/>
      </w:tabs>
      <w:spacing w:before="40" w:after="40"/>
    </w:pPr>
  </w:style>
  <w:style w:type="character" w:customStyle="1" w:styleId="SpecialBold">
    <w:name w:val="Special Bold"/>
    <w:basedOn w:val="DefaultParagraphFont"/>
    <w:rsid w:val="00972439"/>
    <w:rPr>
      <w:b/>
      <w:spacing w:val="0"/>
    </w:rPr>
  </w:style>
  <w:style w:type="paragraph" w:styleId="ListBullet2">
    <w:name w:val="List Bullet 2"/>
    <w:basedOn w:val="List2"/>
    <w:rsid w:val="00972439"/>
    <w:pPr>
      <w:numPr>
        <w:numId w:val="14"/>
      </w:numPr>
      <w:tabs>
        <w:tab w:val="clear" w:pos="680"/>
      </w:tabs>
    </w:pPr>
  </w:style>
  <w:style w:type="paragraph" w:customStyle="1" w:styleId="SuperHeading">
    <w:name w:val="SuperHeading"/>
    <w:basedOn w:val="Normal"/>
    <w:rsid w:val="00972439"/>
    <w:pPr>
      <w:spacing w:before="240" w:after="120"/>
      <w:outlineLvl w:val="0"/>
    </w:pPr>
    <w:rPr>
      <w:rFonts w:ascii="Times New Roman" w:hAnsi="Times New Roman"/>
      <w:b/>
      <w:sz w:val="32"/>
    </w:rPr>
  </w:style>
  <w:style w:type="paragraph" w:customStyle="1" w:styleId="BodyTextRight">
    <w:name w:val="Body Text Right"/>
    <w:basedOn w:val="BodyText"/>
    <w:rsid w:val="00972439"/>
    <w:pPr>
      <w:spacing w:before="0" w:after="0"/>
      <w:jc w:val="right"/>
    </w:pPr>
  </w:style>
  <w:style w:type="paragraph" w:customStyle="1" w:styleId="AllowPageBreak">
    <w:name w:val="AllowPageBreak"/>
    <w:rsid w:val="00972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2439"/>
    <w:rPr>
      <w:b/>
      <w:i/>
      <w:u w:val="none"/>
    </w:rPr>
  </w:style>
  <w:style w:type="character" w:customStyle="1" w:styleId="Heading2Char">
    <w:name w:val="Heading 2 Char"/>
    <w:basedOn w:val="DefaultParagraphFont"/>
    <w:link w:val="Heading2"/>
    <w:rsid w:val="00972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439"/>
    <w:rPr>
      <w:rFonts w:ascii="Courier New" w:eastAsia="Times New Roman" w:hAnsi="Courier New" w:cs="Times New Roman"/>
      <w:i/>
      <w:szCs w:val="20"/>
      <w:lang w:eastAsia="en-US"/>
    </w:rPr>
  </w:style>
  <w:style w:type="paragraph" w:customStyle="1" w:styleId="HeadingBase">
    <w:name w:val="Heading Base"/>
    <w:rsid w:val="00972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439"/>
    <w:pPr>
      <w:tabs>
        <w:tab w:val="right" w:leader="dot" w:pos="9072"/>
      </w:tabs>
      <w:ind w:left="567"/>
    </w:pPr>
    <w:rPr>
      <w:szCs w:val="22"/>
    </w:rPr>
  </w:style>
  <w:style w:type="paragraph" w:customStyle="1" w:styleId="TOCBase">
    <w:name w:val="TOC Base"/>
    <w:rsid w:val="00972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439"/>
    <w:pPr>
      <w:tabs>
        <w:tab w:val="right" w:leader="dot" w:pos="9072"/>
      </w:tabs>
      <w:spacing w:before="40" w:after="40"/>
      <w:ind w:left="284"/>
    </w:pPr>
    <w:rPr>
      <w:rFonts w:ascii="Times New Roman" w:hAnsi="Times New Roman"/>
    </w:rPr>
  </w:style>
  <w:style w:type="paragraph" w:styleId="TOC1">
    <w:name w:val="toc 1"/>
    <w:basedOn w:val="TOCBase"/>
    <w:next w:val="Normal"/>
    <w:rsid w:val="00972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439"/>
    <w:rPr>
      <w:rFonts w:ascii="Times New Roman" w:eastAsia="Times New Roman" w:hAnsi="Times New Roman" w:cs="Times New Roman"/>
      <w:sz w:val="16"/>
      <w:lang w:eastAsia="en-US"/>
    </w:rPr>
  </w:style>
  <w:style w:type="paragraph" w:styleId="Title">
    <w:name w:val="Title"/>
    <w:basedOn w:val="HeadingBase"/>
    <w:link w:val="TitleChar"/>
    <w:qFormat/>
    <w:rsid w:val="00972439"/>
    <w:pPr>
      <w:spacing w:before="5040"/>
      <w:jc w:val="center"/>
    </w:pPr>
    <w:rPr>
      <w:sz w:val="48"/>
      <w:szCs w:val="72"/>
      <w:lang w:val="en-US"/>
    </w:rPr>
  </w:style>
  <w:style w:type="character" w:customStyle="1" w:styleId="TitleChar">
    <w:name w:val="Title Char"/>
    <w:basedOn w:val="DefaultParagraphFont"/>
    <w:link w:val="Title"/>
    <w:rsid w:val="00972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439"/>
    <w:pPr>
      <w:tabs>
        <w:tab w:val="left" w:pos="3600"/>
        <w:tab w:val="left" w:pos="3958"/>
      </w:tabs>
    </w:pPr>
  </w:style>
  <w:style w:type="paragraph" w:customStyle="1" w:styleId="Note">
    <w:name w:val="Note"/>
    <w:basedOn w:val="BodyText"/>
    <w:rsid w:val="00972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439"/>
    <w:pPr>
      <w:framePr w:wrap="auto" w:hAnchor="text" w:y="6049"/>
    </w:pPr>
    <w:rPr>
      <w:color w:val="000000"/>
      <w:sz w:val="40"/>
    </w:rPr>
  </w:style>
  <w:style w:type="paragraph" w:customStyle="1" w:styleId="TOCTitle">
    <w:name w:val="TOCTitle"/>
    <w:basedOn w:val="Heading1"/>
    <w:rsid w:val="00972439"/>
    <w:pPr>
      <w:spacing w:after="240"/>
      <w:jc w:val="center"/>
      <w:outlineLvl w:val="9"/>
    </w:pPr>
    <w:rPr>
      <w:caps/>
    </w:rPr>
  </w:style>
  <w:style w:type="paragraph" w:customStyle="1" w:styleId="Version">
    <w:name w:val="Version"/>
    <w:rsid w:val="00972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439"/>
    <w:pPr>
      <w:keepNext w:val="0"/>
      <w:tabs>
        <w:tab w:val="right" w:pos="4176"/>
      </w:tabs>
      <w:ind w:left="198" w:hanging="198"/>
    </w:pPr>
    <w:rPr>
      <w:rFonts w:ascii="Garamond" w:hAnsi="Garamond"/>
    </w:rPr>
  </w:style>
  <w:style w:type="paragraph" w:styleId="IndexHeading">
    <w:name w:val="index heading"/>
    <w:basedOn w:val="Normal"/>
    <w:next w:val="Index1"/>
    <w:semiHidden/>
    <w:rsid w:val="00972439"/>
    <w:pPr>
      <w:spacing w:before="120" w:after="120"/>
    </w:pPr>
    <w:rPr>
      <w:rFonts w:ascii="Arial" w:hAnsi="Arial"/>
      <w:b/>
      <w:color w:val="918585"/>
      <w:sz w:val="24"/>
    </w:rPr>
  </w:style>
  <w:style w:type="paragraph" w:styleId="Header">
    <w:name w:val="header"/>
    <w:basedOn w:val="Normal"/>
    <w:link w:val="HeaderChar"/>
    <w:rsid w:val="00972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439"/>
    <w:rPr>
      <w:rFonts w:ascii="Times New Roman" w:eastAsia="Times New Roman" w:hAnsi="Times New Roman" w:cs="Times New Roman"/>
      <w:sz w:val="16"/>
      <w:szCs w:val="20"/>
      <w:lang w:val="en-GB" w:eastAsia="en-US"/>
    </w:rPr>
  </w:style>
  <w:style w:type="paragraph" w:customStyle="1" w:styleId="Chapter">
    <w:name w:val="Chapter"/>
    <w:basedOn w:val="Normal"/>
    <w:rsid w:val="00972439"/>
    <w:pPr>
      <w:spacing w:before="240"/>
    </w:pPr>
    <w:rPr>
      <w:rFonts w:ascii="Times New Roman" w:hAnsi="Times New Roman"/>
      <w:smallCaps/>
      <w:spacing w:val="80"/>
      <w:sz w:val="28"/>
    </w:rPr>
  </w:style>
  <w:style w:type="paragraph" w:customStyle="1" w:styleId="InChapter">
    <w:name w:val="InChapter"/>
    <w:basedOn w:val="Heading3"/>
    <w:rsid w:val="00972439"/>
    <w:pPr>
      <w:spacing w:after="240"/>
      <w:outlineLvl w:val="9"/>
    </w:pPr>
    <w:rPr>
      <w:noProof/>
    </w:rPr>
  </w:style>
  <w:style w:type="paragraph" w:styleId="Index2">
    <w:name w:val="index 2"/>
    <w:basedOn w:val="Normal"/>
    <w:next w:val="Normal"/>
    <w:semiHidden/>
    <w:rsid w:val="00972439"/>
    <w:pPr>
      <w:tabs>
        <w:tab w:val="right" w:pos="4176"/>
      </w:tabs>
      <w:ind w:left="568" w:hanging="284"/>
    </w:pPr>
    <w:rPr>
      <w:rFonts w:ascii="Garamond" w:hAnsi="Garamond"/>
    </w:rPr>
  </w:style>
  <w:style w:type="paragraph" w:customStyle="1" w:styleId="Byline">
    <w:name w:val="Byline"/>
    <w:rsid w:val="00972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439"/>
    <w:pPr>
      <w:tabs>
        <w:tab w:val="clear" w:pos="3600"/>
        <w:tab w:val="clear" w:pos="3958"/>
      </w:tabs>
      <w:jc w:val="right"/>
    </w:pPr>
  </w:style>
  <w:style w:type="character" w:styleId="Emphasis">
    <w:name w:val="Emphasis"/>
    <w:basedOn w:val="DefaultParagraphFont"/>
    <w:qFormat/>
    <w:rsid w:val="00972439"/>
    <w:rPr>
      <w:i/>
    </w:rPr>
  </w:style>
  <w:style w:type="paragraph" w:styleId="Caption">
    <w:name w:val="caption"/>
    <w:basedOn w:val="BodyText"/>
    <w:next w:val="Normal"/>
    <w:qFormat/>
    <w:rsid w:val="00972439"/>
    <w:pPr>
      <w:framePr w:w="2268" w:hSpace="181" w:vSpace="181" w:wrap="around" w:vAnchor="text" w:hAnchor="page" w:x="1135" w:y="285" w:anchorLock="1"/>
    </w:pPr>
    <w:rPr>
      <w:i/>
    </w:rPr>
  </w:style>
  <w:style w:type="paragraph" w:customStyle="1" w:styleId="MiniTOCTitle">
    <w:name w:val="MiniTOCTitle"/>
    <w:basedOn w:val="Heading4"/>
    <w:rsid w:val="00972439"/>
    <w:pPr>
      <w:spacing w:before="240"/>
      <w:outlineLvl w:val="9"/>
    </w:pPr>
    <w:rPr>
      <w:noProof/>
      <w:sz w:val="24"/>
    </w:rPr>
  </w:style>
  <w:style w:type="paragraph" w:customStyle="1" w:styleId="MiniTOCItem">
    <w:name w:val="MiniTOCItem"/>
    <w:basedOn w:val="ListBullet"/>
    <w:rsid w:val="00972439"/>
    <w:pPr>
      <w:numPr>
        <w:numId w:val="0"/>
      </w:numPr>
      <w:tabs>
        <w:tab w:val="right" w:leader="dot" w:pos="6521"/>
      </w:tabs>
      <w:spacing w:before="0" w:after="0"/>
    </w:pPr>
  </w:style>
  <w:style w:type="paragraph" w:customStyle="1" w:styleId="TOFTitle">
    <w:name w:val="TOFTitle"/>
    <w:basedOn w:val="TOCTitle"/>
    <w:rsid w:val="00972439"/>
  </w:style>
  <w:style w:type="paragraph" w:styleId="TableofFigures">
    <w:name w:val="table of figures"/>
    <w:basedOn w:val="Normal"/>
    <w:next w:val="Normal"/>
    <w:semiHidden/>
    <w:rsid w:val="00972439"/>
    <w:pPr>
      <w:tabs>
        <w:tab w:val="right" w:leader="dot" w:pos="9072"/>
      </w:tabs>
      <w:ind w:left="970" w:hanging="403"/>
    </w:pPr>
    <w:rPr>
      <w:rFonts w:ascii="Times New Roman" w:hAnsi="Times New Roman"/>
      <w:b/>
    </w:rPr>
  </w:style>
  <w:style w:type="paragraph" w:styleId="ListNumber">
    <w:name w:val="List Number"/>
    <w:basedOn w:val="List"/>
    <w:rsid w:val="00972439"/>
    <w:pPr>
      <w:numPr>
        <w:numId w:val="11"/>
      </w:numPr>
    </w:pPr>
  </w:style>
  <w:style w:type="character" w:customStyle="1" w:styleId="WingdingSymbols">
    <w:name w:val="Wingding Symbols"/>
    <w:rsid w:val="00972439"/>
    <w:rPr>
      <w:rFonts w:ascii="Wingdings" w:hAnsi="Wingdings"/>
    </w:rPr>
  </w:style>
  <w:style w:type="paragraph" w:customStyle="1" w:styleId="TableHeading">
    <w:name w:val="Table Heading"/>
    <w:basedOn w:val="HeadingBase"/>
    <w:rsid w:val="00972439"/>
    <w:pPr>
      <w:keepLines/>
      <w:pBdr>
        <w:bottom w:val="single" w:sz="6" w:space="1" w:color="918585"/>
      </w:pBdr>
      <w:spacing w:before="240"/>
    </w:pPr>
  </w:style>
  <w:style w:type="character" w:customStyle="1" w:styleId="HotSpot">
    <w:name w:val="HotSpot"/>
    <w:rsid w:val="00972439"/>
    <w:rPr>
      <w:color w:val="0033CC"/>
      <w:u w:val="none"/>
    </w:rPr>
  </w:style>
  <w:style w:type="paragraph" w:styleId="Index3">
    <w:name w:val="index 3"/>
    <w:basedOn w:val="ListNumber2"/>
    <w:next w:val="Normal"/>
    <w:semiHidden/>
    <w:rsid w:val="00972439"/>
    <w:pPr>
      <w:numPr>
        <w:numId w:val="0"/>
      </w:numPr>
      <w:tabs>
        <w:tab w:val="right" w:leader="dot" w:pos="4176"/>
      </w:tabs>
    </w:pPr>
  </w:style>
  <w:style w:type="paragraph" w:styleId="ListNumber2">
    <w:name w:val="List Number 2"/>
    <w:basedOn w:val="List2"/>
    <w:rsid w:val="00972439"/>
    <w:pPr>
      <w:numPr>
        <w:numId w:val="10"/>
      </w:numPr>
      <w:tabs>
        <w:tab w:val="clear" w:pos="1060"/>
      </w:tabs>
    </w:pPr>
  </w:style>
  <w:style w:type="paragraph" w:customStyle="1" w:styleId="MarginNote">
    <w:name w:val="Margin Note"/>
    <w:basedOn w:val="BodyText"/>
    <w:rsid w:val="00972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439"/>
    <w:rPr>
      <w:sz w:val="32"/>
    </w:rPr>
  </w:style>
  <w:style w:type="paragraph" w:customStyle="1" w:styleId="HeadingProcedure">
    <w:name w:val="Heading Procedure"/>
    <w:basedOn w:val="HeadingBase"/>
    <w:next w:val="Normal"/>
    <w:rsid w:val="00972439"/>
    <w:pPr>
      <w:tabs>
        <w:tab w:val="left" w:pos="0"/>
      </w:tabs>
      <w:spacing w:before="120" w:after="60"/>
    </w:pPr>
    <w:rPr>
      <w:i/>
      <w:color w:val="918585"/>
      <w:sz w:val="22"/>
    </w:rPr>
  </w:style>
  <w:style w:type="paragraph" w:customStyle="1" w:styleId="TableBodyText">
    <w:name w:val="Table Body Text"/>
    <w:basedOn w:val="BodyText"/>
    <w:rsid w:val="00972439"/>
    <w:pPr>
      <w:spacing w:before="60" w:after="60"/>
    </w:pPr>
  </w:style>
  <w:style w:type="paragraph" w:styleId="ListContinue">
    <w:name w:val="List Continue"/>
    <w:basedOn w:val="List"/>
    <w:rsid w:val="00972439"/>
    <w:pPr>
      <w:ind w:firstLine="0"/>
    </w:pPr>
  </w:style>
  <w:style w:type="paragraph" w:customStyle="1" w:styleId="ListNote">
    <w:name w:val="List Note"/>
    <w:basedOn w:val="List"/>
    <w:rsid w:val="00972439"/>
    <w:pPr>
      <w:pBdr>
        <w:top w:val="single" w:sz="6" w:space="2" w:color="918585"/>
        <w:bottom w:val="single" w:sz="6" w:space="2" w:color="918585"/>
      </w:pBdr>
      <w:tabs>
        <w:tab w:val="left" w:pos="1021"/>
      </w:tabs>
      <w:ind w:firstLine="0"/>
    </w:pPr>
  </w:style>
  <w:style w:type="paragraph" w:customStyle="1" w:styleId="Warning">
    <w:name w:val="Warning"/>
    <w:basedOn w:val="BodyText"/>
    <w:rsid w:val="00972439"/>
    <w:pPr>
      <w:shd w:val="clear" w:color="auto" w:fill="D9D9D9"/>
      <w:tabs>
        <w:tab w:val="left" w:pos="992"/>
      </w:tabs>
      <w:ind w:left="119" w:right="119"/>
    </w:pPr>
    <w:rPr>
      <w:sz w:val="20"/>
    </w:rPr>
  </w:style>
  <w:style w:type="paragraph" w:customStyle="1" w:styleId="MarginIcons">
    <w:name w:val="Margin Icons"/>
    <w:basedOn w:val="BodyText"/>
    <w:rsid w:val="00972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439"/>
    <w:rPr>
      <w:rFonts w:ascii="Courier New" w:hAnsi="Courier New"/>
    </w:rPr>
  </w:style>
  <w:style w:type="paragraph" w:customStyle="1" w:styleId="NoteBullet">
    <w:name w:val="Note Bullet"/>
    <w:basedOn w:val="Note"/>
    <w:rsid w:val="00972439"/>
    <w:pPr>
      <w:tabs>
        <w:tab w:val="clear" w:pos="680"/>
      </w:tabs>
      <w:spacing w:before="60" w:after="60"/>
    </w:pPr>
  </w:style>
  <w:style w:type="paragraph" w:customStyle="1" w:styleId="SubHeading2">
    <w:name w:val="SubHeading2"/>
    <w:basedOn w:val="HeadingBase"/>
    <w:rsid w:val="00972439"/>
    <w:pPr>
      <w:spacing w:before="240" w:after="60"/>
    </w:pPr>
    <w:rPr>
      <w:sz w:val="20"/>
    </w:rPr>
  </w:style>
  <w:style w:type="paragraph" w:customStyle="1" w:styleId="SubHeading1">
    <w:name w:val="SubHeading1"/>
    <w:basedOn w:val="HeadingBase"/>
    <w:rsid w:val="00972439"/>
    <w:pPr>
      <w:spacing w:before="240" w:after="60"/>
    </w:pPr>
    <w:rPr>
      <w:color w:val="918585"/>
      <w:sz w:val="22"/>
    </w:rPr>
  </w:style>
  <w:style w:type="paragraph" w:customStyle="1" w:styleId="SideHeading">
    <w:name w:val="Side Heading"/>
    <w:basedOn w:val="HeadingBase"/>
    <w:rsid w:val="00972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439"/>
    <w:pPr>
      <w:numPr>
        <w:numId w:val="12"/>
      </w:numPr>
    </w:pPr>
  </w:style>
  <w:style w:type="paragraph" w:styleId="PlainText">
    <w:name w:val="Plain Text"/>
    <w:basedOn w:val="Normal"/>
    <w:link w:val="PlainTextChar"/>
    <w:rsid w:val="00972439"/>
    <w:rPr>
      <w:sz w:val="20"/>
    </w:rPr>
  </w:style>
  <w:style w:type="character" w:customStyle="1" w:styleId="PlainTextChar">
    <w:name w:val="Plain Text Char"/>
    <w:basedOn w:val="DefaultParagraphFont"/>
    <w:link w:val="PlainText"/>
    <w:rsid w:val="00972439"/>
    <w:rPr>
      <w:rFonts w:ascii="Courier New" w:eastAsia="Times New Roman" w:hAnsi="Courier New" w:cs="Times New Roman"/>
      <w:sz w:val="20"/>
      <w:szCs w:val="20"/>
      <w:lang w:eastAsia="en-US"/>
    </w:rPr>
  </w:style>
  <w:style w:type="character" w:customStyle="1" w:styleId="MenuOption">
    <w:name w:val="Menu Option"/>
    <w:basedOn w:val="DefaultParagraphFont"/>
    <w:rsid w:val="00972439"/>
    <w:rPr>
      <w:b/>
      <w:smallCaps/>
    </w:rPr>
  </w:style>
  <w:style w:type="paragraph" w:customStyle="1" w:styleId="TableListNumber">
    <w:name w:val="Table List Number"/>
    <w:basedOn w:val="ListNumber"/>
    <w:rsid w:val="00972439"/>
    <w:pPr>
      <w:numPr>
        <w:numId w:val="0"/>
      </w:numPr>
    </w:pPr>
  </w:style>
  <w:style w:type="paragraph" w:styleId="TOC4">
    <w:name w:val="toc 4"/>
    <w:basedOn w:val="TOCBase"/>
    <w:next w:val="Normal"/>
    <w:semiHidden/>
    <w:rsid w:val="00972439"/>
    <w:pPr>
      <w:tabs>
        <w:tab w:val="right" w:leader="dot" w:pos="9071"/>
      </w:tabs>
      <w:ind w:left="1701"/>
    </w:pPr>
  </w:style>
  <w:style w:type="paragraph" w:customStyle="1" w:styleId="ListAlpha">
    <w:name w:val="List Alpha"/>
    <w:basedOn w:val="List"/>
    <w:rsid w:val="00972439"/>
    <w:pPr>
      <w:numPr>
        <w:numId w:val="9"/>
      </w:numPr>
    </w:pPr>
  </w:style>
  <w:style w:type="paragraph" w:customStyle="1" w:styleId="ListAlpha2">
    <w:name w:val="List Alpha 2"/>
    <w:basedOn w:val="List2"/>
    <w:rsid w:val="00972439"/>
    <w:pPr>
      <w:numPr>
        <w:numId w:val="8"/>
      </w:numPr>
    </w:pPr>
  </w:style>
  <w:style w:type="paragraph" w:styleId="List2">
    <w:name w:val="List 2"/>
    <w:basedOn w:val="BodyText"/>
    <w:rsid w:val="00972439"/>
    <w:pPr>
      <w:tabs>
        <w:tab w:val="left" w:pos="680"/>
      </w:tabs>
      <w:spacing w:before="60" w:after="60"/>
      <w:ind w:left="680" w:hanging="340"/>
    </w:pPr>
  </w:style>
  <w:style w:type="paragraph" w:styleId="List3">
    <w:name w:val="List 3"/>
    <w:basedOn w:val="BodyText"/>
    <w:rsid w:val="00972439"/>
    <w:pPr>
      <w:tabs>
        <w:tab w:val="left" w:pos="1021"/>
      </w:tabs>
      <w:spacing w:before="60" w:after="60"/>
      <w:ind w:left="1020" w:hanging="340"/>
    </w:pPr>
  </w:style>
  <w:style w:type="paragraph" w:styleId="List4">
    <w:name w:val="List 4"/>
    <w:basedOn w:val="BodyText"/>
    <w:rsid w:val="00972439"/>
    <w:pPr>
      <w:tabs>
        <w:tab w:val="left" w:pos="1361"/>
      </w:tabs>
      <w:spacing w:before="60" w:after="60"/>
      <w:ind w:left="1361" w:hanging="340"/>
    </w:pPr>
  </w:style>
  <w:style w:type="paragraph" w:styleId="List5">
    <w:name w:val="List 5"/>
    <w:basedOn w:val="BodyText"/>
    <w:rsid w:val="00972439"/>
    <w:pPr>
      <w:tabs>
        <w:tab w:val="left" w:pos="1701"/>
      </w:tabs>
      <w:spacing w:before="60" w:after="60"/>
      <w:ind w:left="1701" w:hanging="340"/>
    </w:pPr>
  </w:style>
  <w:style w:type="paragraph" w:styleId="ListBullet3">
    <w:name w:val="List Bullet 3"/>
    <w:basedOn w:val="List3"/>
    <w:rsid w:val="00972439"/>
    <w:pPr>
      <w:numPr>
        <w:numId w:val="15"/>
      </w:numPr>
      <w:tabs>
        <w:tab w:val="clear" w:pos="1021"/>
      </w:tabs>
      <w:ind w:left="1037" w:hanging="357"/>
    </w:pPr>
  </w:style>
  <w:style w:type="paragraph" w:styleId="ListBullet4">
    <w:name w:val="List Bullet 4"/>
    <w:basedOn w:val="List4"/>
    <w:rsid w:val="00972439"/>
    <w:pPr>
      <w:numPr>
        <w:numId w:val="3"/>
      </w:numPr>
    </w:pPr>
  </w:style>
  <w:style w:type="paragraph" w:styleId="ListBullet5">
    <w:name w:val="List Bullet 5"/>
    <w:basedOn w:val="List5"/>
    <w:rsid w:val="00972439"/>
    <w:pPr>
      <w:numPr>
        <w:numId w:val="4"/>
      </w:numPr>
    </w:pPr>
  </w:style>
  <w:style w:type="paragraph" w:styleId="ListContinue2">
    <w:name w:val="List Continue 2"/>
    <w:basedOn w:val="List2"/>
    <w:rsid w:val="00972439"/>
    <w:pPr>
      <w:ind w:firstLine="0"/>
    </w:pPr>
  </w:style>
  <w:style w:type="paragraph" w:styleId="ListContinue3">
    <w:name w:val="List Continue 3"/>
    <w:basedOn w:val="List3"/>
    <w:rsid w:val="00972439"/>
    <w:pPr>
      <w:ind w:left="1021" w:firstLine="0"/>
    </w:pPr>
  </w:style>
  <w:style w:type="paragraph" w:styleId="ListContinue4">
    <w:name w:val="List Continue 4"/>
    <w:basedOn w:val="List4"/>
    <w:rsid w:val="00972439"/>
    <w:pPr>
      <w:ind w:firstLine="0"/>
    </w:pPr>
  </w:style>
  <w:style w:type="paragraph" w:styleId="ListContinue5">
    <w:name w:val="List Continue 5"/>
    <w:basedOn w:val="List5"/>
    <w:rsid w:val="00972439"/>
    <w:pPr>
      <w:ind w:firstLine="0"/>
    </w:pPr>
  </w:style>
  <w:style w:type="paragraph" w:styleId="ListNumber3">
    <w:name w:val="List Number 3"/>
    <w:basedOn w:val="List3"/>
    <w:rsid w:val="00972439"/>
    <w:pPr>
      <w:numPr>
        <w:numId w:val="5"/>
      </w:numPr>
    </w:pPr>
  </w:style>
  <w:style w:type="paragraph" w:styleId="ListNumber4">
    <w:name w:val="List Number 4"/>
    <w:basedOn w:val="List4"/>
    <w:rsid w:val="00972439"/>
    <w:pPr>
      <w:numPr>
        <w:numId w:val="6"/>
      </w:numPr>
    </w:pPr>
  </w:style>
  <w:style w:type="paragraph" w:styleId="ListNumber5">
    <w:name w:val="List Number 5"/>
    <w:basedOn w:val="List5"/>
    <w:rsid w:val="00972439"/>
    <w:pPr>
      <w:numPr>
        <w:numId w:val="7"/>
      </w:numPr>
    </w:pPr>
  </w:style>
  <w:style w:type="paragraph" w:styleId="BlockText">
    <w:name w:val="Block Text"/>
    <w:basedOn w:val="Normal"/>
    <w:rsid w:val="00972439"/>
    <w:pPr>
      <w:spacing w:after="120"/>
      <w:ind w:left="1440" w:right="1440"/>
    </w:pPr>
  </w:style>
  <w:style w:type="character" w:customStyle="1" w:styleId="Subscript">
    <w:name w:val="Subscript"/>
    <w:basedOn w:val="DefaultParagraphFont"/>
    <w:rsid w:val="00972439"/>
    <w:rPr>
      <w:sz w:val="16"/>
      <w:vertAlign w:val="subscript"/>
    </w:rPr>
  </w:style>
  <w:style w:type="character" w:customStyle="1" w:styleId="Superscript">
    <w:name w:val="Superscript"/>
    <w:basedOn w:val="DefaultParagraphFont"/>
    <w:rsid w:val="00972439"/>
    <w:rPr>
      <w:sz w:val="16"/>
      <w:vertAlign w:val="superscript"/>
    </w:rPr>
  </w:style>
  <w:style w:type="character" w:customStyle="1" w:styleId="Symbols">
    <w:name w:val="Symbols"/>
    <w:basedOn w:val="DefaultParagraphFont"/>
    <w:rsid w:val="00972439"/>
    <w:rPr>
      <w:rFonts w:ascii="Symbol" w:hAnsi="Symbol"/>
    </w:rPr>
  </w:style>
  <w:style w:type="character" w:customStyle="1" w:styleId="MenuOptions">
    <w:name w:val="Menu Options"/>
    <w:basedOn w:val="DefaultParagraphFont"/>
    <w:rsid w:val="00972439"/>
    <w:rPr>
      <w:rFonts w:ascii="Arial Narrow" w:hAnsi="Arial Narrow"/>
      <w:smallCaps/>
    </w:rPr>
  </w:style>
  <w:style w:type="character" w:customStyle="1" w:styleId="Buttons">
    <w:name w:val="Buttons"/>
    <w:basedOn w:val="DefaultParagraphFont"/>
    <w:rsid w:val="00972439"/>
    <w:rPr>
      <w:b/>
    </w:rPr>
  </w:style>
  <w:style w:type="character" w:customStyle="1" w:styleId="Underlined">
    <w:name w:val="Underlined"/>
    <w:basedOn w:val="DefaultParagraphFont"/>
    <w:rsid w:val="00972439"/>
    <w:rPr>
      <w:u w:val="single"/>
    </w:rPr>
  </w:style>
  <w:style w:type="paragraph" w:customStyle="1" w:styleId="TableBodyTextRight">
    <w:name w:val="Table Body Text Right"/>
    <w:basedOn w:val="TableBodyText"/>
    <w:rsid w:val="00972439"/>
    <w:pPr>
      <w:widowControl w:val="0"/>
      <w:autoSpaceDE w:val="0"/>
      <w:autoSpaceDN w:val="0"/>
      <w:adjustRightInd w:val="0"/>
      <w:jc w:val="right"/>
    </w:pPr>
    <w:rPr>
      <w:rFonts w:cs="Arial"/>
      <w:szCs w:val="18"/>
    </w:rPr>
  </w:style>
  <w:style w:type="paragraph" w:customStyle="1" w:styleId="CopyrightText">
    <w:name w:val="Copyright Text"/>
    <w:basedOn w:val="BodyText"/>
    <w:rsid w:val="00972439"/>
    <w:rPr>
      <w:sz w:val="18"/>
    </w:rPr>
  </w:style>
  <w:style w:type="paragraph" w:customStyle="1" w:styleId="BodySmallRight">
    <w:name w:val="Body Small Right"/>
    <w:basedOn w:val="BodyTextRight"/>
    <w:rsid w:val="00972439"/>
    <w:rPr>
      <w:sz w:val="18"/>
      <w:szCs w:val="18"/>
    </w:rPr>
  </w:style>
  <w:style w:type="paragraph" w:customStyle="1" w:styleId="MarginEdition">
    <w:name w:val="Margin Edition"/>
    <w:basedOn w:val="MarginNote"/>
    <w:rsid w:val="00972439"/>
    <w:pPr>
      <w:spacing w:before="0" w:after="0"/>
    </w:pPr>
    <w:rPr>
      <w:rFonts w:ascii="Times New Roman" w:hAnsi="Times New Roman"/>
      <w:color w:val="999999"/>
    </w:rPr>
  </w:style>
  <w:style w:type="paragraph" w:customStyle="1" w:styleId="Spacer">
    <w:name w:val="Spacer"/>
    <w:basedOn w:val="Normal"/>
    <w:rsid w:val="00972439"/>
    <w:rPr>
      <w:sz w:val="2"/>
      <w:szCs w:val="2"/>
    </w:rPr>
  </w:style>
  <w:style w:type="character" w:customStyle="1" w:styleId="Small">
    <w:name w:val="Small"/>
    <w:basedOn w:val="DefaultParagraphFont"/>
    <w:rsid w:val="00972439"/>
    <w:rPr>
      <w:sz w:val="16"/>
    </w:rPr>
  </w:style>
  <w:style w:type="paragraph" w:customStyle="1" w:styleId="WideTable">
    <w:name w:val="Wide Table"/>
    <w:basedOn w:val="Normal"/>
    <w:rsid w:val="00972439"/>
    <w:pPr>
      <w:ind w:left="-1418"/>
    </w:pPr>
    <w:rPr>
      <w:sz w:val="2"/>
      <w:szCs w:val="2"/>
    </w:rPr>
  </w:style>
  <w:style w:type="character" w:styleId="PageNumber">
    <w:name w:val="page number"/>
    <w:basedOn w:val="DefaultParagraphFont"/>
    <w:rsid w:val="00972439"/>
  </w:style>
  <w:style w:type="paragraph" w:styleId="Quote">
    <w:name w:val="Quote"/>
    <w:basedOn w:val="Heading1"/>
    <w:link w:val="QuoteChar"/>
    <w:qFormat/>
    <w:rsid w:val="00972439"/>
    <w:rPr>
      <w:b w:val="0"/>
      <w:sz w:val="72"/>
      <w:szCs w:val="72"/>
      <w:lang w:val="en-NZ"/>
    </w:rPr>
  </w:style>
  <w:style w:type="character" w:customStyle="1" w:styleId="QuoteChar">
    <w:name w:val="Quote Char"/>
    <w:basedOn w:val="DefaultParagraphFont"/>
    <w:link w:val="Quote"/>
    <w:rsid w:val="00972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439"/>
    <w:pPr>
      <w:pageBreakBefore/>
    </w:pPr>
  </w:style>
  <w:style w:type="paragraph" w:customStyle="1" w:styleId="Border">
    <w:name w:val="Border"/>
    <w:basedOn w:val="Normal"/>
    <w:qFormat/>
    <w:rsid w:val="00972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439"/>
    <w:rPr>
      <w:b/>
      <w:bCs/>
      <w:i/>
      <w:iCs/>
      <w:color w:val="auto"/>
    </w:rPr>
  </w:style>
  <w:style w:type="paragraph" w:styleId="IntenseQuote">
    <w:name w:val="Intense Quote"/>
    <w:basedOn w:val="Normal"/>
    <w:next w:val="Normal"/>
    <w:link w:val="IntenseQuoteChar"/>
    <w:uiPriority w:val="30"/>
    <w:qFormat/>
    <w:rsid w:val="00972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439"/>
    <w:rPr>
      <w:smallCaps/>
      <w:color w:val="auto"/>
      <w:u w:val="single"/>
    </w:rPr>
  </w:style>
  <w:style w:type="character" w:styleId="IntenseReference">
    <w:name w:val="Intense Reference"/>
    <w:basedOn w:val="DefaultParagraphFont"/>
    <w:uiPriority w:val="32"/>
    <w:qFormat/>
    <w:rsid w:val="00972439"/>
    <w:rPr>
      <w:b/>
      <w:bCs/>
      <w:smallCaps/>
      <w:color w:val="auto"/>
      <w:spacing w:val="5"/>
      <w:u w:val="single"/>
    </w:rPr>
  </w:style>
  <w:style w:type="paragraph" w:customStyle="1" w:styleId="2ColumnHeading">
    <w:name w:val="2Column Heading"/>
    <w:basedOn w:val="BodyText"/>
    <w:qFormat/>
    <w:rsid w:val="00972439"/>
    <w:pPr>
      <w:spacing w:after="60"/>
      <w:ind w:left="-2268"/>
    </w:pPr>
    <w:rPr>
      <w:b/>
    </w:rPr>
  </w:style>
  <w:style w:type="paragraph" w:customStyle="1" w:styleId="Heading1TOC">
    <w:name w:val="Heading1 TOC"/>
    <w:basedOn w:val="Normal"/>
    <w:qFormat/>
    <w:rsid w:val="00972439"/>
    <w:pPr>
      <w:spacing w:before="240" w:after="120"/>
    </w:pPr>
    <w:rPr>
      <w:rFonts w:ascii="Times New Roman" w:hAnsi="Times New Roman"/>
      <w:b/>
      <w:sz w:val="32"/>
    </w:rPr>
  </w:style>
  <w:style w:type="paragraph" w:customStyle="1" w:styleId="Heading2TOC">
    <w:name w:val="Heading2 TOC"/>
    <w:basedOn w:val="Normal"/>
    <w:qFormat/>
    <w:rsid w:val="00972439"/>
    <w:pPr>
      <w:spacing w:before="240" w:after="60"/>
    </w:pPr>
    <w:rPr>
      <w:rFonts w:ascii="Times New Roman" w:hAnsi="Times New Roman"/>
      <w:b/>
      <w:sz w:val="28"/>
    </w:rPr>
  </w:style>
  <w:style w:type="character" w:customStyle="1" w:styleId="Underline">
    <w:name w:val="Underline"/>
    <w:basedOn w:val="DefaultParagraphFont"/>
    <w:qFormat/>
    <w:rsid w:val="00972439"/>
    <w:rPr>
      <w:u w:val="single"/>
    </w:rPr>
  </w:style>
  <w:style w:type="paragraph" w:styleId="BalloonText">
    <w:name w:val="Balloon Text"/>
    <w:basedOn w:val="Normal"/>
    <w:link w:val="BalloonTextChar"/>
    <w:rsid w:val="00972439"/>
    <w:rPr>
      <w:rFonts w:ascii="Tahoma" w:hAnsi="Tahoma" w:cs="Tahoma"/>
      <w:sz w:val="16"/>
      <w:szCs w:val="16"/>
    </w:rPr>
  </w:style>
  <w:style w:type="character" w:customStyle="1" w:styleId="BalloonTextChar">
    <w:name w:val="Balloon Text Char"/>
    <w:basedOn w:val="DefaultParagraphFont"/>
    <w:link w:val="BalloonText"/>
    <w:rsid w:val="00972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439"/>
    <w:rPr>
      <w:b/>
      <w:color w:val="660033"/>
      <w:spacing w:val="0"/>
    </w:rPr>
  </w:style>
  <w:style w:type="paragraph" w:customStyle="1" w:styleId="Nameditemlist">
    <w:name w:val="Named item list"/>
    <w:basedOn w:val="BodyText"/>
    <w:qFormat/>
    <w:rsid w:val="009724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902</Words>
  <Characters>5923</Characters>
  <Application>Microsoft Office Word</Application>
  <DocSecurity>0</DocSecurity>
  <Lines>239</Lines>
  <Paragraphs>160</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DEFCA430 Undertake offensive actions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2013-01-24T03:26:00Z</dcterms:created>
  <dcterms:modified xsi:type="dcterms:W3CDTF">2013-01-24T03:26:00Z</dcterms:modified>
</cp:coreProperties>
</file>