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2745" w:rsidP="001E27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DEFCA301B Shift loads manually utilising non-motorised equipment</w:t>
      </w:r>
      <w:r>
        <w:fldChar w:fldCharType="end"/>
      </w:r>
    </w:p>
    <w:p w:rsidR="001E2745" w:rsidP="001E2745">
      <w:pPr>
        <w:pStyle w:val="Version"/>
        <w:sectPr w:rsidSect="009007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0783" w:rsidP="00900783">
      <w:pPr>
        <w:pStyle w:val="SuperHeading"/>
      </w:pPr>
      <w:r w:rsidRPr="00900783">
        <w:t>DEFCA301B Shift loads manually utilising non-motorised equipment</w:t>
      </w:r>
    </w:p>
    <w:p w:rsidR="00000000" w:rsidRPr="00900783" w:rsidP="00900783">
      <w:pPr>
        <w:pStyle w:val="Heading1"/>
      </w:pPr>
      <w:bookmarkStart w:id="1" w:name="O_345715"/>
      <w:bookmarkEnd w:id="1"/>
      <w:r w:rsidRPr="00900783">
        <w:t>Modification History</w:t>
      </w:r>
    </w:p>
    <w:p w:rsidR="00000000" w:rsidRPr="00900783" w:rsidP="00900783">
      <w:pPr>
        <w:pStyle w:val="BodyText"/>
      </w:pPr>
      <w:r w:rsidRPr="00900783">
        <w:t>Not applicable.</w:t>
      </w:r>
    </w:p>
    <w:p w:rsidR="00000000" w:rsidRPr="00900783" w:rsidP="00900783">
      <w:pPr>
        <w:pStyle w:val="AllowPageBreak"/>
      </w:pPr>
    </w:p>
    <w:p w:rsidR="00000000" w:rsidRPr="00900783" w:rsidP="00900783">
      <w:pPr>
        <w:pStyle w:val="Heading1"/>
      </w:pPr>
      <w:bookmarkStart w:id="2" w:name="O_345713"/>
      <w:bookmarkEnd w:id="2"/>
      <w:r w:rsidRPr="0090078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  <w:r w:rsidRPr="00900783">
              <w:t>This unit covers the competency required to manually shift construction materials and</w:t>
            </w:r>
            <w:r w:rsidRPr="00900783">
              <w:t xml:space="preserve"> other loads of up to 500 kg in weight that are unable to be moved by motorised lifting equipment such as forklifts.</w:t>
            </w:r>
          </w:p>
          <w:p w:rsidR="00000000" w:rsidRPr="00900783" w:rsidP="00900783">
            <w:pPr>
              <w:pStyle w:val="BodyText"/>
            </w:pPr>
            <w:r w:rsidRPr="00900783">
              <w:t xml:space="preserve">Loads may be moved with equipment such as chain blocks, jacks and winches, which provide mechanical advantage. Alternatively, devices such </w:t>
            </w:r>
            <w:r w:rsidRPr="00900783">
              <w:t>as slings, gins, derricks and sheers may need to be constructed to provide the mechanical advantage necessary to lift and move the load. Loads will need to be prepared for movement using a range of ancillary devices such as strapping, netting, ropes and ch</w:t>
            </w:r>
            <w:r w:rsidRPr="00900783">
              <w:t>ains.</w:t>
            </w:r>
          </w:p>
          <w:p w:rsidR="00000000" w:rsidRPr="00900783" w:rsidP="00900783">
            <w:pPr>
              <w:pStyle w:val="BodyText"/>
            </w:pPr>
            <w:r w:rsidRPr="00900783">
              <w:t xml:space="preserve">The unit will usually be conducted under </w:t>
            </w:r>
            <w:r w:rsidRPr="00900783">
              <w:rPr>
                <w:rStyle w:val="BoldandItalics"/>
              </w:rPr>
              <w:t>field conditions</w:t>
            </w:r>
            <w:r w:rsidRPr="00900783">
              <w:t xml:space="preserve"> working under supervision as part of a team.</w:t>
            </w:r>
          </w:p>
        </w:tc>
      </w:tr>
    </w:tbl>
    <w:p w:rsidR="00000000" w:rsidRPr="00900783" w:rsidP="00900783">
      <w:pPr>
        <w:pStyle w:val="BodyText"/>
      </w:pPr>
    </w:p>
    <w:p w:rsidR="00000000" w:rsidRPr="00900783" w:rsidP="00900783">
      <w:pPr>
        <w:pStyle w:val="AllowPageBreak"/>
      </w:pPr>
    </w:p>
    <w:p w:rsidR="00000000" w:rsidRPr="00900783" w:rsidP="00900783">
      <w:pPr>
        <w:pStyle w:val="Heading1"/>
      </w:pPr>
      <w:bookmarkStart w:id="3" w:name="O_345702"/>
      <w:bookmarkEnd w:id="3"/>
      <w:r w:rsidRPr="0090078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  <w:r w:rsidRPr="00900783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t>This text will be useful for the purposes of job description</w:t>
            </w:r>
            <w:r w:rsidRPr="00900783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</w:p>
        </w:tc>
      </w:tr>
    </w:tbl>
    <w:p w:rsidR="00000000" w:rsidRPr="00900783" w:rsidP="00900783">
      <w:pPr>
        <w:pStyle w:val="BodyText"/>
      </w:pPr>
    </w:p>
    <w:p w:rsidR="00000000" w:rsidRPr="00900783" w:rsidP="00900783">
      <w:pPr>
        <w:pStyle w:val="AllowPageBreak"/>
      </w:pPr>
    </w:p>
    <w:p w:rsidR="00000000" w:rsidRPr="00900783" w:rsidP="00900783">
      <w:pPr>
        <w:pStyle w:val="Heading1"/>
      </w:pPr>
      <w:bookmarkStart w:id="4" w:name="O_345709"/>
      <w:bookmarkEnd w:id="4"/>
      <w:r w:rsidRPr="00900783">
        <w:t>Licensing/Regulatory Information</w:t>
      </w:r>
    </w:p>
    <w:p w:rsidR="00000000" w:rsidRPr="00900783" w:rsidP="00900783">
      <w:pPr>
        <w:pStyle w:val="BodyText"/>
      </w:pPr>
      <w:r w:rsidRPr="00900783">
        <w:t>Not applicable.</w:t>
      </w:r>
    </w:p>
    <w:p w:rsidR="00000000" w:rsidRPr="00900783" w:rsidP="00900783">
      <w:pPr>
        <w:pStyle w:val="AllowPageBreak"/>
      </w:pPr>
    </w:p>
    <w:p w:rsidR="00000000" w:rsidRPr="00900783" w:rsidP="00900783">
      <w:pPr>
        <w:pStyle w:val="Heading1"/>
      </w:pPr>
      <w:bookmarkStart w:id="5" w:name="O_345710"/>
      <w:bookmarkEnd w:id="5"/>
      <w:r w:rsidRPr="0090078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rPr>
                <w:rStyle w:val="SpecialBold"/>
              </w:rPr>
              <w:t>Prerequisite Unit</w:t>
            </w:r>
            <w:r w:rsidRPr="00900783">
              <w:t>/</w:t>
            </w:r>
            <w:r w:rsidRPr="0090078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  <w:r w:rsidRPr="00900783">
              <w:t>BCG1000A Carry out interactive workplace communication</w:t>
            </w:r>
          </w:p>
          <w:p w:rsidR="00000000" w:rsidRPr="00900783" w:rsidP="00900783">
            <w:pPr>
              <w:pStyle w:val="BodyText"/>
            </w:pPr>
            <w:r w:rsidRPr="00900783">
              <w:t>BCG1011A Handle construction materials and safely dispose of waste</w:t>
            </w:r>
          </w:p>
          <w:p w:rsidR="00000000" w:rsidRPr="00900783" w:rsidP="00900783">
            <w:pPr>
              <w:pStyle w:val="BodyText"/>
            </w:pPr>
            <w:r w:rsidRPr="00900783">
              <w:t>BSBCMN311A Maintain workplace safety</w:t>
            </w:r>
          </w:p>
        </w:tc>
      </w:tr>
    </w:tbl>
    <w:p w:rsidR="00000000" w:rsidRPr="00900783" w:rsidP="00900783">
      <w:pPr>
        <w:pStyle w:val="BodyText"/>
      </w:pPr>
    </w:p>
    <w:p w:rsidR="00000000" w:rsidRPr="00900783" w:rsidP="00900783">
      <w:pPr>
        <w:pStyle w:val="AllowPageBreak"/>
      </w:pPr>
    </w:p>
    <w:p w:rsidR="00000000" w:rsidRPr="00900783" w:rsidP="00900783">
      <w:pPr>
        <w:pStyle w:val="Heading1"/>
      </w:pPr>
      <w:bookmarkStart w:id="6" w:name="O_345706"/>
      <w:bookmarkEnd w:id="6"/>
      <w:r w:rsidRPr="0090078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  <w:r w:rsidRPr="00900783">
              <w:t>This unit contains employability skills.</w:t>
            </w:r>
          </w:p>
        </w:tc>
      </w:tr>
    </w:tbl>
    <w:p w:rsidR="00000000" w:rsidRPr="00900783" w:rsidP="00900783">
      <w:pPr>
        <w:pStyle w:val="BodyText"/>
      </w:pPr>
    </w:p>
    <w:p w:rsidR="00000000" w:rsidRPr="00900783" w:rsidP="00900783">
      <w:pPr>
        <w:pStyle w:val="AllowPageBreak"/>
      </w:pPr>
    </w:p>
    <w:p w:rsidR="00000000" w:rsidRPr="00900783" w:rsidP="00900783">
      <w:pPr>
        <w:pStyle w:val="Heading1"/>
      </w:pPr>
      <w:bookmarkStart w:id="7" w:name="O_345705"/>
      <w:bookmarkEnd w:id="7"/>
      <w:r w:rsidRPr="0090078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  <w:r w:rsidRPr="00900783">
              <w:t>Performance Criteria describe the required performance needed t</w:t>
            </w:r>
            <w:r w:rsidRPr="00900783">
              <w:t>o demonstrate achievement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900783" w:rsidP="00900783">
      <w:pPr>
        <w:pStyle w:val="BodyText"/>
      </w:pPr>
    </w:p>
    <w:p w:rsidR="00000000" w:rsidRPr="00900783" w:rsidP="00900783">
      <w:pPr>
        <w:pStyle w:val="AllowPageBreak"/>
      </w:pPr>
    </w:p>
    <w:p w:rsidR="00000000" w:rsidRPr="00900783" w:rsidP="00900783">
      <w:pPr>
        <w:pStyle w:val="Heading1"/>
      </w:pPr>
      <w:bookmarkStart w:id="8" w:name="O_345704"/>
      <w:bookmarkEnd w:id="8"/>
      <w:r w:rsidRPr="009007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  <w:r w:rsidRPr="0090078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rPr>
                <w:rStyle w:val="SpecialBold"/>
              </w:rPr>
              <w:t>PERFORMANCE CRITERIA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List"/>
              <w:rPr>
                <w:lang w:val="en-NZ"/>
              </w:rPr>
            </w:pPr>
            <w:r w:rsidRPr="00900783">
              <w:t>1.</w:t>
            </w:r>
            <w:r w:rsidRPr="00900783">
              <w:tab/>
            </w:r>
            <w:r w:rsidRPr="00900783">
              <w:rPr>
                <w:rStyle w:val="SpecialBold"/>
              </w:rPr>
              <w:t>Plan and prepare to shift the load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List2"/>
            </w:pPr>
            <w:r w:rsidRPr="00900783">
              <w:t>1.1</w:t>
            </w:r>
            <w:r w:rsidRPr="00900783">
              <w:tab/>
              <w:t xml:space="preserve">Appropriate </w:t>
            </w:r>
            <w:r w:rsidRPr="00900783">
              <w:rPr>
                <w:rStyle w:val="BoldandItalics"/>
              </w:rPr>
              <w:t>personal protective equipment</w:t>
            </w:r>
            <w:r w:rsidRPr="00900783">
              <w:t xml:space="preserve"> is selected and worn in accordance with OH&amp;S requirements</w:t>
            </w:r>
          </w:p>
          <w:p w:rsidR="00000000" w:rsidRPr="00900783" w:rsidP="00900783">
            <w:pPr>
              <w:pStyle w:val="List2"/>
            </w:pPr>
            <w:r w:rsidRPr="00900783">
              <w:t>1.2</w:t>
            </w:r>
            <w:r w:rsidRPr="00900783">
              <w:tab/>
              <w:t>Job instructions are used to i</w:t>
            </w:r>
            <w:r w:rsidRPr="00900783">
              <w:t xml:space="preserve">dentify the </w:t>
            </w:r>
            <w:r w:rsidRPr="00900783">
              <w:rPr>
                <w:rStyle w:val="BoldandItalics"/>
              </w:rPr>
              <w:t>type of load</w:t>
            </w:r>
            <w:r w:rsidRPr="00900783">
              <w:t xml:space="preserve">, </w:t>
            </w:r>
            <w:r w:rsidRPr="00900783">
              <w:rPr>
                <w:rStyle w:val="BoldandItalics"/>
              </w:rPr>
              <w:t>safe working load and working load limits</w:t>
            </w:r>
            <w:r w:rsidRPr="00900783">
              <w:t>, and the distance and/or height to be moved</w:t>
            </w:r>
          </w:p>
          <w:p w:rsidR="00000000" w:rsidRPr="00900783" w:rsidP="00900783">
            <w:pPr>
              <w:pStyle w:val="List2"/>
            </w:pPr>
            <w:r w:rsidRPr="00900783">
              <w:t>1.3</w:t>
            </w:r>
            <w:r w:rsidRPr="00900783">
              <w:tab/>
              <w:t xml:space="preserve">Load is examined to determine condition, length, bulk, weight, most appropriate </w:t>
            </w:r>
            <w:r w:rsidRPr="00900783">
              <w:rPr>
                <w:rStyle w:val="BoldandItalics"/>
              </w:rPr>
              <w:t>method to shift the load</w:t>
            </w:r>
            <w:r w:rsidRPr="00900783">
              <w:t xml:space="preserve"> and resources required</w:t>
            </w:r>
          </w:p>
          <w:p w:rsidR="00000000" w:rsidRPr="00900783" w:rsidP="00900783">
            <w:pPr>
              <w:pStyle w:val="List2"/>
            </w:pPr>
            <w:r w:rsidRPr="00900783">
              <w:t>1.4</w:t>
            </w:r>
            <w:r w:rsidRPr="00900783">
              <w:tab/>
              <w:t>Any dama</w:t>
            </w:r>
            <w:r w:rsidRPr="00900783">
              <w:t>ge to load is recorded and reported to supervisor</w:t>
            </w:r>
          </w:p>
          <w:p w:rsidR="00000000" w:rsidRPr="00900783" w:rsidP="00900783">
            <w:pPr>
              <w:pStyle w:val="List2"/>
            </w:pPr>
            <w:r w:rsidRPr="00900783">
              <w:t>1.5</w:t>
            </w:r>
            <w:r w:rsidRPr="00900783">
              <w:tab/>
              <w:t>A movement plan is developed, potential difficulties are identified, and the method of shifting the load and any requirement for additional personnel are approved by the supervisor</w:t>
            </w:r>
          </w:p>
          <w:p w:rsidR="00000000" w:rsidRPr="00900783" w:rsidP="00900783">
            <w:pPr>
              <w:pStyle w:val="List2"/>
            </w:pPr>
            <w:r w:rsidRPr="00900783">
              <w:t>1.6</w:t>
            </w:r>
            <w:r w:rsidRPr="00900783">
              <w:tab/>
            </w:r>
            <w:r w:rsidRPr="00900783">
              <w:rPr>
                <w:rStyle w:val="BoldandItalics"/>
              </w:rPr>
              <w:t>Tools</w:t>
            </w:r>
            <w:r w:rsidRPr="00900783">
              <w:t xml:space="preserve">, </w:t>
            </w:r>
            <w:r w:rsidRPr="00900783">
              <w:rPr>
                <w:rStyle w:val="BoldandItalics"/>
              </w:rPr>
              <w:t>load shift</w:t>
            </w:r>
            <w:r w:rsidRPr="00900783">
              <w:rPr>
                <w:rStyle w:val="BoldandItalics"/>
              </w:rPr>
              <w:t>ing equipment and other materials</w:t>
            </w:r>
            <w:r w:rsidRPr="00900783">
              <w:t xml:space="preserve"> are selected, checked for serviceability and any defects are reported to the supervisor</w:t>
            </w:r>
          </w:p>
          <w:p w:rsidR="00000000" w:rsidP="00900783">
            <w:pPr>
              <w:pStyle w:val="List2"/>
              <w:rPr>
                <w:lang w:val="en-NZ"/>
              </w:rPr>
            </w:pPr>
            <w:r w:rsidRPr="00900783">
              <w:t>1.7</w:t>
            </w:r>
            <w:r w:rsidRPr="00900783">
              <w:tab/>
              <w:t>The work site is prepared to ensure sufficient clear space is available in accordance with job instructions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List"/>
              <w:rPr>
                <w:lang w:val="en-NZ"/>
              </w:rPr>
            </w:pPr>
            <w:r w:rsidRPr="00900783">
              <w:t>2.</w:t>
            </w:r>
            <w:r w:rsidRPr="00900783">
              <w:tab/>
            </w:r>
            <w:r w:rsidRPr="00900783">
              <w:rPr>
                <w:rStyle w:val="SpecialBold"/>
              </w:rPr>
              <w:t>Shift the load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List2"/>
            </w:pPr>
            <w:r w:rsidRPr="00900783">
              <w:t>2.1</w:t>
            </w:r>
            <w:r w:rsidRPr="00900783">
              <w:tab/>
              <w:t>Load is broken down, where applicable, to allow handling and moving a number of single items to ensure the maximum weight of 500 kg is not exceeded</w:t>
            </w:r>
          </w:p>
          <w:p w:rsidR="00000000" w:rsidRPr="00900783" w:rsidP="00900783">
            <w:pPr>
              <w:pStyle w:val="List2"/>
            </w:pPr>
            <w:r w:rsidRPr="00900783">
              <w:t>2.2</w:t>
            </w:r>
            <w:r w:rsidRPr="00900783">
              <w:tab/>
              <w:t xml:space="preserve">Mechanical strapping equipment and </w:t>
            </w:r>
            <w:r w:rsidRPr="00900783">
              <w:rPr>
                <w:rStyle w:val="BoldandItalics"/>
              </w:rPr>
              <w:t>other securing devices</w:t>
            </w:r>
            <w:r w:rsidRPr="00900783">
              <w:t xml:space="preserve"> are used, when applicable, to stabilise the l</w:t>
            </w:r>
            <w:r w:rsidRPr="00900783">
              <w:t>oad, in accordance with manufacturer's and job instructions</w:t>
            </w:r>
          </w:p>
          <w:p w:rsidR="00000000" w:rsidRPr="00900783" w:rsidP="00900783">
            <w:pPr>
              <w:pStyle w:val="List2"/>
            </w:pPr>
            <w:r w:rsidRPr="00900783">
              <w:t>2.3</w:t>
            </w:r>
            <w:r w:rsidRPr="00900783">
              <w:tab/>
              <w:t>Where applicable, the load is slung/unslung, using the correct securing devices, in accordance with national standards, safety codes and operational instructions</w:t>
            </w:r>
          </w:p>
          <w:p w:rsidR="00000000" w:rsidRPr="00900783" w:rsidP="00900783">
            <w:pPr>
              <w:pStyle w:val="List2"/>
            </w:pPr>
            <w:r w:rsidRPr="00900783">
              <w:t>2.4</w:t>
            </w:r>
            <w:r w:rsidRPr="00900783">
              <w:tab/>
            </w:r>
            <w:r w:rsidRPr="00900783">
              <w:rPr>
                <w:rStyle w:val="BoldandItalics"/>
              </w:rPr>
              <w:t xml:space="preserve">Mechanical aids and field </w:t>
            </w:r>
            <w:r w:rsidRPr="00900783">
              <w:rPr>
                <w:rStyle w:val="BoldandItalics"/>
              </w:rPr>
              <w:t>machines</w:t>
            </w:r>
            <w:r w:rsidRPr="00900783">
              <w:t xml:space="preserve"> are constructed, when required, by the approved shifting method, so that the load can be shifted in accordance with job instructions</w:t>
            </w:r>
          </w:p>
          <w:p w:rsidR="00000000" w:rsidRPr="00900783" w:rsidP="00900783">
            <w:pPr>
              <w:pStyle w:val="List2"/>
            </w:pPr>
            <w:r w:rsidRPr="00900783">
              <w:t>2.5</w:t>
            </w:r>
            <w:r w:rsidRPr="00900783">
              <w:tab/>
              <w:t>Safe working limits for lifting equipment are identified and maintained</w:t>
            </w:r>
          </w:p>
          <w:p w:rsidR="00000000" w:rsidRPr="00900783" w:rsidP="00900783">
            <w:pPr>
              <w:pStyle w:val="List2"/>
            </w:pPr>
            <w:r w:rsidRPr="00900783">
              <w:t>2.6</w:t>
            </w:r>
            <w:r w:rsidRPr="00900783">
              <w:tab/>
              <w:t>Load is moved safely in accordance</w:t>
            </w:r>
            <w:r w:rsidRPr="00900783">
              <w:t xml:space="preserve"> with approved shifting method and steadied by tag </w:t>
            </w:r>
            <w:r w:rsidRPr="00900783">
              <w:t>lines, if required, and stored and stacked in relocated position</w:t>
            </w:r>
          </w:p>
          <w:p w:rsidR="00000000" w:rsidP="00900783">
            <w:pPr>
              <w:pStyle w:val="List2"/>
              <w:rPr>
                <w:lang w:val="en-NZ"/>
              </w:rPr>
            </w:pPr>
            <w:r w:rsidRPr="00900783">
              <w:t>2.7</w:t>
            </w:r>
            <w:r w:rsidRPr="00900783">
              <w:tab/>
              <w:t xml:space="preserve">Any part of the load that is damaged during the lift is reported to the supervisor in accordance with </w:t>
            </w:r>
            <w:r w:rsidRPr="00900783">
              <w:rPr>
                <w:rStyle w:val="BoldandItalics"/>
              </w:rPr>
              <w:t>standard procedures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List"/>
              <w:rPr>
                <w:lang w:val="en-NZ"/>
              </w:rPr>
            </w:pPr>
            <w:r w:rsidRPr="00900783">
              <w:t>3.</w:t>
            </w:r>
            <w:r w:rsidRPr="00900783">
              <w:tab/>
            </w:r>
            <w:r w:rsidRPr="00900783">
              <w:rPr>
                <w:rStyle w:val="SpecialBold"/>
              </w:rPr>
              <w:t xml:space="preserve">Refurbish </w:t>
            </w:r>
            <w:r w:rsidRPr="00900783">
              <w:rPr>
                <w:rStyle w:val="SpecialBold"/>
              </w:rPr>
              <w:t>equipment and work site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List2"/>
            </w:pPr>
            <w:r w:rsidRPr="00900783">
              <w:t>3.1</w:t>
            </w:r>
            <w:r w:rsidRPr="00900783">
              <w:tab/>
              <w:t>Site is cleaned and cleared of debris and unwanted material</w:t>
            </w:r>
          </w:p>
          <w:p w:rsidR="00000000" w:rsidRPr="00900783" w:rsidP="00900783">
            <w:pPr>
              <w:pStyle w:val="List2"/>
            </w:pPr>
            <w:r w:rsidRPr="00900783">
              <w:t>3.2</w:t>
            </w:r>
            <w:r w:rsidRPr="00900783">
              <w:tab/>
              <w:t>Field machines, tools and equipment are cleaned, inspected, serviced, maintained and stored in accordance with standard procedures</w:t>
            </w:r>
          </w:p>
          <w:p w:rsidR="00000000" w:rsidP="00900783">
            <w:pPr>
              <w:pStyle w:val="List2"/>
              <w:rPr>
                <w:lang w:val="en-NZ"/>
              </w:rPr>
            </w:pPr>
            <w:r w:rsidRPr="00900783">
              <w:t>3.3</w:t>
            </w:r>
            <w:r w:rsidRPr="00900783">
              <w:tab/>
              <w:t>Documentation is completed in</w:t>
            </w:r>
            <w:r w:rsidRPr="00900783">
              <w:t xml:space="preserve"> accordance with standard procedures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</w:p>
        </w:tc>
      </w:tr>
    </w:tbl>
    <w:p w:rsidR="00000000" w:rsidRPr="00900783" w:rsidP="00900783">
      <w:pPr>
        <w:pStyle w:val="BodyText"/>
      </w:pPr>
    </w:p>
    <w:p w:rsidR="00000000" w:rsidRPr="00900783" w:rsidP="00900783">
      <w:pPr>
        <w:pStyle w:val="AllowPageBreak"/>
      </w:pPr>
    </w:p>
    <w:p w:rsidR="00000000" w:rsidRPr="00900783" w:rsidP="00900783">
      <w:pPr>
        <w:pStyle w:val="Heading1"/>
      </w:pPr>
      <w:bookmarkStart w:id="9" w:name="O_345712"/>
      <w:bookmarkEnd w:id="9"/>
      <w:r w:rsidRPr="0090078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rPr>
                <w:rStyle w:val="SpecialBold"/>
              </w:rPr>
              <w:t>REQUIRED SKILLS AND KNOWLEDGE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t>This describes the essential skills and knowledge and their level, required for this unit.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rPr>
                <w:rStyle w:val="SpecialBold"/>
              </w:rPr>
              <w:t>Required Skills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ListBullet"/>
            </w:pPr>
            <w:r w:rsidRPr="00900783">
              <w:t xml:space="preserve">calculate and measure </w:t>
            </w:r>
          </w:p>
          <w:p w:rsidR="00000000" w:rsidRPr="00900783" w:rsidP="00900783">
            <w:pPr>
              <w:pStyle w:val="ListBullet"/>
            </w:pPr>
            <w:r w:rsidRPr="00900783">
              <w:t>use knots and lashings</w:t>
            </w:r>
          </w:p>
          <w:p w:rsidR="00000000" w:rsidRPr="00900783" w:rsidP="00900783">
            <w:pPr>
              <w:pStyle w:val="ListBullet"/>
            </w:pPr>
            <w:r w:rsidRPr="00900783">
              <w:t>splice and maintain cordage and SWR</w:t>
            </w:r>
          </w:p>
          <w:p w:rsidR="00000000" w:rsidRPr="00900783" w:rsidP="00900783">
            <w:pPr>
              <w:pStyle w:val="ListBullet"/>
            </w:pPr>
            <w:r w:rsidRPr="00900783">
              <w:t>handle materials and identify manual handling risks</w:t>
            </w:r>
          </w:p>
          <w:p w:rsidR="00000000" w:rsidRPr="00900783" w:rsidP="00900783">
            <w:pPr>
              <w:pStyle w:val="ListBullet"/>
            </w:pPr>
            <w:r w:rsidRPr="00900783">
              <w:t xml:space="preserve">use manual handling equipment to shift loads </w:t>
            </w:r>
          </w:p>
          <w:p w:rsidR="00000000" w:rsidRPr="00900783" w:rsidP="00900783">
            <w:pPr>
              <w:pStyle w:val="ListBullet"/>
            </w:pPr>
            <w:r w:rsidRPr="00900783">
              <w:t>use slings and securing devices</w:t>
            </w:r>
          </w:p>
          <w:p w:rsidR="00000000" w:rsidRPr="00900783" w:rsidP="00900783">
            <w:pPr>
              <w:pStyle w:val="ListBullet"/>
            </w:pPr>
            <w:r w:rsidRPr="00900783">
              <w:t>follow instructions/directives and report information</w:t>
            </w:r>
          </w:p>
          <w:p w:rsidR="00000000" w:rsidRPr="00900783" w:rsidP="00900783">
            <w:pPr>
              <w:pStyle w:val="ListBullet"/>
            </w:pPr>
            <w:r w:rsidRPr="00900783">
              <w:t>use a variety</w:t>
            </w:r>
            <w:r w:rsidRPr="00900783">
              <w:t xml:space="preserve"> of verbal and non-verbal communication techniques including language style, active listening</w:t>
            </w:r>
          </w:p>
          <w:p w:rsidR="00000000" w:rsidRPr="00900783" w:rsidP="00900783">
            <w:pPr>
              <w:pStyle w:val="ListBullet"/>
            </w:pPr>
            <w:r w:rsidRPr="00900783">
              <w:t>write at the level required to complete workplace forms and reports</w:t>
            </w:r>
          </w:p>
          <w:p w:rsidR="00000000" w:rsidP="00900783">
            <w:pPr>
              <w:pStyle w:val="ListBullet"/>
              <w:rPr>
                <w:lang w:val="en-NZ"/>
              </w:rPr>
            </w:pPr>
            <w:r w:rsidRPr="00900783">
              <w:t>calculate total weights of individual items and estimate overall load and compare with safe wo</w:t>
            </w:r>
            <w:r w:rsidRPr="00900783">
              <w:t>rking load(s) of equipment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rPr>
                <w:rStyle w:val="SpecialBold"/>
              </w:rPr>
              <w:t>Required Knowledge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ListBullet"/>
            </w:pPr>
            <w:r w:rsidRPr="00900783">
              <w:t xml:space="preserve">types of construction materials and their characteristics </w:t>
            </w:r>
          </w:p>
          <w:p w:rsidR="00000000" w:rsidRPr="00900783" w:rsidP="00900783">
            <w:pPr>
              <w:pStyle w:val="ListBullet"/>
            </w:pPr>
            <w:r w:rsidRPr="00900783">
              <w:t>workplace and equipment safety requirements including relevant OH&amp;S regulations, codes and standards applying to load shifting</w:t>
            </w:r>
          </w:p>
          <w:p w:rsidR="00000000" w:rsidRPr="00900783" w:rsidP="00900783">
            <w:pPr>
              <w:pStyle w:val="ListBullet"/>
            </w:pPr>
            <w:r w:rsidRPr="00900783">
              <w:t>handling requirements for different types of material and loads</w:t>
            </w:r>
          </w:p>
          <w:p w:rsidR="00000000" w:rsidRPr="00900783" w:rsidP="00900783">
            <w:pPr>
              <w:pStyle w:val="ListBullet"/>
            </w:pPr>
            <w:r w:rsidRPr="00900783">
              <w:t xml:space="preserve">storage requirements for different materials </w:t>
            </w:r>
          </w:p>
          <w:p w:rsidR="00000000" w:rsidRPr="00900783" w:rsidP="00900783">
            <w:pPr>
              <w:pStyle w:val="ListBullet"/>
            </w:pPr>
            <w:r w:rsidRPr="00900783">
              <w:t>use of tools and equipment relevant to shifting loads</w:t>
            </w:r>
          </w:p>
          <w:p w:rsidR="00000000" w:rsidRPr="00900783" w:rsidP="00900783">
            <w:pPr>
              <w:pStyle w:val="ListBullet"/>
            </w:pPr>
            <w:r w:rsidRPr="00900783">
              <w:t xml:space="preserve">pulling and lifting equipment relevant to manual handling operations </w:t>
            </w:r>
          </w:p>
          <w:p w:rsidR="00000000" w:rsidRPr="00900783" w:rsidP="00900783">
            <w:pPr>
              <w:pStyle w:val="ListBullet"/>
            </w:pPr>
            <w:r w:rsidRPr="00900783">
              <w:t>appropriate anchor poi</w:t>
            </w:r>
            <w:r w:rsidRPr="00900783">
              <w:t>nts for locating slings and anchorages</w:t>
            </w:r>
          </w:p>
          <w:p w:rsidR="00000000" w:rsidRPr="00900783" w:rsidP="00900783">
            <w:pPr>
              <w:pStyle w:val="ListBullet"/>
            </w:pPr>
            <w:r w:rsidRPr="00900783">
              <w:t>estimation/calculation of weights</w:t>
            </w:r>
          </w:p>
          <w:p w:rsidR="00000000" w:rsidRPr="00900783" w:rsidP="00900783">
            <w:pPr>
              <w:pStyle w:val="ListBullet"/>
            </w:pPr>
            <w:r w:rsidRPr="00900783">
              <w:t>principles of team work</w:t>
            </w:r>
          </w:p>
          <w:p w:rsidR="00000000" w:rsidRPr="00900783" w:rsidP="00900783">
            <w:pPr>
              <w:pStyle w:val="ListBullet"/>
            </w:pPr>
            <w:r w:rsidRPr="00900783">
              <w:t>techniques for supporting others</w:t>
            </w:r>
          </w:p>
          <w:p w:rsidR="00000000" w:rsidRPr="00900783" w:rsidP="00900783">
            <w:pPr>
              <w:pStyle w:val="ListBullet"/>
            </w:pPr>
            <w:r w:rsidRPr="00900783">
              <w:t>composition of teams and roles and responsibilities of team members</w:t>
            </w:r>
          </w:p>
          <w:p w:rsidR="00000000" w:rsidRPr="00900783" w:rsidP="00900783">
            <w:pPr>
              <w:pStyle w:val="ListBullet"/>
            </w:pPr>
            <w:r w:rsidRPr="00900783">
              <w:t>verbal and nonverbal communication techniques including la</w:t>
            </w:r>
            <w:r w:rsidRPr="00900783">
              <w:t>nguage style, active listening</w:t>
            </w:r>
          </w:p>
          <w:p w:rsidR="00000000" w:rsidP="00900783">
            <w:pPr>
              <w:pStyle w:val="ListBullet"/>
              <w:rPr>
                <w:lang w:val="en-NZ"/>
              </w:rPr>
            </w:pPr>
            <w:r w:rsidRPr="00900783">
              <w:t>written communication to a level required to complete workplace forms and reports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</w:p>
        </w:tc>
      </w:tr>
    </w:tbl>
    <w:p w:rsidR="00000000" w:rsidRPr="00900783" w:rsidP="00900783">
      <w:pPr>
        <w:pStyle w:val="BodyText"/>
      </w:pPr>
    </w:p>
    <w:p w:rsidR="00000000" w:rsidRPr="00900783" w:rsidP="00900783">
      <w:pPr>
        <w:pStyle w:val="AllowPageBreak"/>
      </w:pPr>
    </w:p>
    <w:p w:rsidR="00000000" w:rsidRPr="00900783" w:rsidP="00900783">
      <w:pPr>
        <w:pStyle w:val="Heading1"/>
      </w:pPr>
      <w:bookmarkStart w:id="10" w:name="O_345707"/>
      <w:bookmarkEnd w:id="10"/>
      <w:r w:rsidRPr="0090078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  <w:r w:rsidRPr="00900783">
              <w:t>Assessment must confirm the ability to shift at least three different types of loads, of weights up to 500 kg, using at least three different methods utilising the</w:t>
            </w:r>
            <w:r w:rsidRPr="00900783">
              <w:t xml:space="preserve"> load shifting equipment, mechanical aids and field machines listed in the Range Statement. Slinging devices must be used in conjunction with one load shifting activity using a field machine</w:t>
            </w:r>
          </w:p>
          <w:p w:rsidR="00000000" w:rsidRPr="00900783" w:rsidP="00900783">
            <w:pPr>
              <w:pStyle w:val="BodyText"/>
            </w:pPr>
            <w:r w:rsidRPr="00900783">
              <w:t>Assessment must also confirm the ability to:</w:t>
            </w:r>
          </w:p>
          <w:p w:rsidR="00000000" w:rsidRPr="00900783" w:rsidP="00900783">
            <w:pPr>
              <w:pStyle w:val="ListBullet"/>
            </w:pPr>
            <w:r w:rsidRPr="00900783">
              <w:t>calculate safe work</w:t>
            </w:r>
            <w:r w:rsidRPr="00900783">
              <w:t>ing limits and working load limits of anchors, load attachment points and lifting/moving equipment</w:t>
            </w:r>
          </w:p>
          <w:p w:rsidR="00000000" w:rsidRPr="00900783" w:rsidP="00900783">
            <w:pPr>
              <w:pStyle w:val="ListBullet"/>
            </w:pPr>
            <w:r w:rsidRPr="00900783">
              <w:t>construct field machines and mechanical aids</w:t>
            </w:r>
          </w:p>
          <w:p w:rsidR="00000000" w:rsidRPr="00900783" w:rsidP="00900783">
            <w:pPr>
              <w:pStyle w:val="ListBullet"/>
            </w:pPr>
            <w:r w:rsidRPr="00900783">
              <w:t>safely strap, sling, lift and move loads without damage to the load, equipment or personnel</w:t>
            </w:r>
          </w:p>
          <w:p w:rsidR="00000000" w:rsidRPr="00900783" w:rsidP="00900783">
            <w:pPr>
              <w:pStyle w:val="ListBullet"/>
            </w:pPr>
            <w:r w:rsidRPr="00900783">
              <w:t>identify faults and deficiencies and take action to rectify any problems</w:t>
            </w:r>
          </w:p>
          <w:p w:rsidR="00000000" w:rsidRPr="00900783" w:rsidP="00900783">
            <w:pPr>
              <w:pStyle w:val="ListBullet"/>
            </w:pPr>
            <w:r w:rsidRPr="00900783">
              <w:t>communicate effectively and work in a team.</w:t>
            </w:r>
          </w:p>
          <w:p w:rsidR="00000000" w:rsidRPr="00900783" w:rsidP="00900783">
            <w:pPr>
              <w:pStyle w:val="BodyText"/>
            </w:pPr>
            <w:r w:rsidRPr="00900783">
              <w:rPr>
                <w:rStyle w:val="SpecialBold"/>
              </w:rPr>
              <w:t>Consistency in performance</w:t>
            </w:r>
          </w:p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t>Competency should be demonstrated over a time frame that allows for the construction and use of a variety of non</w:t>
            </w:r>
            <w:r w:rsidRPr="00900783">
              <w:t>-motorised load shifting equipment under a range of field conditions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  <w:r w:rsidRPr="0090078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  <w:r w:rsidRPr="00900783">
              <w:rPr>
                <w:rStyle w:val="SpecialBold"/>
              </w:rPr>
              <w:t>Context of assessment</w:t>
            </w:r>
          </w:p>
          <w:p w:rsidR="00000000" w:rsidRPr="00900783" w:rsidP="00900783">
            <w:pPr>
              <w:pStyle w:val="BodyText"/>
            </w:pPr>
            <w:r w:rsidRPr="00900783">
              <w:t>Competency should be assessed in field conditions or a realistic simulation. Evidence should be gathered by observi</w:t>
            </w:r>
            <w:r w:rsidRPr="00900783">
              <w:t>ng the individual constructing and using various types of non-motorised load shifting equipment, under supervision, to lift and move loads up to 500 kg in accordance with job instructions.</w:t>
            </w:r>
          </w:p>
          <w:p w:rsidR="00000000" w:rsidRPr="00900783" w:rsidP="00900783">
            <w:pPr>
              <w:pStyle w:val="BodyText"/>
            </w:pPr>
            <w:r w:rsidRPr="00900783">
              <w:rPr>
                <w:rStyle w:val="SpecialBold"/>
              </w:rPr>
              <w:t>Specific resources for assessment</w:t>
            </w:r>
          </w:p>
          <w:p w:rsidR="00000000" w:rsidRPr="00900783" w:rsidP="00900783">
            <w:pPr>
              <w:pStyle w:val="BodyText"/>
            </w:pPr>
            <w:r w:rsidRPr="00900783">
              <w:t>Access to:</w:t>
            </w:r>
          </w:p>
          <w:p w:rsidR="00000000" w:rsidRPr="00900783" w:rsidP="00900783">
            <w:pPr>
              <w:pStyle w:val="ListBullet"/>
            </w:pPr>
            <w:r w:rsidRPr="00900783">
              <w:t>a suitable site for training and assessment</w:t>
            </w:r>
          </w:p>
          <w:p w:rsidR="00000000" w:rsidRPr="00900783" w:rsidP="00900783">
            <w:pPr>
              <w:pStyle w:val="ListBullet"/>
            </w:pPr>
            <w:r w:rsidRPr="00900783">
              <w:t>goods, cargo or materials to be lifted</w:t>
            </w:r>
          </w:p>
          <w:p w:rsidR="00000000" w:rsidRPr="00900783" w:rsidP="00900783">
            <w:pPr>
              <w:pStyle w:val="ListBullet"/>
            </w:pPr>
            <w:r w:rsidRPr="00900783">
              <w:t xml:space="preserve">appropriate load lifting equipment </w:t>
            </w:r>
          </w:p>
          <w:p w:rsidR="00000000" w:rsidRPr="00900783" w:rsidP="00900783">
            <w:pPr>
              <w:pStyle w:val="ListBullet"/>
            </w:pPr>
            <w:r w:rsidRPr="00900783">
              <w:t>a range of tools and equipment to construct mechanical aids and field machines.</w:t>
            </w:r>
          </w:p>
        </w:tc>
      </w:tr>
    </w:tbl>
    <w:p w:rsidR="00000000" w:rsidRPr="00900783" w:rsidP="00900783">
      <w:pPr>
        <w:pStyle w:val="BodyText"/>
      </w:pPr>
    </w:p>
    <w:p w:rsidR="00000000" w:rsidRPr="00900783" w:rsidP="00900783">
      <w:pPr>
        <w:pStyle w:val="AllowPageBreak"/>
      </w:pPr>
    </w:p>
    <w:p w:rsidR="00000000" w:rsidRPr="00900783" w:rsidP="00900783">
      <w:pPr>
        <w:pStyle w:val="Heading1"/>
      </w:pPr>
      <w:bookmarkStart w:id="11" w:name="O_345711"/>
      <w:bookmarkEnd w:id="11"/>
      <w:r w:rsidRPr="0090078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rPr>
                <w:rStyle w:val="SpecialBold"/>
              </w:rPr>
              <w:t>RANGE STATEMENT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t xml:space="preserve">The Range Statement relates to the Unit of Competency as a whole. It allows for different work environments and situations that may affect performance. </w:t>
            </w:r>
            <w:r w:rsidRPr="00900783">
              <w:rPr>
                <w:rStyle w:val="BoldandItalics"/>
              </w:rPr>
              <w:t>Bold italicised</w:t>
            </w:r>
            <w:r w:rsidRPr="00900783">
              <w:t xml:space="preserve"> wording in the Performance Criteria is detailed below.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rPr>
                <w:rStyle w:val="SpecialBold"/>
              </w:rPr>
              <w:t>Field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  <w:r w:rsidRPr="00900783">
              <w:t xml:space="preserve">A </w:t>
            </w:r>
            <w:r w:rsidRPr="00900783">
              <w:t>range of terrain, soil and vegetation</w:t>
            </w:r>
          </w:p>
          <w:p w:rsidR="00000000" w:rsidRPr="00900783" w:rsidP="00900783">
            <w:pPr>
              <w:pStyle w:val="BodyText"/>
            </w:pPr>
            <w:r w:rsidRPr="00900783">
              <w:t>Under all weather conditions</w:t>
            </w:r>
          </w:p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t>By day or night and under illumination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rPr>
                <w:rStyle w:val="SpecialBold"/>
              </w:rPr>
              <w:t>Personal protective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  <w:r w:rsidRPr="00900783">
              <w:t>Boots</w:t>
            </w:r>
          </w:p>
          <w:p w:rsidR="00000000" w:rsidRPr="00900783" w:rsidP="00900783">
            <w:pPr>
              <w:pStyle w:val="BodyText"/>
            </w:pPr>
            <w:r w:rsidRPr="00900783">
              <w:t>Safety glasses/goggles</w:t>
            </w:r>
          </w:p>
          <w:p w:rsidR="00000000" w:rsidRPr="00900783" w:rsidP="00900783">
            <w:pPr>
              <w:pStyle w:val="BodyText"/>
            </w:pPr>
            <w:r w:rsidRPr="00900783">
              <w:t>Ear plugs/muffs</w:t>
            </w:r>
          </w:p>
          <w:p w:rsidR="00000000" w:rsidRPr="00900783" w:rsidP="00900783">
            <w:pPr>
              <w:pStyle w:val="BodyText"/>
            </w:pPr>
            <w:r w:rsidRPr="00900783">
              <w:t>Dust masks/respirators</w:t>
            </w:r>
          </w:p>
          <w:p w:rsidR="00000000" w:rsidRPr="00900783" w:rsidP="00900783">
            <w:pPr>
              <w:pStyle w:val="BodyText"/>
            </w:pPr>
            <w:r w:rsidRPr="00900783">
              <w:t>Gloves</w:t>
            </w:r>
          </w:p>
          <w:p w:rsidR="00000000" w:rsidRPr="00900783" w:rsidP="00900783">
            <w:pPr>
              <w:pStyle w:val="BodyText"/>
            </w:pPr>
            <w:r w:rsidRPr="00900783">
              <w:t>Hard hat</w:t>
            </w:r>
          </w:p>
          <w:p w:rsidR="00000000" w:rsidRPr="00900783" w:rsidP="00900783">
            <w:pPr>
              <w:pStyle w:val="BodyText"/>
            </w:pPr>
            <w:r w:rsidRPr="00900783">
              <w:t>Cap</w:t>
            </w:r>
          </w:p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t>Leather apron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rPr>
                <w:rStyle w:val="SpecialBold"/>
              </w:rPr>
              <w:t>Types of loads to be shifted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  <w:r w:rsidRPr="00900783">
              <w:t>Timber sections</w:t>
            </w:r>
          </w:p>
          <w:p w:rsidR="00000000" w:rsidRPr="00900783" w:rsidP="00900783">
            <w:pPr>
              <w:pStyle w:val="BodyText"/>
            </w:pPr>
            <w:r w:rsidRPr="00900783">
              <w:t>Loaded pallets</w:t>
            </w:r>
          </w:p>
          <w:p w:rsidR="00000000" w:rsidRPr="00900783" w:rsidP="00900783">
            <w:pPr>
              <w:pStyle w:val="BodyText"/>
            </w:pPr>
            <w:r w:rsidRPr="00900783">
              <w:t>Aluminium sections</w:t>
            </w:r>
          </w:p>
          <w:p w:rsidR="00000000" w:rsidRPr="00900783" w:rsidP="00900783">
            <w:pPr>
              <w:pStyle w:val="BodyText"/>
            </w:pPr>
            <w:r w:rsidRPr="00900783">
              <w:t>Plywood</w:t>
            </w:r>
          </w:p>
          <w:p w:rsidR="00000000" w:rsidRPr="00900783" w:rsidP="00900783">
            <w:pPr>
              <w:pStyle w:val="BodyText"/>
            </w:pPr>
            <w:r w:rsidRPr="00900783">
              <w:t>Particle board</w:t>
            </w:r>
          </w:p>
          <w:p w:rsidR="00000000" w:rsidRPr="00900783" w:rsidP="00900783">
            <w:pPr>
              <w:pStyle w:val="BodyText"/>
            </w:pPr>
            <w:r w:rsidRPr="00900783">
              <w:t>Medium density fibreboard (MDF)</w:t>
            </w:r>
          </w:p>
          <w:p w:rsidR="00000000" w:rsidRPr="00900783" w:rsidP="00900783">
            <w:pPr>
              <w:pStyle w:val="BodyText"/>
            </w:pPr>
            <w:r w:rsidRPr="00900783">
              <w:t xml:space="preserve">Bagged material - cement, lime </w:t>
            </w:r>
          </w:p>
          <w:p w:rsidR="00000000" w:rsidRPr="00900783" w:rsidP="00900783">
            <w:pPr>
              <w:pStyle w:val="BodyText"/>
            </w:pPr>
            <w:r w:rsidRPr="00900783">
              <w:t>Drum material - adhesives, sealants</w:t>
            </w:r>
          </w:p>
          <w:p w:rsidR="00000000" w:rsidRPr="00900783" w:rsidP="00900783">
            <w:pPr>
              <w:pStyle w:val="BodyText"/>
            </w:pPr>
            <w:r w:rsidRPr="00900783">
              <w:t>Stone</w:t>
            </w:r>
          </w:p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t>Defence stores - barbed wire, sandbags, steel pickets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rPr>
                <w:rStyle w:val="SpecialBold"/>
              </w:rPr>
              <w:t>Safe working load and working load limits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  <w:r w:rsidRPr="00900783">
              <w:t>Static vertical load lifting up to 2.5 m above ground level</w:t>
            </w:r>
          </w:p>
          <w:p w:rsidR="00000000" w:rsidRPr="00900783" w:rsidP="00900783">
            <w:pPr>
              <w:pStyle w:val="BodyText"/>
            </w:pPr>
            <w:r w:rsidRPr="00900783">
              <w:t>Vertical lift and lateral load movement of 4 m total range</w:t>
            </w:r>
          </w:p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t>Vertical lift and 360 degree</w:t>
            </w:r>
            <w:r w:rsidRPr="00900783">
              <w:t>s of load movement to a radius of 2 m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rPr>
                <w:rStyle w:val="SpecialBold"/>
              </w:rPr>
              <w:t>Methods of shifting loads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  <w:r w:rsidRPr="00900783">
              <w:t>Pallet trolleys</w:t>
            </w:r>
          </w:p>
          <w:p w:rsidR="00000000" w:rsidRPr="00900783" w:rsidP="00900783">
            <w:pPr>
              <w:pStyle w:val="BodyText"/>
            </w:pPr>
            <w:r w:rsidRPr="00900783">
              <w:t>Hand trucks</w:t>
            </w:r>
          </w:p>
          <w:p w:rsidR="00000000" w:rsidRPr="00900783" w:rsidP="00900783">
            <w:pPr>
              <w:pStyle w:val="BodyText"/>
            </w:pPr>
            <w:r w:rsidRPr="00900783">
              <w:t>Slab trolleys</w:t>
            </w:r>
          </w:p>
          <w:p w:rsidR="00000000" w:rsidRPr="00900783" w:rsidP="00900783">
            <w:pPr>
              <w:pStyle w:val="BodyText"/>
            </w:pPr>
            <w:r w:rsidRPr="00900783">
              <w:t>Flat bed hand trucks</w:t>
            </w:r>
          </w:p>
          <w:p w:rsidR="00000000" w:rsidRPr="00900783" w:rsidP="00900783">
            <w:pPr>
              <w:pStyle w:val="BodyText"/>
            </w:pPr>
            <w:r w:rsidRPr="00900783">
              <w:t>Levers</w:t>
            </w:r>
          </w:p>
          <w:p w:rsidR="00000000" w:rsidRPr="00900783" w:rsidP="00900783">
            <w:pPr>
              <w:pStyle w:val="BodyText"/>
            </w:pPr>
            <w:r w:rsidRPr="00900783">
              <w:t>Rollers</w:t>
            </w:r>
          </w:p>
          <w:p w:rsidR="00000000" w:rsidRPr="00900783" w:rsidP="00900783">
            <w:pPr>
              <w:pStyle w:val="BodyText"/>
            </w:pPr>
            <w:r w:rsidRPr="00900783">
              <w:t>Incline planes</w:t>
            </w:r>
          </w:p>
          <w:p w:rsidR="00000000" w:rsidRPr="00900783" w:rsidP="00900783">
            <w:pPr>
              <w:pStyle w:val="BodyText"/>
            </w:pPr>
            <w:r w:rsidRPr="00900783">
              <w:t>Chain blocks</w:t>
            </w:r>
          </w:p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t>Mechanical aids and field machines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rPr>
                <w:rStyle w:val="SpecialBold"/>
              </w:rPr>
              <w:t>Tools</w:t>
            </w:r>
            <w:r w:rsidRPr="00900783">
              <w:t xml:space="preserve">, </w:t>
            </w:r>
            <w:r w:rsidRPr="00900783">
              <w:rPr>
                <w:rStyle w:val="SpecialBold"/>
              </w:rPr>
              <w:t xml:space="preserve">load shifting equipment and other </w:t>
            </w:r>
            <w:r w:rsidRPr="00900783">
              <w:rPr>
                <w:rStyle w:val="SpecialBold"/>
              </w:rPr>
              <w:t>materials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  <w:r w:rsidRPr="00900783">
              <w:t>Measuring tape/rule</w:t>
            </w:r>
          </w:p>
          <w:p w:rsidR="00000000" w:rsidRPr="00900783" w:rsidP="00900783">
            <w:pPr>
              <w:pStyle w:val="BodyText"/>
            </w:pPr>
            <w:r w:rsidRPr="00900783">
              <w:t>Mechanical aids</w:t>
            </w:r>
          </w:p>
          <w:p w:rsidR="00000000" w:rsidRPr="00900783" w:rsidP="00900783">
            <w:pPr>
              <w:pStyle w:val="BodyText"/>
            </w:pPr>
            <w:r w:rsidRPr="00900783">
              <w:t>Crow bars</w:t>
            </w:r>
          </w:p>
          <w:p w:rsidR="00000000" w:rsidRPr="00900783" w:rsidP="00900783">
            <w:pPr>
              <w:pStyle w:val="BodyText"/>
            </w:pPr>
            <w:r w:rsidRPr="00900783">
              <w:t>Packers</w:t>
            </w:r>
          </w:p>
          <w:p w:rsidR="00000000" w:rsidRPr="00900783" w:rsidP="00900783">
            <w:pPr>
              <w:pStyle w:val="BodyText"/>
            </w:pPr>
            <w:r w:rsidRPr="00900783">
              <w:t>Wedges</w:t>
            </w:r>
          </w:p>
          <w:p w:rsidR="00000000" w:rsidRPr="00900783" w:rsidP="00900783">
            <w:pPr>
              <w:pStyle w:val="BodyText"/>
            </w:pPr>
            <w:r w:rsidRPr="00900783">
              <w:t>Chains</w:t>
            </w:r>
          </w:p>
          <w:p w:rsidR="00000000" w:rsidRPr="00900783" w:rsidP="00900783">
            <w:pPr>
              <w:pStyle w:val="BodyText"/>
            </w:pPr>
            <w:r w:rsidRPr="00900783">
              <w:t>Slings</w:t>
            </w:r>
          </w:p>
          <w:p w:rsidR="00000000" w:rsidRPr="00900783" w:rsidP="00900783">
            <w:pPr>
              <w:pStyle w:val="BodyText"/>
            </w:pPr>
            <w:r w:rsidRPr="00900783">
              <w:t>Cables</w:t>
            </w:r>
          </w:p>
          <w:p w:rsidR="00000000" w:rsidRPr="00900783" w:rsidP="00900783">
            <w:pPr>
              <w:pStyle w:val="BodyText"/>
            </w:pPr>
            <w:r w:rsidRPr="00900783">
              <w:t>Cordage</w:t>
            </w:r>
          </w:p>
          <w:p w:rsidR="00000000" w:rsidRPr="00900783" w:rsidP="00900783">
            <w:pPr>
              <w:pStyle w:val="BodyText"/>
            </w:pPr>
            <w:r w:rsidRPr="00900783">
              <w:t>Steel wire rope (SWR)</w:t>
            </w:r>
          </w:p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t>Anchorages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rPr>
                <w:rStyle w:val="SpecialBold"/>
              </w:rPr>
              <w:t>Other securing devices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  <w:r w:rsidRPr="00900783">
              <w:t>Ropes</w:t>
            </w:r>
          </w:p>
          <w:p w:rsidR="00000000" w:rsidRPr="00900783" w:rsidP="00900783">
            <w:pPr>
              <w:pStyle w:val="BodyText"/>
            </w:pPr>
            <w:r w:rsidRPr="00900783">
              <w:t>Nets</w:t>
            </w:r>
          </w:p>
          <w:p w:rsidR="00000000" w:rsidRPr="00900783" w:rsidP="00900783">
            <w:pPr>
              <w:pStyle w:val="BodyText"/>
            </w:pPr>
            <w:r w:rsidRPr="00900783">
              <w:t>Chains</w:t>
            </w:r>
          </w:p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t>Mechanical strapping equipment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rPr>
                <w:rStyle w:val="SpecialBold"/>
              </w:rPr>
              <w:t>Mechanical aids and field machines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  <w:r w:rsidRPr="00900783">
              <w:t>Gins, sheers and derricks</w:t>
            </w:r>
          </w:p>
          <w:p w:rsidR="00000000" w:rsidRPr="00900783" w:rsidP="00900783">
            <w:pPr>
              <w:pStyle w:val="BodyText"/>
            </w:pPr>
            <w:r w:rsidRPr="00900783">
              <w:t>Block and tackle, pulleys</w:t>
            </w:r>
          </w:p>
          <w:p w:rsidR="00000000" w:rsidRPr="00900783" w:rsidP="00900783">
            <w:pPr>
              <w:pStyle w:val="BodyText"/>
            </w:pPr>
            <w:r w:rsidRPr="00900783">
              <w:t>Hand operated winches</w:t>
            </w:r>
          </w:p>
          <w:p w:rsidR="00000000" w:rsidRPr="00900783" w:rsidP="00900783">
            <w:pPr>
              <w:pStyle w:val="BodyText"/>
            </w:pPr>
            <w:r w:rsidRPr="00900783">
              <w:t>Jacks</w:t>
            </w:r>
          </w:p>
          <w:p w:rsidR="00000000" w:rsidRPr="00900783" w:rsidP="00900783">
            <w:pPr>
              <w:pStyle w:val="BodyText"/>
            </w:pPr>
            <w:r w:rsidRPr="00900783">
              <w:t>Improvised methods such as Spanish windlass and par-buckles</w:t>
            </w:r>
          </w:p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t>Use of expedient materials such as materials obtained on the job from resources available in the local environment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rPr>
                <w:rStyle w:val="SpecialBold"/>
              </w:rPr>
              <w:t>Standard procedures refer to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  <w:r w:rsidRPr="00900783">
              <w:t>OH&amp;S regulations and procedures related to load shifting</w:t>
            </w:r>
          </w:p>
          <w:p w:rsidR="00000000" w:rsidRPr="00900783" w:rsidP="00900783">
            <w:pPr>
              <w:pStyle w:val="BodyText"/>
            </w:pPr>
            <w:r w:rsidRPr="00900783">
              <w:t>Written and verbal orders and job instructions</w:t>
            </w:r>
          </w:p>
          <w:p w:rsidR="00000000" w:rsidRPr="00900783" w:rsidP="00900783">
            <w:pPr>
              <w:pStyle w:val="BodyText"/>
            </w:pPr>
            <w:r w:rsidRPr="00900783">
              <w:t>Procedu</w:t>
            </w:r>
            <w:r w:rsidRPr="00900783">
              <w:t>res manuals, job guides and other publications</w:t>
            </w:r>
          </w:p>
          <w:p w:rsidR="00000000" w:rsidRPr="00900783" w:rsidP="00900783">
            <w:pPr>
              <w:pStyle w:val="BodyText"/>
            </w:pPr>
            <w:r w:rsidRPr="00900783">
              <w:t>Industry codes of practice</w:t>
            </w:r>
          </w:p>
          <w:p w:rsidR="00000000" w:rsidRPr="00900783" w:rsidP="00900783">
            <w:pPr>
              <w:pStyle w:val="BodyText"/>
            </w:pPr>
            <w:r w:rsidRPr="00900783">
              <w:t>Equipment manufacturer's instructions</w:t>
            </w:r>
          </w:p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t>Field engineering pamphlets</w:t>
            </w:r>
          </w:p>
        </w:tc>
      </w:tr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</w:p>
        </w:tc>
      </w:tr>
    </w:tbl>
    <w:p w:rsidR="00000000" w:rsidRPr="00900783" w:rsidP="00900783">
      <w:pPr>
        <w:pStyle w:val="BodyText"/>
      </w:pPr>
    </w:p>
    <w:p w:rsidR="00000000" w:rsidRPr="00900783" w:rsidP="00900783">
      <w:pPr>
        <w:pStyle w:val="AllowPageBreak"/>
      </w:pPr>
    </w:p>
    <w:p w:rsidR="00000000" w:rsidRPr="00900783" w:rsidP="00900783">
      <w:pPr>
        <w:pStyle w:val="Heading1"/>
      </w:pPr>
      <w:bookmarkStart w:id="12" w:name="O_345714"/>
      <w:bookmarkEnd w:id="12"/>
      <w:r w:rsidRPr="00900783">
        <w:t>Unit Sector(s)</w:t>
      </w:r>
    </w:p>
    <w:p w:rsidR="00000000" w:rsidRPr="00900783" w:rsidP="00900783">
      <w:pPr>
        <w:pStyle w:val="BodyText"/>
      </w:pPr>
      <w:r w:rsidRPr="00900783">
        <w:t>Not applicable.</w:t>
      </w:r>
    </w:p>
    <w:p w:rsidR="00000000" w:rsidRPr="00900783" w:rsidP="00900783">
      <w:pPr>
        <w:pStyle w:val="AllowPageBreak"/>
      </w:pPr>
    </w:p>
    <w:p w:rsidR="00000000" w:rsidRPr="00900783" w:rsidP="00900783">
      <w:pPr>
        <w:pStyle w:val="Heading1"/>
      </w:pPr>
      <w:bookmarkStart w:id="13" w:name="O_345703"/>
      <w:bookmarkEnd w:id="13"/>
      <w:r w:rsidRPr="00900783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E2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83">
            <w:pPr>
              <w:pStyle w:val="BodyText"/>
              <w:rPr>
                <w:lang w:val="en-NZ"/>
              </w:rPr>
            </w:pPr>
            <w:r w:rsidRPr="00900783">
              <w:rPr>
                <w:rStyle w:val="SpecialBold"/>
              </w:rPr>
              <w:t>Co-requisite Unit</w:t>
            </w:r>
            <w:r w:rsidRPr="00900783">
              <w:t>/</w:t>
            </w:r>
            <w:r w:rsidRPr="0090078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83" w:rsidP="00900783">
            <w:pPr>
              <w:pStyle w:val="BodyText"/>
            </w:pPr>
            <w:r w:rsidRPr="00900783">
              <w:t>Nil</w:t>
            </w:r>
          </w:p>
        </w:tc>
      </w:tr>
    </w:tbl>
    <w:p w:rsidR="00000000" w:rsidRPr="00900783" w:rsidP="00900783">
      <w:pPr>
        <w:pStyle w:val="BodyText"/>
      </w:pPr>
    </w:p>
    <w:p w:rsidR="00000000" w:rsidRPr="00900783" w:rsidP="00900783"/>
    <w:sectPr w:rsidSect="009007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7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E2745" w:rsidP="001E27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7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45" w:rsidP="00900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E2745" w:rsidP="00900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E2745" w:rsidP="0090078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7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E2745" w:rsidP="001E274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7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45" w:rsidP="00900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DEFCA301B Shift loads manually utilising non-motorised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E2745" w:rsidP="0090078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DCE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FEB9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7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007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7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7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7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7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7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7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7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7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7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783"/>
  </w:style>
  <w:style w:type="character" w:customStyle="1" w:styleId="Heading1Char">
    <w:name w:val="Heading 1 Char"/>
    <w:basedOn w:val="DefaultParagraphFont"/>
    <w:link w:val="Heading1"/>
    <w:rsid w:val="009007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7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78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007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78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007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07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0783"/>
    <w:rPr>
      <w:b/>
      <w:spacing w:val="0"/>
    </w:rPr>
  </w:style>
  <w:style w:type="paragraph" w:styleId="Header">
    <w:name w:val="header"/>
    <w:basedOn w:val="Normal"/>
    <w:link w:val="HeaderChar"/>
    <w:rsid w:val="009007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7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0078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007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0078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0078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007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7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7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78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0078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0078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007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7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7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7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7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007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7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7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07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07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7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7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078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07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78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007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7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7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7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7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0783"/>
    <w:rPr>
      <w:i/>
    </w:rPr>
  </w:style>
  <w:style w:type="paragraph" w:styleId="Caption">
    <w:name w:val="caption"/>
    <w:basedOn w:val="BodyText"/>
    <w:next w:val="Normal"/>
    <w:qFormat/>
    <w:rsid w:val="009007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7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7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783"/>
  </w:style>
  <w:style w:type="paragraph" w:styleId="TableofFigures">
    <w:name w:val="table of figures"/>
    <w:basedOn w:val="Normal"/>
    <w:next w:val="Normal"/>
    <w:semiHidden/>
    <w:rsid w:val="009007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783"/>
    <w:pPr>
      <w:numPr>
        <w:numId w:val="10"/>
      </w:numPr>
    </w:pPr>
  </w:style>
  <w:style w:type="character" w:customStyle="1" w:styleId="WingdingSymbols">
    <w:name w:val="Wingding Symbols"/>
    <w:rsid w:val="00900783"/>
    <w:rPr>
      <w:rFonts w:ascii="Wingdings" w:hAnsi="Wingdings"/>
    </w:rPr>
  </w:style>
  <w:style w:type="paragraph" w:customStyle="1" w:styleId="TableHeading">
    <w:name w:val="Table Heading"/>
    <w:basedOn w:val="HeadingBase"/>
    <w:rsid w:val="009007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783"/>
    <w:rPr>
      <w:color w:val="0033CC"/>
      <w:u w:val="none"/>
    </w:rPr>
  </w:style>
  <w:style w:type="paragraph" w:customStyle="1" w:styleId="BodyTextRight">
    <w:name w:val="Body Text Right"/>
    <w:basedOn w:val="BodyText"/>
    <w:rsid w:val="009007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7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7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7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7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78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00783"/>
    <w:rPr>
      <w:sz w:val="32"/>
    </w:rPr>
  </w:style>
  <w:style w:type="paragraph" w:customStyle="1" w:styleId="HeadingProcedure">
    <w:name w:val="Heading Procedure"/>
    <w:basedOn w:val="HeadingBase"/>
    <w:next w:val="Normal"/>
    <w:rsid w:val="009007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783"/>
    <w:pPr>
      <w:spacing w:before="60" w:after="60"/>
    </w:pPr>
  </w:style>
  <w:style w:type="paragraph" w:styleId="ListContinue">
    <w:name w:val="List Continue"/>
    <w:basedOn w:val="List"/>
    <w:rsid w:val="00900783"/>
    <w:pPr>
      <w:ind w:firstLine="0"/>
    </w:pPr>
  </w:style>
  <w:style w:type="paragraph" w:customStyle="1" w:styleId="ListNote">
    <w:name w:val="List Note"/>
    <w:basedOn w:val="List"/>
    <w:rsid w:val="009007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7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7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783"/>
    <w:rPr>
      <w:rFonts w:ascii="Courier New" w:hAnsi="Courier New"/>
    </w:rPr>
  </w:style>
  <w:style w:type="paragraph" w:customStyle="1" w:styleId="NoteBullet">
    <w:name w:val="Note Bullet"/>
    <w:basedOn w:val="Note"/>
    <w:rsid w:val="009007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7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7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7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7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07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78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00783"/>
    <w:rPr>
      <w:b/>
      <w:smallCaps/>
    </w:rPr>
  </w:style>
  <w:style w:type="paragraph" w:customStyle="1" w:styleId="TableListNumber">
    <w:name w:val="Table List Number"/>
    <w:basedOn w:val="ListNumber"/>
    <w:rsid w:val="009007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7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783"/>
    <w:pPr>
      <w:numPr>
        <w:numId w:val="8"/>
      </w:numPr>
    </w:pPr>
  </w:style>
  <w:style w:type="paragraph" w:customStyle="1" w:styleId="ListAlpha2">
    <w:name w:val="List Alpha 2"/>
    <w:basedOn w:val="List2"/>
    <w:rsid w:val="00900783"/>
    <w:pPr>
      <w:numPr>
        <w:numId w:val="7"/>
      </w:numPr>
    </w:pPr>
  </w:style>
  <w:style w:type="paragraph" w:styleId="List3">
    <w:name w:val="List 3"/>
    <w:basedOn w:val="BodyText"/>
    <w:rsid w:val="009007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7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7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7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783"/>
    <w:pPr>
      <w:numPr>
        <w:numId w:val="2"/>
      </w:numPr>
    </w:pPr>
  </w:style>
  <w:style w:type="paragraph" w:styleId="ListBullet5">
    <w:name w:val="List Bullet 5"/>
    <w:basedOn w:val="List5"/>
    <w:rsid w:val="00900783"/>
    <w:pPr>
      <w:numPr>
        <w:numId w:val="3"/>
      </w:numPr>
    </w:pPr>
  </w:style>
  <w:style w:type="paragraph" w:styleId="ListContinue2">
    <w:name w:val="List Continue 2"/>
    <w:basedOn w:val="List2"/>
    <w:rsid w:val="00900783"/>
    <w:pPr>
      <w:ind w:firstLine="0"/>
    </w:pPr>
  </w:style>
  <w:style w:type="paragraph" w:styleId="ListContinue3">
    <w:name w:val="List Continue 3"/>
    <w:basedOn w:val="List3"/>
    <w:rsid w:val="00900783"/>
    <w:pPr>
      <w:ind w:left="1021" w:firstLine="0"/>
    </w:pPr>
  </w:style>
  <w:style w:type="paragraph" w:styleId="ListContinue4">
    <w:name w:val="List Continue 4"/>
    <w:basedOn w:val="List4"/>
    <w:rsid w:val="00900783"/>
    <w:pPr>
      <w:ind w:firstLine="0"/>
    </w:pPr>
  </w:style>
  <w:style w:type="paragraph" w:styleId="ListContinue5">
    <w:name w:val="List Continue 5"/>
    <w:basedOn w:val="List5"/>
    <w:rsid w:val="00900783"/>
    <w:pPr>
      <w:ind w:firstLine="0"/>
    </w:pPr>
  </w:style>
  <w:style w:type="paragraph" w:styleId="ListNumber3">
    <w:name w:val="List Number 3"/>
    <w:basedOn w:val="List3"/>
    <w:rsid w:val="00900783"/>
    <w:pPr>
      <w:numPr>
        <w:numId w:val="4"/>
      </w:numPr>
    </w:pPr>
  </w:style>
  <w:style w:type="paragraph" w:styleId="ListNumber4">
    <w:name w:val="List Number 4"/>
    <w:basedOn w:val="List4"/>
    <w:rsid w:val="00900783"/>
    <w:pPr>
      <w:numPr>
        <w:numId w:val="5"/>
      </w:numPr>
    </w:pPr>
  </w:style>
  <w:style w:type="paragraph" w:styleId="ListNumber5">
    <w:name w:val="List Number 5"/>
    <w:basedOn w:val="List5"/>
    <w:rsid w:val="00900783"/>
    <w:pPr>
      <w:numPr>
        <w:numId w:val="6"/>
      </w:numPr>
    </w:pPr>
  </w:style>
  <w:style w:type="paragraph" w:styleId="BlockText">
    <w:name w:val="Block Text"/>
    <w:basedOn w:val="Normal"/>
    <w:rsid w:val="009007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7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783"/>
    <w:rPr>
      <w:sz w:val="16"/>
      <w:vertAlign w:val="superscript"/>
    </w:rPr>
  </w:style>
  <w:style w:type="character" w:customStyle="1" w:styleId="Symbols">
    <w:name w:val="Symbols"/>
    <w:basedOn w:val="DefaultParagraphFont"/>
    <w:rsid w:val="00900783"/>
    <w:rPr>
      <w:rFonts w:ascii="Symbol" w:hAnsi="Symbol"/>
    </w:rPr>
  </w:style>
  <w:style w:type="character" w:customStyle="1" w:styleId="MenuOptions">
    <w:name w:val="Menu Options"/>
    <w:basedOn w:val="DefaultParagraphFont"/>
    <w:rsid w:val="009007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783"/>
    <w:rPr>
      <w:b/>
    </w:rPr>
  </w:style>
  <w:style w:type="character" w:customStyle="1" w:styleId="Underlined">
    <w:name w:val="Underlined"/>
    <w:basedOn w:val="DefaultParagraphFont"/>
    <w:rsid w:val="00900783"/>
    <w:rPr>
      <w:u w:val="single"/>
    </w:rPr>
  </w:style>
  <w:style w:type="paragraph" w:customStyle="1" w:styleId="TableBodyTextRight">
    <w:name w:val="Table Body Text Right"/>
    <w:basedOn w:val="TableBodyText"/>
    <w:rsid w:val="009007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783"/>
    <w:rPr>
      <w:sz w:val="18"/>
    </w:rPr>
  </w:style>
  <w:style w:type="paragraph" w:customStyle="1" w:styleId="BodySmallRight">
    <w:name w:val="Body Small Right"/>
    <w:basedOn w:val="BodyTextRight"/>
    <w:rsid w:val="00900783"/>
    <w:rPr>
      <w:sz w:val="18"/>
      <w:szCs w:val="18"/>
    </w:rPr>
  </w:style>
  <w:style w:type="paragraph" w:customStyle="1" w:styleId="MarginEdition">
    <w:name w:val="Margin Edition"/>
    <w:basedOn w:val="MarginNote"/>
    <w:rsid w:val="009007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783"/>
    <w:rPr>
      <w:sz w:val="2"/>
      <w:szCs w:val="2"/>
    </w:rPr>
  </w:style>
  <w:style w:type="character" w:customStyle="1" w:styleId="Small">
    <w:name w:val="Small"/>
    <w:basedOn w:val="DefaultParagraphFont"/>
    <w:rsid w:val="00900783"/>
    <w:rPr>
      <w:sz w:val="16"/>
    </w:rPr>
  </w:style>
  <w:style w:type="paragraph" w:customStyle="1" w:styleId="WideTable">
    <w:name w:val="Wide Table"/>
    <w:basedOn w:val="Normal"/>
    <w:rsid w:val="009007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783"/>
  </w:style>
  <w:style w:type="paragraph" w:styleId="Quote">
    <w:name w:val="Quote"/>
    <w:basedOn w:val="Heading1"/>
    <w:link w:val="QuoteChar"/>
    <w:qFormat/>
    <w:rsid w:val="009007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7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783"/>
    <w:pPr>
      <w:pageBreakBefore/>
    </w:pPr>
  </w:style>
  <w:style w:type="paragraph" w:customStyle="1" w:styleId="Border">
    <w:name w:val="Border"/>
    <w:basedOn w:val="Normal"/>
    <w:qFormat/>
    <w:rsid w:val="009007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7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78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007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7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7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7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7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783"/>
    <w:rPr>
      <w:u w:val="single"/>
    </w:rPr>
  </w:style>
  <w:style w:type="paragraph" w:styleId="BalloonText">
    <w:name w:val="Balloon Text"/>
    <w:basedOn w:val="Normal"/>
    <w:link w:val="BalloonTextChar"/>
    <w:rsid w:val="00900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78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007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78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1458</Words>
  <Characters>8466</Characters>
  <Application>Microsoft Office Word</Application>
  <DocSecurity>0</DocSecurity>
  <Lines>321</Lines>
  <Paragraphs>176</Paragraphs>
  <ScaleCrop>false</ScaleCrop>
  <Company>Author-it Software Corporation Ltd.</Company>
  <LinksUpToDate>false</LinksUpToDate>
  <CharactersWithSpaces>9786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DEFCA301B Shift loads manually utilising non-motorised equipment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2012-05-26T23:40:00Z</dcterms:created>
  <dcterms:modified xsi:type="dcterms:W3CDTF">2012-05-26T23:40:00Z</dcterms:modified>
</cp:coreProperties>
</file>