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B06" w:rsidP="003B1B06">
      <w:pPr>
        <w:pStyle w:val="Title"/>
      </w:pPr>
      <w:bookmarkStart w:id="0" w:name="_GoBack"/>
      <w:bookmarkEnd w:id="0"/>
      <w:r>
        <w:fldChar w:fldCharType="begin"/>
      </w:r>
      <w:r>
        <w:instrText xml:space="preserve"> TITLE   \* MERGEFORMAT </w:instrText>
      </w:r>
      <w:r>
        <w:fldChar w:fldCharType="separate"/>
      </w:r>
      <w:r>
        <w:t>DEFCA012 Perform an individual static line parachute descent</w:t>
      </w:r>
      <w:r>
        <w:fldChar w:fldCharType="end"/>
      </w:r>
    </w:p>
    <w:p w:rsidR="003B1B06" w:rsidP="003B1B06">
      <w:pPr>
        <w:pStyle w:val="Version"/>
        <w:sectPr w:rsidSect="00D82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C03" w:rsidP="00D82C03">
      <w:pPr>
        <w:pStyle w:val="SuperHeading"/>
      </w:pPr>
      <w:r w:rsidRPr="00D82C03">
        <w:t>DEFCA012 Perform an individual static line parachute descent</w:t>
      </w:r>
    </w:p>
    <w:p w:rsidR="00000000" w:rsidRPr="00D82C03" w:rsidP="00D82C03">
      <w:pPr>
        <w:pStyle w:val="Heading1"/>
      </w:pPr>
      <w:bookmarkStart w:id="1" w:name="O_512280"/>
      <w:bookmarkEnd w:id="1"/>
      <w:r w:rsidRPr="00D82C03">
        <w:t>Modification History</w:t>
      </w:r>
    </w:p>
    <w:tbl>
      <w:tblPr>
        <w:tblW w:w="0" w:type="auto"/>
        <w:tblLayout w:type="fixed"/>
        <w:tblCellMar>
          <w:left w:w="62" w:type="dxa"/>
          <w:right w:w="62" w:type="dxa"/>
        </w:tblCellMar>
        <w:tblLook w:val="0000"/>
      </w:tblPr>
      <w:tblGrid>
        <w:gridCol w:w="1134"/>
        <w:gridCol w:w="1134"/>
        <w:gridCol w:w="4536"/>
      </w:tblGrid>
      <w:tr w:rsidTr="003B1B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TableBodyText"/>
            </w:pPr>
            <w:r w:rsidRPr="00D82C0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TableBodyText"/>
            </w:pPr>
            <w:r w:rsidRPr="00D82C0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TableBodyText"/>
              <w:rPr>
                <w:lang w:val="en-NZ"/>
              </w:rPr>
            </w:pPr>
            <w:r w:rsidRPr="00D82C03">
              <w:rPr>
                <w:rStyle w:val="SpecialBold"/>
              </w:rPr>
              <w:t>Comments</w:t>
            </w:r>
          </w:p>
        </w:tc>
      </w:tr>
      <w:tr w:rsidTr="003B1B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TableBodyText"/>
              <w:rPr>
                <w:lang w:val="en-NZ"/>
              </w:rPr>
            </w:pPr>
            <w:r w:rsidRPr="00D82C0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TableBodyText"/>
              <w:rPr>
                <w:lang w:val="en-NZ"/>
              </w:rPr>
            </w:pPr>
            <w:r w:rsidRPr="00D82C03">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TableBodyText"/>
            </w:pPr>
            <w:r w:rsidRPr="00D82C03">
              <w:t>Primary release. Supersedes and is equivalent to DEFCA008B Perform an individual static line parachute descent.</w:t>
            </w:r>
          </w:p>
        </w:tc>
      </w:tr>
    </w:tbl>
    <w:p w:rsidR="003B1B06" w:rsidP="00D82C03">
      <w:pPr>
        <w:pStyle w:val="TableBodyText"/>
      </w:pPr>
    </w:p>
    <w:p w:rsidR="003B1B06" w:rsidP="00D82C03">
      <w:pPr>
        <w:pStyle w:val="TableBodyText"/>
      </w:pPr>
    </w:p>
    <w:p w:rsidR="00000000" w:rsidRPr="00D82C03" w:rsidP="00D82C03">
      <w:pPr>
        <w:pStyle w:val="Heading1"/>
      </w:pPr>
      <w:bookmarkStart w:id="2" w:name="O_512281"/>
      <w:bookmarkEnd w:id="2"/>
      <w:r w:rsidRPr="00D82C03">
        <w:t>Unit Descriptor</w:t>
      </w:r>
    </w:p>
    <w:p w:rsidR="00000000" w:rsidRPr="00D82C03" w:rsidP="00D82C03">
      <w:pPr>
        <w:pStyle w:val="BodyText"/>
      </w:pPr>
      <w:r w:rsidRPr="00D82C03">
        <w:t xml:space="preserve">This unit covers the competency required for ADF personnel to perform static line parachute descents carrying combat equipment by day or night. The addition of combat equipment adds considerable weight and bulk which affects all aspects of the descent. </w:t>
      </w:r>
    </w:p>
    <w:p w:rsidR="00000000" w:rsidRPr="00D82C03" w:rsidP="00D82C03">
      <w:pPr>
        <w:pStyle w:val="BodyText"/>
      </w:pPr>
      <w:r w:rsidRPr="00D82C03">
        <w:t>No</w:t>
      </w:r>
      <w:r w:rsidRPr="00D82C03">
        <w:t xml:space="preserve"> licensing, legislative, regulatory or certification requirements apply to this unit at the time of publication. In a Defence context, this means that there is no civilian need to hold this unit in order to meet licensing, legislative, regulatory or certif</w:t>
      </w:r>
      <w:r w:rsidRPr="00D82C03">
        <w:t>ication requirements.</w:t>
      </w:r>
    </w:p>
    <w:p w:rsidR="00000000" w:rsidRPr="00D82C03" w:rsidP="00D82C03">
      <w:pPr>
        <w:pStyle w:val="AllowPageBreak"/>
      </w:pPr>
    </w:p>
    <w:p w:rsidR="00000000" w:rsidRPr="00D82C03" w:rsidP="00D82C03">
      <w:pPr>
        <w:pStyle w:val="Heading1"/>
      </w:pPr>
      <w:bookmarkStart w:id="3" w:name="O_512282"/>
      <w:bookmarkEnd w:id="3"/>
      <w:r w:rsidRPr="00D82C03">
        <w:t>Application of the Unit</w:t>
      </w:r>
    </w:p>
    <w:p w:rsidR="00000000" w:rsidRPr="00D82C03" w:rsidP="00D82C03">
      <w:pPr>
        <w:pStyle w:val="BodyText"/>
      </w:pPr>
      <w:r w:rsidRPr="00D82C03">
        <w:t>This competency was developed for ADF personnel required to perform static line parachute descents carrying combat equipment in a deployed operational environment but is applicable to any indiv</w:t>
      </w:r>
      <w:r w:rsidRPr="00D82C03">
        <w:t>idual in this field of work.</w:t>
      </w:r>
    </w:p>
    <w:p w:rsidR="00000000" w:rsidRPr="00D82C03" w:rsidP="00D82C03">
      <w:pPr>
        <w:pStyle w:val="BodyText"/>
      </w:pPr>
      <w:r w:rsidRPr="00D82C03">
        <w:t>Typically, operators work independently and as part of a team under direct and/or indirect supervision, use discretion and judgement, and take responsibility for the quality of their outputs. All activities are carried out in a</w:t>
      </w:r>
      <w:r w:rsidRPr="00D82C03">
        <w:t>ccordance with relevant organisational policies and procedures and the parachute manufacture’s limitations.</w:t>
      </w:r>
    </w:p>
    <w:p w:rsidR="00000000" w:rsidRPr="00D82C03" w:rsidP="00D82C03">
      <w:pPr>
        <w:pStyle w:val="AllowPageBreak"/>
      </w:pPr>
    </w:p>
    <w:p w:rsidR="00000000" w:rsidRPr="00D82C03" w:rsidP="00D82C03">
      <w:pPr>
        <w:pStyle w:val="Heading1"/>
      </w:pPr>
      <w:bookmarkStart w:id="4" w:name="O_512283"/>
      <w:bookmarkEnd w:id="4"/>
      <w:r w:rsidRPr="00D82C03">
        <w:t>Licensing/Regulatory Information</w:t>
      </w:r>
    </w:p>
    <w:p w:rsidR="00000000" w:rsidRPr="00D82C03" w:rsidP="00D82C03">
      <w:pPr>
        <w:pStyle w:val="BodyText"/>
      </w:pPr>
      <w:r w:rsidRPr="00D82C03">
        <w:t>Not applicable.</w:t>
      </w:r>
    </w:p>
    <w:p w:rsidR="00000000" w:rsidRPr="00D82C03" w:rsidP="00D82C03">
      <w:pPr>
        <w:pStyle w:val="AllowPageBreak"/>
      </w:pPr>
    </w:p>
    <w:p w:rsidR="00000000" w:rsidRPr="00D82C03" w:rsidP="00D82C03">
      <w:pPr>
        <w:pStyle w:val="Heading1"/>
      </w:pPr>
      <w:bookmarkStart w:id="5" w:name="O_512284"/>
      <w:bookmarkEnd w:id="5"/>
      <w:r w:rsidRPr="00D82C03">
        <w:t>Pre-Requisites</w:t>
      </w:r>
    </w:p>
    <w:p w:rsidR="00000000" w:rsidRPr="00D82C03" w:rsidP="00D82C03">
      <w:pPr>
        <w:pStyle w:val="BodyText"/>
      </w:pPr>
      <w:r w:rsidRPr="00D82C03">
        <w:t>Not applicable.</w:t>
      </w:r>
    </w:p>
    <w:p w:rsidR="00000000" w:rsidRPr="00D82C03" w:rsidP="00D82C03">
      <w:pPr>
        <w:pStyle w:val="AllowPageBreak"/>
      </w:pPr>
    </w:p>
    <w:p w:rsidR="00000000" w:rsidRPr="00D82C03" w:rsidP="00D82C03">
      <w:pPr>
        <w:pStyle w:val="Heading1"/>
      </w:pPr>
      <w:bookmarkStart w:id="6" w:name="O_512285"/>
      <w:bookmarkEnd w:id="6"/>
      <w:r w:rsidRPr="00D82C03">
        <w:t>Employability Ski</w:t>
      </w:r>
      <w:r w:rsidRPr="00D82C03">
        <w:t>lls Information</w:t>
      </w:r>
    </w:p>
    <w:p w:rsidR="00000000" w:rsidRPr="00D82C03" w:rsidP="00D82C03">
      <w:pPr>
        <w:pStyle w:val="BodyText"/>
      </w:pPr>
      <w:r w:rsidRPr="00D82C03">
        <w:t>This unit contains employability skills.</w:t>
      </w:r>
    </w:p>
    <w:p w:rsidR="00000000" w:rsidRPr="00D82C03" w:rsidP="00D82C03">
      <w:pPr>
        <w:pStyle w:val="AllowPageBreak"/>
      </w:pPr>
    </w:p>
    <w:p w:rsidR="00000000" w:rsidRPr="00D82C03" w:rsidP="00D82C03">
      <w:pPr>
        <w:pStyle w:val="Heading1"/>
      </w:pPr>
      <w:bookmarkStart w:id="7" w:name="O_512286"/>
      <w:bookmarkEnd w:id="7"/>
      <w:r w:rsidRPr="00D82C03">
        <w:t>Elements and Performance Criteria Pre-Content</w:t>
      </w:r>
    </w:p>
    <w:tbl>
      <w:tblPr>
        <w:tblW w:w="0" w:type="auto"/>
        <w:tblLayout w:type="fixed"/>
        <w:tblCellMar>
          <w:left w:w="62" w:type="dxa"/>
          <w:right w:w="62" w:type="dxa"/>
        </w:tblCellMar>
        <w:tblLook w:val="0000"/>
      </w:tblPr>
      <w:tblGrid>
        <w:gridCol w:w="3060"/>
        <w:gridCol w:w="5580"/>
      </w:tblGrid>
      <w:tr w:rsidTr="00D82C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82C03">
            <w:pPr>
              <w:pStyle w:val="BodyText"/>
              <w:rPr>
                <w:lang w:val="en-NZ"/>
              </w:rPr>
            </w:pPr>
            <w:r w:rsidRPr="00D82C0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82C03" w:rsidP="00D82C03">
            <w:pPr>
              <w:pStyle w:val="BodyText"/>
            </w:pPr>
            <w:r w:rsidRPr="00D82C03">
              <w:t>Performance Criteria describe the required performance needed to demon</w:t>
            </w:r>
            <w:r w:rsidRPr="00D82C03">
              <w:t xml:space="preserve">strate achievement of the element. Where </w:t>
            </w:r>
            <w:r w:rsidRPr="00D82C03">
              <w:rPr>
                <w:rStyle w:val="BoldandItalics"/>
              </w:rPr>
              <w:t>bold italicised</w:t>
            </w:r>
            <w:r w:rsidRPr="00D82C03">
              <w:t xml:space="preserve"> text is used, further information is detailed in the Range Statement. Assessment of performance is to be consistent with the Evidence Guide.</w:t>
            </w:r>
          </w:p>
        </w:tc>
      </w:tr>
    </w:tbl>
    <w:p w:rsidR="00000000" w:rsidRPr="00D82C03" w:rsidP="00D82C03">
      <w:pPr>
        <w:pStyle w:val="BodyText"/>
      </w:pPr>
    </w:p>
    <w:p w:rsidR="00000000" w:rsidRPr="00D82C03" w:rsidP="00D82C03">
      <w:pPr>
        <w:pStyle w:val="AllowPageBreak"/>
      </w:pPr>
    </w:p>
    <w:p w:rsidR="00000000" w:rsidRPr="00D82C03" w:rsidP="00D82C03">
      <w:pPr>
        <w:pStyle w:val="Heading1"/>
      </w:pPr>
      <w:bookmarkStart w:id="8" w:name="O_512287"/>
      <w:bookmarkEnd w:id="8"/>
      <w:r w:rsidRPr="00D82C03">
        <w:t>Elements and Performance Criteria</w:t>
      </w:r>
    </w:p>
    <w:tbl>
      <w:tblPr>
        <w:tblW w:w="0" w:type="auto"/>
        <w:tblLayout w:type="fixed"/>
        <w:tblCellMar>
          <w:left w:w="62" w:type="dxa"/>
          <w:right w:w="62" w:type="dxa"/>
        </w:tblCellMar>
        <w:tblLook w:val="0000"/>
      </w:tblPr>
      <w:tblGrid>
        <w:gridCol w:w="3060"/>
        <w:gridCol w:w="5580"/>
      </w:tblGrid>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BodyText"/>
            </w:pPr>
            <w:r w:rsidRPr="00D82C03">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
              <w:rPr>
                <w:lang w:val="en-NZ"/>
              </w:rPr>
            </w:pPr>
            <w:r w:rsidRPr="00D82C03">
              <w:rPr>
                <w:rStyle w:val="SpecialBold"/>
              </w:rPr>
              <w:t>PERFORMANCE CRITERIA</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List"/>
              <w:rPr>
                <w:lang w:val="en-NZ"/>
              </w:rPr>
            </w:pPr>
            <w:r w:rsidRPr="00D82C03">
              <w:rPr>
                <w:rStyle w:val="SpecialBold"/>
              </w:rPr>
              <w:t>1.</w:t>
            </w:r>
            <w:r w:rsidRPr="00D82C03">
              <w:rPr>
                <w:rStyle w:val="SpecialBold"/>
              </w:rPr>
              <w:tab/>
              <w:t>Prepare for static line parachute descent carrying combat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
            </w:pPr>
            <w:r w:rsidRPr="00D82C03">
              <w:t>1.1</w:t>
            </w:r>
            <w:r w:rsidRPr="00D82C03">
              <w:tab/>
              <w:t>Instructions to conduct a static line parachute descent with combat equipment are received and details are confirmed with supervisor as necessary.</w:t>
            </w:r>
          </w:p>
          <w:p w:rsidR="00000000" w:rsidRPr="00D82C03" w:rsidP="00D82C03">
            <w:pPr>
              <w:pStyle w:val="List"/>
            </w:pPr>
            <w:r w:rsidRPr="00D82C03">
              <w:t>1.2</w:t>
            </w:r>
            <w:r w:rsidRPr="00D82C03">
              <w:tab/>
            </w:r>
            <w:r w:rsidRPr="00D82C03">
              <w:t xml:space="preserve">Appropriate </w:t>
            </w:r>
            <w:r w:rsidRPr="00D82C03">
              <w:rPr>
                <w:rStyle w:val="BoldandItalics"/>
              </w:rPr>
              <w:t xml:space="preserve">equipment </w:t>
            </w:r>
            <w:r w:rsidRPr="00D82C03">
              <w:t xml:space="preserve">is selected, inspected for serviceability and fitted in accordance with </w:t>
            </w:r>
            <w:r w:rsidRPr="00D82C03">
              <w:rPr>
                <w:rStyle w:val="BoldandItalics"/>
              </w:rPr>
              <w:t>standard procedures.</w:t>
            </w:r>
          </w:p>
          <w:p w:rsidR="00000000" w:rsidP="00D82C03">
            <w:pPr>
              <w:pStyle w:val="List"/>
              <w:rPr>
                <w:lang w:val="en-NZ"/>
              </w:rPr>
            </w:pPr>
            <w:r w:rsidRPr="00D82C03">
              <w:t>1.3</w:t>
            </w:r>
            <w:r w:rsidRPr="00D82C03">
              <w:tab/>
              <w:t>Unserviceable equipment is quarantined and reported in accordance with standard procedures.</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List"/>
              <w:rPr>
                <w:lang w:val="en-NZ"/>
              </w:rPr>
            </w:pPr>
            <w:r w:rsidRPr="00D82C03">
              <w:rPr>
                <w:rStyle w:val="SpecialBold"/>
              </w:rPr>
              <w:t>2.</w:t>
            </w:r>
            <w:r w:rsidRPr="00D82C03">
              <w:rPr>
                <w:rStyle w:val="SpecialBold"/>
              </w:rPr>
              <w:tab/>
              <w:t>Complete on board aircraft procedures car</w:t>
            </w:r>
            <w:r w:rsidRPr="00D82C03">
              <w:rPr>
                <w:rStyle w:val="SpecialBold"/>
              </w:rPr>
              <w:t>rying combat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
            </w:pPr>
            <w:r w:rsidRPr="00D82C03">
              <w:t>2.1</w:t>
            </w:r>
            <w:r w:rsidRPr="00D82C03">
              <w:tab/>
              <w:t>Aircraft is boarded and both self and equipment are positioned and secured in accordance with standard procedures.</w:t>
            </w:r>
          </w:p>
          <w:p w:rsidR="00000000" w:rsidRPr="00D82C03" w:rsidP="00D82C03">
            <w:pPr>
              <w:pStyle w:val="List"/>
            </w:pPr>
            <w:r w:rsidRPr="00D82C03">
              <w:t>2.2</w:t>
            </w:r>
            <w:r w:rsidRPr="00D82C03">
              <w:tab/>
            </w:r>
            <w:r w:rsidRPr="00D82C03">
              <w:rPr>
                <w:rStyle w:val="BoldandItalics"/>
              </w:rPr>
              <w:t>Verbal and non</w:t>
            </w:r>
            <w:r w:rsidRPr="00D82C03">
              <w:rPr>
                <w:rStyle w:val="BoldandItalics"/>
              </w:rPr>
              <w:noBreakHyphen/>
              <w:t>verbal communication</w:t>
            </w:r>
            <w:r w:rsidRPr="00D82C03">
              <w:t xml:space="preserve"> is used effectively with other personnel on board.</w:t>
            </w:r>
          </w:p>
          <w:p w:rsidR="00000000" w:rsidP="00D82C03">
            <w:pPr>
              <w:pStyle w:val="List"/>
              <w:rPr>
                <w:lang w:val="en-NZ"/>
              </w:rPr>
            </w:pPr>
            <w:r w:rsidRPr="00D82C03">
              <w:t>2.3</w:t>
            </w:r>
            <w:r w:rsidRPr="00D82C03">
              <w:tab/>
            </w:r>
            <w:r w:rsidRPr="00D82C03">
              <w:rPr>
                <w:rStyle w:val="BoldandItalics"/>
              </w:rPr>
              <w:t>On board procedures and individual safety checks</w:t>
            </w:r>
            <w:r w:rsidRPr="00D82C03">
              <w:t xml:space="preserve"> are carried out when instructed by </w:t>
            </w:r>
            <w:r w:rsidRPr="00D82C03">
              <w:rPr>
                <w:rStyle w:val="BoldandItalics"/>
              </w:rPr>
              <w:t>authorised personnel</w:t>
            </w:r>
            <w:r w:rsidRPr="00D82C03">
              <w:t xml:space="preserve"> in accordance with standard procedures.</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List"/>
              <w:rPr>
                <w:lang w:val="en-NZ"/>
              </w:rPr>
            </w:pPr>
            <w:r w:rsidRPr="00D82C03">
              <w:rPr>
                <w:rStyle w:val="SpecialBold"/>
              </w:rPr>
              <w:t>3.</w:t>
            </w:r>
            <w:r w:rsidRPr="00D82C03">
              <w:rPr>
                <w:rStyle w:val="SpecialBold"/>
              </w:rPr>
              <w:tab/>
              <w:t>Exit from the aircraft and descend carrying combat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
            </w:pPr>
            <w:r w:rsidRPr="00D82C03">
              <w:t>3.1</w:t>
            </w:r>
            <w:r w:rsidRPr="00D82C03">
              <w:tab/>
              <w:t>Aircraft is exited carrying combat equipme</w:t>
            </w:r>
            <w:r w:rsidRPr="00D82C03">
              <w:t xml:space="preserve">nt using </w:t>
            </w:r>
            <w:r w:rsidRPr="00D82C03">
              <w:rPr>
                <w:rStyle w:val="BoldandItalics"/>
              </w:rPr>
              <w:t>approved techniques.</w:t>
            </w:r>
          </w:p>
          <w:p w:rsidR="00000000" w:rsidRPr="00D82C03" w:rsidP="00D82C03">
            <w:pPr>
              <w:pStyle w:val="List"/>
            </w:pPr>
            <w:r w:rsidRPr="00D82C03">
              <w:t>3.2</w:t>
            </w:r>
            <w:r w:rsidRPr="00D82C03">
              <w:tab/>
              <w:t xml:space="preserve">Relevant drills are conducted to detect and rectify </w:t>
            </w:r>
            <w:r w:rsidRPr="00D82C03">
              <w:rPr>
                <w:rStyle w:val="BoldandItalics"/>
              </w:rPr>
              <w:t xml:space="preserve">malfunctions </w:t>
            </w:r>
            <w:r w:rsidRPr="00D82C03">
              <w:t>in accordance with standard procedures.</w:t>
            </w:r>
          </w:p>
          <w:p w:rsidR="00000000" w:rsidRPr="00D82C03" w:rsidP="00D82C03">
            <w:pPr>
              <w:pStyle w:val="List"/>
            </w:pPr>
            <w:r w:rsidRPr="00D82C03">
              <w:t>3.3</w:t>
            </w:r>
            <w:r w:rsidRPr="00D82C03">
              <w:tab/>
            </w:r>
            <w:r w:rsidRPr="00D82C03">
              <w:rPr>
                <w:rStyle w:val="BoldandItalics"/>
              </w:rPr>
              <w:t>Situational awareness</w:t>
            </w:r>
            <w:r w:rsidRPr="00D82C03">
              <w:t xml:space="preserve"> is appropriately maintained during day or night descents.</w:t>
            </w:r>
          </w:p>
          <w:p w:rsidR="00000000" w:rsidRPr="00D82C03" w:rsidP="00D82C03">
            <w:pPr>
              <w:pStyle w:val="List"/>
            </w:pPr>
            <w:r w:rsidRPr="00D82C03">
              <w:t>3.4</w:t>
            </w:r>
            <w:r w:rsidRPr="00D82C03">
              <w:tab/>
              <w:t>Verbal and non</w:t>
            </w:r>
            <w:r w:rsidRPr="00D82C03">
              <w:noBreakHyphen/>
              <w:t>verbal communi</w:t>
            </w:r>
            <w:r w:rsidRPr="00D82C03">
              <w:t>cation is used to communicate effectively with other paratroopers as required.</w:t>
            </w:r>
          </w:p>
          <w:p w:rsidR="00000000" w:rsidRPr="00D82C03" w:rsidP="00D82C03">
            <w:pPr>
              <w:pStyle w:val="List"/>
            </w:pPr>
            <w:r w:rsidRPr="00D82C03">
              <w:t>3.5</w:t>
            </w:r>
            <w:r w:rsidRPr="00D82C03">
              <w:tab/>
              <w:t xml:space="preserve">Canopy is controlled using </w:t>
            </w:r>
            <w:r w:rsidRPr="00D82C03">
              <w:rPr>
                <w:rStyle w:val="BoldandItalics"/>
              </w:rPr>
              <w:t xml:space="preserve">basic flight and canopy control techniques </w:t>
            </w:r>
            <w:r w:rsidRPr="00D82C03">
              <w:t>while carrying combat equipment.</w:t>
            </w:r>
          </w:p>
          <w:p w:rsidR="00000000" w:rsidRPr="00D82C03" w:rsidP="00D82C03">
            <w:pPr>
              <w:pStyle w:val="List"/>
            </w:pPr>
            <w:r w:rsidRPr="00D82C03">
              <w:t>3.6</w:t>
            </w:r>
            <w:r w:rsidRPr="00D82C03">
              <w:tab/>
              <w:t>In flight combat equipment drills are carried out in accordance wi</w:t>
            </w:r>
            <w:r w:rsidRPr="00D82C03">
              <w:t>th standard procedures.</w:t>
            </w:r>
          </w:p>
          <w:p w:rsidR="00000000" w:rsidP="00D82C03">
            <w:pPr>
              <w:pStyle w:val="List"/>
              <w:rPr>
                <w:lang w:val="en-NZ"/>
              </w:rPr>
            </w:pPr>
            <w:r w:rsidRPr="00D82C03">
              <w:t>3.7</w:t>
            </w:r>
            <w:r w:rsidRPr="00D82C03">
              <w:tab/>
            </w:r>
            <w:r w:rsidRPr="00D82C03">
              <w:rPr>
                <w:rStyle w:val="BoldandItalics"/>
              </w:rPr>
              <w:t xml:space="preserve">Emergency situations </w:t>
            </w:r>
            <w:r w:rsidRPr="00D82C03">
              <w:t xml:space="preserve">are assessed and the </w:t>
            </w:r>
            <w:r w:rsidRPr="00D82C03">
              <w:rPr>
                <w:rStyle w:val="BoldandItalics"/>
              </w:rPr>
              <w:t>correct drills</w:t>
            </w:r>
            <w:r w:rsidRPr="00D82C03">
              <w:rPr>
                <w:rStyle w:val="SpecialBold"/>
              </w:rPr>
              <w:t xml:space="preserve"> </w:t>
            </w:r>
            <w:r w:rsidRPr="00D82C03">
              <w:t>while carrying combat equipment are applied to rectify the situation.</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List"/>
              <w:rPr>
                <w:lang w:val="en-NZ"/>
              </w:rPr>
            </w:pPr>
            <w:r w:rsidRPr="00D82C03">
              <w:rPr>
                <w:rStyle w:val="SpecialBold"/>
              </w:rPr>
              <w:t>4.</w:t>
            </w:r>
            <w:r w:rsidRPr="00D82C03">
              <w:rPr>
                <w:rStyle w:val="SpecialBold"/>
              </w:rPr>
              <w:tab/>
              <w:t>Land on a drop zone with combat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
            </w:pPr>
            <w:r w:rsidRPr="00D82C03">
              <w:t>4.1</w:t>
            </w:r>
            <w:r w:rsidRPr="00D82C03">
              <w:tab/>
              <w:t xml:space="preserve">Designated </w:t>
            </w:r>
            <w:r w:rsidRPr="00D82C03">
              <w:rPr>
                <w:rStyle w:val="BoldandItalics"/>
              </w:rPr>
              <w:t xml:space="preserve">drop zone </w:t>
            </w:r>
            <w:r w:rsidRPr="00D82C03">
              <w:t>is identified.</w:t>
            </w:r>
          </w:p>
          <w:p w:rsidR="00000000" w:rsidRPr="00D82C03" w:rsidP="00D82C03">
            <w:pPr>
              <w:pStyle w:val="List"/>
            </w:pPr>
            <w:r w:rsidRPr="00D82C03">
              <w:t>4.2</w:t>
            </w:r>
            <w:r w:rsidRPr="00D82C03">
              <w:tab/>
              <w:t>Combat equi</w:t>
            </w:r>
            <w:r w:rsidRPr="00D82C03">
              <w:t>pment is lowered in accordance with standard procedures.</w:t>
            </w:r>
          </w:p>
          <w:p w:rsidR="00000000" w:rsidRPr="00D82C03" w:rsidP="00D82C03">
            <w:pPr>
              <w:pStyle w:val="List"/>
            </w:pPr>
            <w:r w:rsidRPr="00D82C03">
              <w:t>4.3</w:t>
            </w:r>
            <w:r w:rsidRPr="00D82C03">
              <w:tab/>
            </w:r>
            <w:r w:rsidRPr="00D82C03">
              <w:rPr>
                <w:rStyle w:val="BoldandItalics"/>
              </w:rPr>
              <w:t>Landing techniques</w:t>
            </w:r>
            <w:r w:rsidRPr="00D82C03">
              <w:t xml:space="preserve"> are applied in accordance with standard procedures.</w:t>
            </w:r>
          </w:p>
          <w:p w:rsidR="00000000" w:rsidRPr="00D82C03" w:rsidP="00D82C03">
            <w:pPr>
              <w:pStyle w:val="List"/>
            </w:pPr>
            <w:r w:rsidRPr="00D82C03">
              <w:t>4.4</w:t>
            </w:r>
            <w:r w:rsidRPr="00D82C03">
              <w:tab/>
              <w:t xml:space="preserve">Landing is completed safely with combat equipment in accordance with </w:t>
            </w:r>
            <w:r w:rsidRPr="00D82C03">
              <w:rPr>
                <w:rStyle w:val="BoldandItalics"/>
              </w:rPr>
              <w:t>environmental conditions.</w:t>
            </w:r>
          </w:p>
          <w:p w:rsidR="00000000" w:rsidRPr="00D82C03" w:rsidP="00D82C03">
            <w:pPr>
              <w:pStyle w:val="List"/>
            </w:pPr>
            <w:r w:rsidRPr="00D82C03">
              <w:t>4.5</w:t>
            </w:r>
            <w:r w:rsidRPr="00D82C03">
              <w:tab/>
            </w:r>
            <w:r w:rsidRPr="00D82C03">
              <w:rPr>
                <w:rStyle w:val="BoldandItalics"/>
              </w:rPr>
              <w:t>Emergency landings</w:t>
            </w:r>
            <w:r w:rsidRPr="00D82C03">
              <w:t xml:space="preserve"> wh</w:t>
            </w:r>
            <w:r w:rsidRPr="00D82C03">
              <w:t>ile carrying combat equipment is completed in accordance with standard procedures.</w:t>
            </w:r>
          </w:p>
          <w:p w:rsidR="00000000" w:rsidP="00D82C03">
            <w:pPr>
              <w:pStyle w:val="List"/>
              <w:rPr>
                <w:lang w:val="en-NZ"/>
              </w:rPr>
            </w:pPr>
            <w:r w:rsidRPr="00D82C03">
              <w:t>4.6</w:t>
            </w:r>
            <w:r w:rsidRPr="00D82C03">
              <w:tab/>
              <w:t>Harness release and drag procedures are applied in accordance with standard procedures and drop zone is cleared.</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List"/>
              <w:rPr>
                <w:lang w:val="en-NZ"/>
              </w:rPr>
            </w:pPr>
            <w:r w:rsidRPr="00D82C03">
              <w:rPr>
                <w:rStyle w:val="SpecialBold"/>
              </w:rPr>
              <w:t>5.</w:t>
            </w:r>
            <w:r w:rsidRPr="00D82C03">
              <w:rPr>
                <w:rStyle w:val="SpecialBold"/>
              </w:rPr>
              <w:tab/>
              <w:t>Complete static line post descent procedures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
            </w:pPr>
            <w:r w:rsidRPr="00D82C03">
              <w:t>5.1</w:t>
            </w:r>
            <w:r w:rsidRPr="00D82C03">
              <w:tab/>
              <w:t>Per</w:t>
            </w:r>
            <w:r w:rsidRPr="00D82C03">
              <w:t xml:space="preserve">formance during the individual static line parachute descent is </w:t>
            </w:r>
            <w:r w:rsidRPr="00D82C03">
              <w:rPr>
                <w:rStyle w:val="BoldandItalics"/>
              </w:rPr>
              <w:t>reviewed</w:t>
            </w:r>
            <w:r w:rsidRPr="00D82C03">
              <w:t>.</w:t>
            </w:r>
          </w:p>
          <w:p w:rsidR="00000000" w:rsidRPr="00D82C03" w:rsidP="00D82C03">
            <w:pPr>
              <w:pStyle w:val="List"/>
            </w:pPr>
            <w:r w:rsidRPr="00D82C03">
              <w:t>5.2</w:t>
            </w:r>
            <w:r w:rsidRPr="00D82C03">
              <w:tab/>
              <w:t>Log card is completed accurately and clearly in accordance with standard procedures.</w:t>
            </w:r>
          </w:p>
        </w:tc>
      </w:tr>
    </w:tbl>
    <w:p w:rsidR="003B1B06" w:rsidP="00D82C03">
      <w:pPr>
        <w:pStyle w:val="BodyText"/>
      </w:pPr>
    </w:p>
    <w:p w:rsidR="003B1B06" w:rsidP="00D82C03">
      <w:pPr>
        <w:pStyle w:val="BodyText"/>
      </w:pPr>
    </w:p>
    <w:p w:rsidR="00000000" w:rsidRPr="00D82C03" w:rsidP="00D82C03">
      <w:pPr>
        <w:pStyle w:val="Heading1"/>
      </w:pPr>
      <w:bookmarkStart w:id="9" w:name="O_512288"/>
      <w:bookmarkEnd w:id="9"/>
      <w:r w:rsidRPr="00D82C03">
        <w:t>Required Skills and Knowledge</w:t>
      </w:r>
    </w:p>
    <w:tbl>
      <w:tblPr>
        <w:tblW w:w="0" w:type="auto"/>
        <w:tblLayout w:type="fixed"/>
        <w:tblCellMar>
          <w:left w:w="62" w:type="dxa"/>
          <w:right w:w="62" w:type="dxa"/>
        </w:tblCellMar>
        <w:tblLook w:val="0000"/>
      </w:tblPr>
      <w:tblGrid>
        <w:gridCol w:w="8640"/>
      </w:tblGrid>
      <w:tr w:rsidTr="00D82C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82C03">
            <w:pPr>
              <w:pStyle w:val="BodyText"/>
              <w:rPr>
                <w:lang w:val="en-NZ"/>
              </w:rPr>
            </w:pPr>
            <w:r w:rsidRPr="00D82C03">
              <w:t>This describes the essential skills and knowledge and their level, required for this unit.</w:t>
            </w:r>
          </w:p>
        </w:tc>
      </w:tr>
      <w:tr w:rsidTr="00D82C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82C03">
            <w:pPr>
              <w:pStyle w:val="BodyText"/>
              <w:rPr>
                <w:lang w:val="en-NZ"/>
              </w:rPr>
            </w:pPr>
            <w:r w:rsidRPr="00D82C03">
              <w:rPr>
                <w:rStyle w:val="SpecialBold"/>
              </w:rPr>
              <w:t>Required Skills</w:t>
            </w:r>
          </w:p>
        </w:tc>
      </w:tr>
      <w:tr w:rsidTr="00D82C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82C03" w:rsidP="00D82C03">
            <w:pPr>
              <w:pStyle w:val="ListBullet"/>
            </w:pPr>
            <w:r w:rsidRPr="00D82C03">
              <w:t>situational awareness during canopy flight</w:t>
            </w:r>
          </w:p>
          <w:p w:rsidR="00000000" w:rsidRPr="00D82C03" w:rsidP="00D82C03">
            <w:pPr>
              <w:pStyle w:val="ListBullet"/>
            </w:pPr>
            <w:r w:rsidRPr="00D82C03">
              <w:t>exit techniques</w:t>
            </w:r>
          </w:p>
          <w:p w:rsidR="00000000" w:rsidRPr="00D82C03" w:rsidP="00D82C03">
            <w:pPr>
              <w:pStyle w:val="ListBullet"/>
            </w:pPr>
            <w:r w:rsidRPr="00D82C03">
              <w:t xml:space="preserve">basic flight drills </w:t>
            </w:r>
          </w:p>
          <w:p w:rsidR="00000000" w:rsidRPr="00D82C03" w:rsidP="00D82C03">
            <w:pPr>
              <w:pStyle w:val="ListBullet"/>
            </w:pPr>
            <w:r w:rsidRPr="00D82C03">
              <w:t>canopy control techniques</w:t>
            </w:r>
          </w:p>
          <w:p w:rsidR="00000000" w:rsidRPr="00D82C03" w:rsidP="00D82C03">
            <w:pPr>
              <w:pStyle w:val="ListBullet"/>
            </w:pPr>
            <w:r w:rsidRPr="00D82C03">
              <w:t>landing techniques</w:t>
            </w:r>
          </w:p>
          <w:p w:rsidR="00000000" w:rsidRPr="00D82C03" w:rsidP="00D82C03">
            <w:pPr>
              <w:pStyle w:val="ListBullet"/>
            </w:pPr>
            <w:r w:rsidRPr="00D82C03">
              <w:t>harness release and drag procedures</w:t>
            </w:r>
          </w:p>
          <w:p w:rsidR="00000000" w:rsidRPr="00D82C03" w:rsidP="00D82C03">
            <w:pPr>
              <w:pStyle w:val="ListBullet"/>
            </w:pPr>
            <w:r w:rsidRPr="00D82C03">
              <w:t>individual safety checks</w:t>
            </w:r>
          </w:p>
          <w:p w:rsidR="00000000" w:rsidRPr="00D82C03" w:rsidP="00D82C03">
            <w:pPr>
              <w:pStyle w:val="ListBullet"/>
            </w:pPr>
            <w:r w:rsidRPr="00D82C03">
              <w:t>malfunction drill</w:t>
            </w:r>
          </w:p>
          <w:p w:rsidR="00000000" w:rsidP="00D82C03">
            <w:pPr>
              <w:pStyle w:val="ListBullet"/>
              <w:rPr>
                <w:lang w:val="en-NZ"/>
              </w:rPr>
            </w:pPr>
            <w:r w:rsidRPr="00D82C03">
              <w:t>problem solving skills to determine appropriate actions and remedy emergency situations</w:t>
            </w:r>
          </w:p>
        </w:tc>
      </w:tr>
      <w:tr w:rsidTr="00D82C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82C03">
            <w:pPr>
              <w:pStyle w:val="BodyText"/>
              <w:rPr>
                <w:lang w:val="en-NZ"/>
              </w:rPr>
            </w:pPr>
            <w:r w:rsidRPr="00D82C03">
              <w:rPr>
                <w:rStyle w:val="SpecialBold"/>
              </w:rPr>
              <w:t>Required Knowledge</w:t>
            </w:r>
          </w:p>
        </w:tc>
      </w:tr>
      <w:tr w:rsidTr="00D82C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82C03" w:rsidP="00D82C03">
            <w:pPr>
              <w:pStyle w:val="ListBullet"/>
            </w:pPr>
            <w:r w:rsidRPr="00D82C03">
              <w:t>emergency situations</w:t>
            </w:r>
          </w:p>
        </w:tc>
      </w:tr>
    </w:tbl>
    <w:p w:rsidR="00000000" w:rsidRPr="00D82C03" w:rsidP="00D82C03">
      <w:pPr>
        <w:pStyle w:val="BodyText"/>
      </w:pPr>
    </w:p>
    <w:p w:rsidR="00000000" w:rsidRPr="00D82C03" w:rsidP="00D82C03">
      <w:pPr>
        <w:pStyle w:val="AllowPageBreak"/>
      </w:pPr>
    </w:p>
    <w:p w:rsidR="00000000" w:rsidRPr="00D82C03" w:rsidP="00D82C03">
      <w:pPr>
        <w:pStyle w:val="Heading1"/>
      </w:pPr>
      <w:bookmarkStart w:id="10" w:name="O_512289"/>
      <w:bookmarkEnd w:id="10"/>
      <w:r w:rsidRPr="00D82C03">
        <w:t>Evidence Guide</w:t>
      </w:r>
    </w:p>
    <w:tbl>
      <w:tblPr>
        <w:tblW w:w="0" w:type="auto"/>
        <w:tblLayout w:type="fixed"/>
        <w:tblCellMar>
          <w:left w:w="62" w:type="dxa"/>
          <w:right w:w="62" w:type="dxa"/>
        </w:tblCellMar>
        <w:tblLook w:val="0000"/>
      </w:tblPr>
      <w:tblGrid>
        <w:gridCol w:w="3060"/>
        <w:gridCol w:w="5580"/>
      </w:tblGrid>
      <w:tr w:rsidTr="00D82C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82C03">
            <w:pPr>
              <w:pStyle w:val="BodyText"/>
              <w:rPr>
                <w:lang w:val="en-NZ"/>
              </w:rPr>
            </w:pPr>
            <w:r w:rsidRPr="00D82C0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82C03" w:rsidP="00D82C03">
            <w:pPr>
              <w:pStyle w:val="BodyText"/>
            </w:pPr>
            <w:r w:rsidRPr="00D82C03">
              <w:t>Assessment must confirm the ability to:</w:t>
            </w:r>
          </w:p>
          <w:p w:rsidR="00000000" w:rsidRPr="00D82C03" w:rsidP="00D82C03">
            <w:pPr>
              <w:pStyle w:val="ListBullet"/>
            </w:pPr>
            <w:r w:rsidRPr="00D82C03">
              <w:t>prepare for combat equipped static line parachute descents ensuring appropriate parachute equipment is selected, inspected</w:t>
            </w:r>
            <w:r w:rsidRPr="00D82C03">
              <w:t xml:space="preserve"> and fitted in accordance with standard procedures.</w:t>
            </w:r>
          </w:p>
          <w:p w:rsidR="00000000" w:rsidRPr="00D82C03" w:rsidP="00D82C03">
            <w:pPr>
              <w:pStyle w:val="ListBullet"/>
            </w:pPr>
            <w:r w:rsidRPr="00D82C03">
              <w:t>undertake day or night static line parachute descents while carrying combat equipment in accordance with standard procedures and operational guidelines.</w:t>
            </w:r>
          </w:p>
          <w:p w:rsidR="00000000" w:rsidRPr="00D82C03" w:rsidP="00D82C03">
            <w:pPr>
              <w:pStyle w:val="ListBullet"/>
            </w:pPr>
            <w:r w:rsidRPr="00D82C03">
              <w:t>apply approved procedures, techniques and drills fo</w:t>
            </w:r>
            <w:r w:rsidRPr="00D82C03">
              <w:t>r exiting aircraft, canopy flight and landing while carrying combat equipment.</w:t>
            </w:r>
          </w:p>
          <w:p w:rsidR="00000000" w:rsidRPr="00D82C03" w:rsidP="00D82C03">
            <w:pPr>
              <w:pStyle w:val="ListBullet"/>
            </w:pPr>
            <w:r w:rsidRPr="00D82C03">
              <w:t>apply correct drills for emergency situations while carrying combat equipment</w:t>
            </w:r>
          </w:p>
          <w:p w:rsidR="00000000" w:rsidRPr="00D82C03" w:rsidP="00D82C03">
            <w:pPr>
              <w:pStyle w:val="BodyText"/>
            </w:pPr>
            <w:r w:rsidRPr="00D82C03">
              <w:rPr>
                <w:rStyle w:val="SpecialBold"/>
              </w:rPr>
              <w:t xml:space="preserve">Consistency in performance </w:t>
            </w:r>
          </w:p>
          <w:p w:rsidR="00000000" w:rsidP="00D82C03">
            <w:pPr>
              <w:pStyle w:val="BodyText"/>
              <w:rPr>
                <w:lang w:val="en-NZ"/>
              </w:rPr>
            </w:pPr>
            <w:r w:rsidRPr="00D82C03">
              <w:t>Competency should be demonstrated over time and across a range of simul</w:t>
            </w:r>
            <w:r w:rsidRPr="00D82C03">
              <w:t xml:space="preserve">ated or actual workplace situations, including a number of individual static line parachute descents with combat equipment and including at least one night descent, supported by simulated malfunctions and other emergencies. </w:t>
            </w:r>
          </w:p>
        </w:tc>
      </w:tr>
      <w:tr w:rsidTr="00D82C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82C03" w:rsidP="00D82C03">
            <w:pPr>
              <w:pStyle w:val="BodyText"/>
            </w:pPr>
            <w:r w:rsidRPr="00D82C03">
              <w:rPr>
                <w:rStyle w:val="SpecialBold"/>
              </w:rPr>
              <w:t>Context of and specific resour</w:t>
            </w:r>
            <w:r w:rsidRPr="00D82C03">
              <w:rPr>
                <w:rStyle w:val="SpecialBold"/>
              </w:rPr>
              <w:t>ces for assessment</w:t>
            </w:r>
          </w:p>
        </w:tc>
        <w:tc>
          <w:tcPr>
            <w:tcW w:w="5580" w:type="dxa"/>
            <w:tcBorders>
              <w:top w:val="nil"/>
              <w:left w:val="nil"/>
              <w:bottom w:val="nil"/>
              <w:right w:val="nil"/>
            </w:tcBorders>
            <w:tcMar>
              <w:top w:w="0" w:type="dxa"/>
              <w:left w:w="62" w:type="dxa"/>
              <w:bottom w:w="0" w:type="dxa"/>
              <w:right w:w="62" w:type="dxa"/>
            </w:tcMar>
          </w:tcPr>
          <w:p w:rsidR="00000000" w:rsidRPr="00D82C03" w:rsidP="00D82C03">
            <w:pPr>
              <w:pStyle w:val="BodyText"/>
            </w:pPr>
            <w:r w:rsidRPr="00D82C03">
              <w:rPr>
                <w:rStyle w:val="SpecialBold"/>
              </w:rPr>
              <w:t>Context of assessment</w:t>
            </w:r>
          </w:p>
          <w:p w:rsidR="00000000" w:rsidRPr="00D82C03" w:rsidP="00D82C03">
            <w:pPr>
              <w:pStyle w:val="BodyText"/>
            </w:pPr>
            <w:r w:rsidRPr="00D82C03">
              <w:t>Competency must be assessed during the preparation and performance of actual static line parachute descents by day or night carrying combat equipment, although due to safety limitations, assessment of the individual</w:t>
            </w:r>
            <w:r w:rsidRPr="00D82C03">
              <w:t>’s response to malfunctions and other emergencies will need to be undertaken in a simulated environment.</w:t>
            </w:r>
          </w:p>
          <w:p w:rsidR="00000000" w:rsidRPr="00D82C03" w:rsidP="00D82C03">
            <w:pPr>
              <w:pStyle w:val="BodyText"/>
            </w:pPr>
            <w:r w:rsidRPr="00D82C03">
              <w:rPr>
                <w:rStyle w:val="SpecialBold"/>
              </w:rPr>
              <w:t>Specific resources for assessment</w:t>
            </w:r>
          </w:p>
          <w:p w:rsidR="00000000" w:rsidRPr="00D82C03" w:rsidP="00D82C03">
            <w:pPr>
              <w:pStyle w:val="BodyText"/>
            </w:pPr>
            <w:r w:rsidRPr="00D82C03">
              <w:t>Access to:</w:t>
            </w:r>
          </w:p>
          <w:p w:rsidR="00000000" w:rsidRPr="00D82C03" w:rsidP="00D82C03">
            <w:pPr>
              <w:pStyle w:val="ListBullet"/>
            </w:pPr>
            <w:r w:rsidRPr="00D82C03">
              <w:t>aircraft</w:t>
            </w:r>
          </w:p>
          <w:p w:rsidR="00000000" w:rsidRPr="00D82C03" w:rsidP="00D82C03">
            <w:pPr>
              <w:pStyle w:val="ListBullet"/>
            </w:pPr>
            <w:r w:rsidRPr="00D82C03">
              <w:t>parachute systems</w:t>
            </w:r>
          </w:p>
          <w:p w:rsidR="00000000" w:rsidRPr="00D82C03" w:rsidP="00D82C03">
            <w:pPr>
              <w:pStyle w:val="ListBullet"/>
            </w:pPr>
            <w:r w:rsidRPr="00D82C03">
              <w:t>suitable air space</w:t>
            </w:r>
          </w:p>
          <w:p w:rsidR="00000000" w:rsidRPr="00D82C03" w:rsidP="00D82C03">
            <w:pPr>
              <w:pStyle w:val="ListBullet"/>
            </w:pPr>
            <w:r w:rsidRPr="00D82C03">
              <w:t>suitable land drop zone</w:t>
            </w:r>
          </w:p>
          <w:p w:rsidR="00000000" w:rsidRPr="00D82C03" w:rsidP="00D82C03">
            <w:pPr>
              <w:pStyle w:val="ListBullet"/>
            </w:pPr>
            <w:r w:rsidRPr="00D82C03">
              <w:t>parachute training facilities that provides adequate simulation</w:t>
            </w:r>
          </w:p>
          <w:p w:rsidR="00000000" w:rsidRPr="00D82C03" w:rsidP="00D82C03">
            <w:pPr>
              <w:pStyle w:val="ListBullet"/>
            </w:pPr>
            <w:r w:rsidRPr="00D82C03">
              <w:t>communications equipment</w:t>
            </w:r>
          </w:p>
          <w:p w:rsidR="00000000" w:rsidRPr="00D82C03" w:rsidP="00D82C03">
            <w:pPr>
              <w:pStyle w:val="ListBullet"/>
            </w:pPr>
            <w:r w:rsidRPr="00D82C03">
              <w:t>transport to and from airport and drop zone</w:t>
            </w:r>
          </w:p>
        </w:tc>
      </w:tr>
    </w:tbl>
    <w:p w:rsidR="00000000" w:rsidRPr="00D82C03" w:rsidP="00D82C03">
      <w:pPr>
        <w:pStyle w:val="BodyText"/>
      </w:pPr>
    </w:p>
    <w:p w:rsidR="00000000" w:rsidRPr="00D82C03" w:rsidP="00D82C03">
      <w:pPr>
        <w:pStyle w:val="AllowPageBreak"/>
      </w:pPr>
    </w:p>
    <w:p w:rsidR="00000000" w:rsidRPr="00D82C03" w:rsidP="00D82C03">
      <w:pPr>
        <w:pStyle w:val="Heading1"/>
      </w:pPr>
      <w:bookmarkStart w:id="11" w:name="O_512290"/>
      <w:bookmarkEnd w:id="11"/>
      <w:r w:rsidRPr="00D82C03">
        <w:t>Range Statement</w:t>
      </w:r>
    </w:p>
    <w:tbl>
      <w:tblPr>
        <w:tblW w:w="0" w:type="auto"/>
        <w:tblLayout w:type="fixed"/>
        <w:tblCellMar>
          <w:left w:w="62" w:type="dxa"/>
          <w:right w:w="62" w:type="dxa"/>
        </w:tblCellMar>
        <w:tblLook w:val="0000"/>
      </w:tblPr>
      <w:tblGrid>
        <w:gridCol w:w="3060"/>
        <w:gridCol w:w="5580"/>
      </w:tblGrid>
      <w:tr w:rsidTr="00D82C0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
              <w:rPr>
                <w:lang w:val="en-NZ"/>
              </w:rPr>
            </w:pPr>
            <w:r w:rsidRPr="00D82C03">
              <w:t>The Range Statement relates to the Unit of Competency as a whole. It allows for differen</w:t>
            </w:r>
            <w:r w:rsidRPr="00D82C03">
              <w:t xml:space="preserve">t work environments and situations that may affect performance. </w:t>
            </w:r>
            <w:r w:rsidRPr="00D82C03">
              <w:rPr>
                <w:rStyle w:val="BoldandItalics"/>
              </w:rPr>
              <w:t>Bold italicised</w:t>
            </w:r>
            <w:r w:rsidRPr="00D82C03">
              <w:t xml:space="preserve"> wording in the Performance Criteria is detailed below.</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Equipment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combat equipment:</w:t>
            </w:r>
          </w:p>
          <w:p w:rsidR="00000000" w:rsidRPr="00D82C03" w:rsidP="00D82C03">
            <w:pPr>
              <w:pStyle w:val="ListBullet2"/>
            </w:pPr>
            <w:r w:rsidRPr="00D82C03">
              <w:t>field pack and cover</w:t>
            </w:r>
          </w:p>
          <w:p w:rsidR="00000000" w:rsidRPr="00D82C03" w:rsidP="00D82C03">
            <w:pPr>
              <w:pStyle w:val="ListBullet2"/>
            </w:pPr>
            <w:r w:rsidRPr="00D82C03">
              <w:t>harness equipment single point release (HESPR)</w:t>
            </w:r>
          </w:p>
          <w:p w:rsidR="00000000" w:rsidRPr="00D82C03" w:rsidP="00D82C03">
            <w:pPr>
              <w:pStyle w:val="ListBullet2"/>
            </w:pPr>
            <w:r w:rsidRPr="00D82C03">
              <w:t>individual load carrying equipment</w:t>
            </w:r>
          </w:p>
          <w:p w:rsidR="00000000" w:rsidRPr="00D82C03" w:rsidP="00D82C03">
            <w:pPr>
              <w:pStyle w:val="ListBullet2"/>
            </w:pPr>
            <w:r w:rsidRPr="00D82C03">
              <w:t>light stick</w:t>
            </w:r>
          </w:p>
          <w:p w:rsidR="00000000" w:rsidRPr="00D82C03" w:rsidP="00D82C03">
            <w:pPr>
              <w:pStyle w:val="ListBullet2"/>
            </w:pPr>
            <w:r w:rsidRPr="00D82C03">
              <w:t>navigation aids</w:t>
            </w:r>
          </w:p>
          <w:p w:rsidR="00000000" w:rsidRPr="00D82C03" w:rsidP="00D82C03">
            <w:pPr>
              <w:pStyle w:val="ListBullet2"/>
            </w:pPr>
            <w:r w:rsidRPr="00D82C03">
              <w:t>personal radio</w:t>
            </w:r>
          </w:p>
          <w:p w:rsidR="00000000" w:rsidRPr="00D82C03" w:rsidP="00D82C03">
            <w:pPr>
              <w:pStyle w:val="ListBullet2"/>
            </w:pPr>
            <w:r w:rsidRPr="00D82C03">
              <w:t>personal weapon and sling</w:t>
            </w:r>
          </w:p>
          <w:p w:rsidR="00000000" w:rsidRPr="00D82C03" w:rsidP="00D82C03">
            <w:pPr>
              <w:pStyle w:val="ListBullet2"/>
            </w:pPr>
            <w:r w:rsidRPr="00D82C03">
              <w:t>operational sustainment requirements including:</w:t>
            </w:r>
          </w:p>
          <w:p w:rsidR="00000000" w:rsidRPr="00D82C03" w:rsidP="00D82C03">
            <w:pPr>
              <w:pStyle w:val="ListBullet3"/>
            </w:pPr>
            <w:r w:rsidRPr="00D82C03">
              <w:t>ammunition</w:t>
            </w:r>
          </w:p>
          <w:p w:rsidR="00000000" w:rsidRPr="00D82C03" w:rsidP="00D82C03">
            <w:pPr>
              <w:pStyle w:val="ListBullet3"/>
            </w:pPr>
            <w:r w:rsidRPr="00D82C03">
              <w:t>spare clothing and field equipment</w:t>
            </w:r>
          </w:p>
          <w:p w:rsidR="00000000" w:rsidRPr="00D82C03" w:rsidP="00D82C03">
            <w:pPr>
              <w:pStyle w:val="ListBullet3"/>
            </w:pPr>
            <w:r w:rsidRPr="00D82C03">
              <w:t>rations</w:t>
            </w:r>
          </w:p>
          <w:p w:rsidR="00000000" w:rsidRPr="00D82C03" w:rsidP="00D82C03">
            <w:pPr>
              <w:pStyle w:val="ListBullet3"/>
            </w:pPr>
            <w:r w:rsidRPr="00D82C03">
              <w:t>water</w:t>
            </w:r>
          </w:p>
          <w:p w:rsidR="00000000" w:rsidRPr="00D82C03" w:rsidP="00D82C03">
            <w:pPr>
              <w:pStyle w:val="ListBullet3"/>
            </w:pPr>
            <w:r w:rsidRPr="00D82C03">
              <w:t>weapon sleeve</w:t>
            </w:r>
          </w:p>
          <w:p w:rsidR="00000000" w:rsidRPr="00D82C03" w:rsidP="00D82C03">
            <w:pPr>
              <w:pStyle w:val="ListBullet"/>
            </w:pPr>
            <w:r w:rsidRPr="00D82C03">
              <w:t>live drop parachute and rese</w:t>
            </w:r>
            <w:r w:rsidRPr="00D82C03">
              <w:t>rve parachute</w:t>
            </w:r>
          </w:p>
          <w:p w:rsidR="00000000" w:rsidRPr="00D82C03" w:rsidP="00D82C03">
            <w:pPr>
              <w:pStyle w:val="ListBullet"/>
            </w:pPr>
            <w:r w:rsidRPr="00D82C03">
              <w:t>personal apparel:</w:t>
            </w:r>
          </w:p>
          <w:p w:rsidR="00000000" w:rsidRPr="00D82C03" w:rsidP="00D82C03">
            <w:pPr>
              <w:pStyle w:val="ListBullet2"/>
            </w:pPr>
            <w:r w:rsidRPr="00D82C03">
              <w:t>boots</w:t>
            </w:r>
          </w:p>
          <w:p w:rsidR="00000000" w:rsidRPr="00D82C03" w:rsidP="00D82C03">
            <w:pPr>
              <w:pStyle w:val="ListBullet2"/>
            </w:pPr>
            <w:r w:rsidRPr="00D82C03">
              <w:t>field uniform</w:t>
            </w:r>
          </w:p>
          <w:p w:rsidR="00000000" w:rsidP="00D82C03">
            <w:pPr>
              <w:pStyle w:val="ListBullet2"/>
              <w:rPr>
                <w:lang w:val="en-NZ"/>
              </w:rPr>
            </w:pPr>
            <w:r w:rsidRPr="00D82C03">
              <w:t>helmet</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Standard procedures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Civil Aviation Safety Authority (CASA) manuals and regulations</w:t>
            </w:r>
          </w:p>
          <w:p w:rsidR="00000000" w:rsidRPr="00D82C03" w:rsidP="00D82C03">
            <w:pPr>
              <w:pStyle w:val="ListBullet"/>
            </w:pPr>
            <w:r w:rsidRPr="00D82C03">
              <w:t>defence instructions and publications</w:t>
            </w:r>
          </w:p>
          <w:p w:rsidR="00000000" w:rsidRPr="00D82C03" w:rsidP="00D82C03">
            <w:pPr>
              <w:pStyle w:val="ListBullet"/>
            </w:pPr>
            <w:r w:rsidRPr="00D82C03">
              <w:t>job guides, other publications</w:t>
            </w:r>
          </w:p>
          <w:p w:rsidR="00000000" w:rsidRPr="00D82C03" w:rsidP="00D82C03">
            <w:pPr>
              <w:pStyle w:val="ListBullet"/>
            </w:pPr>
            <w:r w:rsidRPr="00D82C03">
              <w:t>manufacturers’</w:t>
            </w:r>
            <w:r w:rsidRPr="00D82C03">
              <w:t xml:space="preserve"> handbooks, industry specifications and technical instructions</w:t>
            </w:r>
          </w:p>
          <w:p w:rsidR="00000000" w:rsidRPr="00D82C03" w:rsidP="00D82C03">
            <w:pPr>
              <w:pStyle w:val="ListBullet"/>
            </w:pPr>
            <w:r w:rsidRPr="00D82C03">
              <w:t>work health and safety (WHS) regulations</w:t>
            </w:r>
          </w:p>
          <w:p w:rsidR="00000000" w:rsidRPr="00D82C03" w:rsidP="00D82C03">
            <w:pPr>
              <w:pStyle w:val="ListBullet"/>
            </w:pPr>
            <w:r w:rsidRPr="00D82C03">
              <w:t>operating procedures</w:t>
            </w:r>
          </w:p>
          <w:p w:rsidR="00000000" w:rsidRPr="00D82C03" w:rsidP="00D82C03">
            <w:pPr>
              <w:pStyle w:val="ListBullet"/>
            </w:pPr>
            <w:r w:rsidRPr="00D82C03">
              <w:t>procedure manuals</w:t>
            </w:r>
          </w:p>
          <w:p w:rsidR="00000000" w:rsidRPr="00D82C03" w:rsidP="00D82C03">
            <w:pPr>
              <w:pStyle w:val="ListBullet"/>
            </w:pPr>
            <w:r w:rsidRPr="00D82C03">
              <w:t>routine orders</w:t>
            </w:r>
          </w:p>
          <w:p w:rsidR="00000000" w:rsidP="00D82C03">
            <w:pPr>
              <w:pStyle w:val="ListBullet"/>
              <w:rPr>
                <w:lang w:val="en-NZ"/>
              </w:rPr>
            </w:pPr>
            <w:r w:rsidRPr="00D82C03">
              <w:t>written and verbal orders</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Verbal and non</w:t>
            </w:r>
            <w:r w:rsidRPr="00D82C03">
              <w:rPr>
                <w:rStyle w:val="BoldandItalics"/>
              </w:rPr>
              <w:noBreakHyphen/>
              <w:t xml:space="preserve">verbal communication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aircraft visual and a</w:t>
            </w:r>
            <w:r w:rsidRPr="00D82C03">
              <w:t>udible warning devices</w:t>
            </w:r>
          </w:p>
          <w:p w:rsidR="00000000" w:rsidRPr="00D82C03" w:rsidP="00D82C03">
            <w:pPr>
              <w:pStyle w:val="ListBullet"/>
            </w:pPr>
            <w:r w:rsidRPr="00D82C03">
              <w:t>hand signals</w:t>
            </w:r>
          </w:p>
          <w:p w:rsidR="00000000" w:rsidRPr="00D82C03" w:rsidP="00D82C03">
            <w:pPr>
              <w:pStyle w:val="ListBullet"/>
            </w:pPr>
            <w:r w:rsidRPr="00D82C03">
              <w:t>radio communications</w:t>
            </w:r>
          </w:p>
          <w:p w:rsidR="00000000" w:rsidP="00D82C03">
            <w:pPr>
              <w:pStyle w:val="ListBullet"/>
              <w:rPr>
                <w:lang w:val="en-NZ"/>
              </w:rPr>
            </w:pPr>
            <w:r w:rsidRPr="00D82C03">
              <w:t>voice commands</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On board procedures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exit procedures</w:t>
            </w:r>
          </w:p>
          <w:p w:rsidR="00000000" w:rsidRPr="00D82C03" w:rsidP="00D82C03">
            <w:pPr>
              <w:pStyle w:val="ListBullet"/>
            </w:pPr>
            <w:r w:rsidRPr="00D82C03">
              <w:t>fitting parachuting and combat equipment</w:t>
            </w:r>
          </w:p>
          <w:p w:rsidR="00000000" w:rsidRPr="00D82C03" w:rsidP="00D82C03">
            <w:pPr>
              <w:pStyle w:val="ListBullet"/>
            </w:pPr>
            <w:r w:rsidRPr="00D82C03">
              <w:t>safety checks</w:t>
            </w:r>
          </w:p>
          <w:p w:rsidR="00000000" w:rsidP="00D82C03">
            <w:pPr>
              <w:pStyle w:val="ListBullet"/>
              <w:rPr>
                <w:lang w:val="en-NZ"/>
              </w:rPr>
            </w:pPr>
            <w:r w:rsidRPr="00D82C03">
              <w:t>stop drop and aborted sortie procedures</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Individual safety checks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individual parachute and combat equipment checks in aircraft</w:t>
            </w:r>
          </w:p>
          <w:p w:rsidR="00000000" w:rsidP="00D82C03">
            <w:pPr>
              <w:pStyle w:val="ListBullet"/>
              <w:rPr>
                <w:lang w:val="en-NZ"/>
              </w:rPr>
            </w:pPr>
            <w:r w:rsidRPr="00D82C03">
              <w:t>checking other paratroopers’ equipment</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Authorised Personal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air crew</w:t>
            </w:r>
          </w:p>
          <w:p w:rsidR="00000000" w:rsidP="00D82C03">
            <w:pPr>
              <w:pStyle w:val="ListBullet"/>
              <w:rPr>
                <w:lang w:val="en-NZ"/>
              </w:rPr>
            </w:pPr>
            <w:r w:rsidRPr="00D82C03">
              <w:t>dispatchers</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Approved techniques </w:t>
            </w:r>
            <w:r w:rsidRPr="00D82C03">
              <w:t>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from the door or ramp:</w:t>
            </w:r>
          </w:p>
          <w:p w:rsidR="00000000" w:rsidRPr="00D82C03" w:rsidP="00D82C03">
            <w:pPr>
              <w:pStyle w:val="ListBullet"/>
            </w:pPr>
            <w:r w:rsidRPr="00D82C03">
              <w:t xml:space="preserve">continuous exit by day </w:t>
            </w:r>
          </w:p>
          <w:p w:rsidR="00000000" w:rsidP="00D82C03">
            <w:pPr>
              <w:pStyle w:val="ListBullet"/>
              <w:rPr>
                <w:lang w:val="en-NZ"/>
              </w:rPr>
            </w:pPr>
            <w:r w:rsidRPr="00D82C03">
              <w:t>continuous exit by night</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Malfunctions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complete malfunction</w:t>
            </w:r>
          </w:p>
          <w:p w:rsidR="00000000" w:rsidRPr="00D82C03" w:rsidP="00D82C03">
            <w:pPr>
              <w:pStyle w:val="ListBullet"/>
            </w:pPr>
            <w:r w:rsidRPr="00D82C03">
              <w:t>hang</w:t>
            </w:r>
            <w:r w:rsidRPr="00D82C03">
              <w:noBreakHyphen/>
              <w:t>up</w:t>
            </w:r>
          </w:p>
          <w:p w:rsidR="00000000" w:rsidRPr="00D82C03" w:rsidP="00D82C03">
            <w:pPr>
              <w:pStyle w:val="ListBullet"/>
            </w:pPr>
            <w:r w:rsidRPr="00D82C03">
              <w:t>partial malfunction – high speed</w:t>
            </w:r>
          </w:p>
          <w:p w:rsidR="00000000" w:rsidP="00D82C03">
            <w:pPr>
              <w:pStyle w:val="ListBullet"/>
              <w:rPr>
                <w:lang w:val="en-NZ"/>
              </w:rPr>
            </w:pPr>
            <w:r w:rsidRPr="00D82C03">
              <w:t>partial malfunction – low speed</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Situational awareness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all round observation</w:t>
            </w:r>
          </w:p>
          <w:p w:rsidR="00000000" w:rsidRPr="00D82C03" w:rsidP="00D82C03">
            <w:pPr>
              <w:pStyle w:val="ListBullet"/>
            </w:pPr>
            <w:r w:rsidRPr="00D82C03">
              <w:t>equipment lowering height</w:t>
            </w:r>
          </w:p>
          <w:p w:rsidR="00000000" w:rsidRPr="00D82C03" w:rsidP="00D82C03">
            <w:pPr>
              <w:pStyle w:val="ListBullet"/>
            </w:pPr>
            <w:r w:rsidRPr="00D82C03">
              <w:t>monitoring altitude/heig</w:t>
            </w:r>
            <w:r w:rsidRPr="00D82C03">
              <w:t>ht</w:t>
            </w:r>
          </w:p>
          <w:p w:rsidR="00000000" w:rsidRPr="00D82C03" w:rsidP="00D82C03">
            <w:pPr>
              <w:pStyle w:val="ListBullet"/>
            </w:pPr>
            <w:r w:rsidRPr="00D82C03">
              <w:t>monitoring the position of other paratroopers</w:t>
            </w:r>
          </w:p>
          <w:p w:rsidR="00000000" w:rsidP="00D82C03">
            <w:pPr>
              <w:pStyle w:val="ListBullet"/>
              <w:rPr>
                <w:lang w:val="en-NZ"/>
              </w:rPr>
            </w:pPr>
            <w:r w:rsidRPr="00D82C03">
              <w:t>obstacles on the drop zone</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Basic flight and canopy control techniques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exit position with combat equipment</w:t>
            </w:r>
          </w:p>
          <w:p w:rsidR="00000000" w:rsidRPr="00D82C03" w:rsidP="00D82C03">
            <w:pPr>
              <w:pStyle w:val="ListBullet"/>
            </w:pPr>
            <w:r w:rsidRPr="00D82C03">
              <w:t>awareness count</w:t>
            </w:r>
          </w:p>
          <w:p w:rsidR="00000000" w:rsidRPr="00D82C03" w:rsidP="00D82C03">
            <w:pPr>
              <w:pStyle w:val="ListBullet"/>
            </w:pPr>
            <w:r w:rsidRPr="00D82C03">
              <w:t>canopy inspection</w:t>
            </w:r>
          </w:p>
          <w:p w:rsidR="00000000" w:rsidRPr="00D82C03" w:rsidP="00D82C03">
            <w:pPr>
              <w:pStyle w:val="ListBullet"/>
            </w:pPr>
            <w:r w:rsidRPr="00D82C03">
              <w:t>using risers to steer</w:t>
            </w:r>
          </w:p>
          <w:p w:rsidR="00000000" w:rsidRPr="00D82C03" w:rsidP="00D82C03">
            <w:pPr>
              <w:pStyle w:val="ListBullet"/>
            </w:pPr>
            <w:r w:rsidRPr="00D82C03">
              <w:t>maintaining parachute position</w:t>
            </w:r>
          </w:p>
          <w:p w:rsidR="00000000" w:rsidP="00D82C03">
            <w:pPr>
              <w:pStyle w:val="ListBullet"/>
              <w:rPr>
                <w:lang w:val="en-NZ"/>
              </w:rPr>
            </w:pPr>
            <w:r w:rsidRPr="00D82C03">
              <w:t>assessing drift</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Emergency situations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accidental opening of reserve</w:t>
            </w:r>
          </w:p>
          <w:p w:rsidR="00000000" w:rsidRPr="00D82C03" w:rsidP="00D82C03">
            <w:pPr>
              <w:pStyle w:val="ListBullet"/>
            </w:pPr>
            <w:r w:rsidRPr="00D82C03">
              <w:t>collisions</w:t>
            </w:r>
          </w:p>
          <w:p w:rsidR="00000000" w:rsidRPr="00D82C03" w:rsidP="00D82C03">
            <w:pPr>
              <w:pStyle w:val="ListBullet"/>
            </w:pPr>
            <w:r w:rsidRPr="00D82C03">
              <w:t>emergency abandoning of aircraft</w:t>
            </w:r>
          </w:p>
          <w:p w:rsidR="00000000" w:rsidRPr="00D82C03" w:rsidP="00D82C03">
            <w:pPr>
              <w:pStyle w:val="ListBullet"/>
            </w:pPr>
            <w:r w:rsidRPr="00D82C03">
              <w:t>entanglements with other paratroopers</w:t>
            </w:r>
          </w:p>
          <w:p w:rsidR="00000000" w:rsidRPr="00D82C03" w:rsidP="00D82C03">
            <w:pPr>
              <w:pStyle w:val="ListBullet"/>
            </w:pPr>
            <w:r w:rsidRPr="00D82C03">
              <w:t>hung</w:t>
            </w:r>
            <w:r w:rsidRPr="00D82C03">
              <w:noBreakHyphen/>
              <w:t>up paratrooper</w:t>
            </w:r>
          </w:p>
          <w:p w:rsidR="00000000" w:rsidRPr="00D82C03" w:rsidP="00D82C03">
            <w:pPr>
              <w:pStyle w:val="ListBullet"/>
            </w:pPr>
            <w:r w:rsidRPr="00D82C03">
              <w:t>self-entanglements</w:t>
            </w:r>
          </w:p>
          <w:p w:rsidR="00000000" w:rsidRPr="00D82C03" w:rsidP="00D82C03">
            <w:pPr>
              <w:pStyle w:val="ListBullet"/>
            </w:pPr>
            <w:r w:rsidRPr="00D82C03">
              <w:t>twists in suspension lines</w:t>
            </w:r>
          </w:p>
          <w:p w:rsidR="00000000" w:rsidP="00D82C03">
            <w:pPr>
              <w:pStyle w:val="ListBullet"/>
              <w:rPr>
                <w:lang w:val="en-NZ"/>
              </w:rPr>
            </w:pPr>
            <w:r w:rsidRPr="00D82C03">
              <w:t>parachute malfunction</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Correct drills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collisions drill</w:t>
            </w:r>
          </w:p>
          <w:p w:rsidR="00000000" w:rsidRPr="00D82C03" w:rsidP="00D82C03">
            <w:pPr>
              <w:pStyle w:val="ListBullet"/>
            </w:pPr>
            <w:r w:rsidRPr="00D82C03">
              <w:t>twist drill</w:t>
            </w:r>
          </w:p>
          <w:p w:rsidR="00000000" w:rsidRPr="00D82C03" w:rsidP="00D82C03">
            <w:pPr>
              <w:pStyle w:val="ListBullet"/>
            </w:pPr>
            <w:r w:rsidRPr="00D82C03">
              <w:t>malfunction drill</w:t>
            </w:r>
          </w:p>
          <w:p w:rsidR="00000000" w:rsidRPr="00D82C03" w:rsidP="00D82C03">
            <w:pPr>
              <w:pStyle w:val="ListBullet"/>
            </w:pPr>
            <w:r w:rsidRPr="00D82C03">
              <w:t xml:space="preserve">jettisoning of equipment </w:t>
            </w:r>
          </w:p>
          <w:p w:rsidR="00000000" w:rsidRPr="00D82C03" w:rsidP="00D82C03">
            <w:pPr>
              <w:pStyle w:val="ListBullet"/>
            </w:pPr>
            <w:r w:rsidRPr="00D82C03">
              <w:t>emergency landings</w:t>
            </w:r>
          </w:p>
          <w:p w:rsidR="00000000" w:rsidP="00D82C03">
            <w:pPr>
              <w:pStyle w:val="ListBullet"/>
              <w:rPr>
                <w:lang w:val="en-NZ"/>
              </w:rPr>
            </w:pPr>
            <w:r w:rsidRPr="00D82C03">
              <w:t>entanglement</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Drop zone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known or foreign</w:t>
            </w:r>
          </w:p>
          <w:p w:rsidR="00000000" w:rsidP="00D82C03">
            <w:pPr>
              <w:pStyle w:val="ListBullet"/>
              <w:rPr>
                <w:lang w:val="en-NZ"/>
              </w:rPr>
            </w:pPr>
            <w:r w:rsidRPr="00D82C03">
              <w:t>open country</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Landing techniques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back (left and right)</w:t>
            </w:r>
          </w:p>
          <w:p w:rsidR="00000000" w:rsidRPr="00D82C03" w:rsidP="00D82C03">
            <w:pPr>
              <w:pStyle w:val="ListBullet"/>
            </w:pPr>
            <w:r w:rsidRPr="00D82C03">
              <w:t xml:space="preserve">forward (left and right) </w:t>
            </w:r>
          </w:p>
          <w:p w:rsidR="00000000" w:rsidP="00D82C03">
            <w:pPr>
              <w:pStyle w:val="ListBullet"/>
              <w:rPr>
                <w:lang w:val="en-NZ"/>
              </w:rPr>
            </w:pPr>
            <w:r w:rsidRPr="00D82C03">
              <w:t>side (left and right)</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Environmental conditions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turbulence</w:t>
            </w:r>
          </w:p>
          <w:p w:rsidR="00000000" w:rsidRPr="00D82C03" w:rsidP="00D82C03">
            <w:pPr>
              <w:pStyle w:val="ListBullet"/>
            </w:pPr>
            <w:r w:rsidRPr="00D82C03">
              <w:t>variable altitude</w:t>
            </w:r>
          </w:p>
          <w:p w:rsidR="00000000" w:rsidRPr="00D82C03" w:rsidP="00D82C03">
            <w:pPr>
              <w:pStyle w:val="ListBullet"/>
            </w:pPr>
            <w:r w:rsidRPr="00D82C03">
              <w:t>variable temperatures</w:t>
            </w:r>
          </w:p>
          <w:p w:rsidR="00000000" w:rsidRPr="00D82C03" w:rsidP="00D82C03">
            <w:pPr>
              <w:pStyle w:val="ListBullet"/>
            </w:pPr>
            <w:r w:rsidRPr="00D82C03">
              <w:t>variable weather conditions</w:t>
            </w:r>
          </w:p>
          <w:p w:rsidR="00000000" w:rsidP="00D82C03">
            <w:pPr>
              <w:pStyle w:val="ListBullet"/>
              <w:rPr>
                <w:lang w:val="en-NZ"/>
              </w:rPr>
            </w:pPr>
            <w:r w:rsidRPr="00D82C03">
              <w:t>wind</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Emergency landings </w:t>
            </w:r>
            <w:r w:rsidRPr="00D82C03">
              <w:t>may include:</w:t>
            </w:r>
            <w:r w:rsidRPr="00D82C03">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trees</w:t>
            </w:r>
          </w:p>
          <w:p w:rsidR="00000000" w:rsidRPr="00D82C03" w:rsidP="00D82C03">
            <w:pPr>
              <w:pStyle w:val="ListBullet"/>
            </w:pPr>
            <w:r w:rsidRPr="00D82C03">
              <w:t xml:space="preserve">wire </w:t>
            </w:r>
          </w:p>
          <w:p w:rsidR="00000000" w:rsidP="00D82C03">
            <w:pPr>
              <w:pStyle w:val="ListBullet"/>
              <w:rPr>
                <w:lang w:val="en-NZ"/>
              </w:rPr>
            </w:pPr>
            <w:r w:rsidRPr="00D82C03">
              <w:t>water</w:t>
            </w:r>
          </w:p>
        </w:tc>
      </w:tr>
      <w:tr w:rsidTr="00D82C0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C03">
            <w:pPr>
              <w:pStyle w:val="BodyTextRight"/>
              <w:rPr>
                <w:lang w:val="en-NZ"/>
              </w:rPr>
            </w:pPr>
            <w:r w:rsidRPr="00D82C03">
              <w:rPr>
                <w:rStyle w:val="BoldandItalics"/>
              </w:rPr>
              <w:t xml:space="preserve">Reviewing performance </w:t>
            </w:r>
            <w:r w:rsidRPr="00D82C0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C03" w:rsidP="00D82C03">
            <w:pPr>
              <w:pStyle w:val="ListBullet"/>
            </w:pPr>
            <w:r w:rsidRPr="00D82C03">
              <w:t>obtaining feedback from supervisors and individuals on parachuting performance and taking corrective action</w:t>
            </w:r>
          </w:p>
          <w:p w:rsidR="00000000" w:rsidRPr="00D82C03" w:rsidP="00D82C03">
            <w:pPr>
              <w:pStyle w:val="ListBullet"/>
            </w:pPr>
            <w:r w:rsidRPr="00D82C03">
              <w:t>viewing video of flight and correcting faults</w:t>
            </w:r>
          </w:p>
        </w:tc>
      </w:tr>
    </w:tbl>
    <w:p w:rsidR="00000000" w:rsidRPr="00D82C03" w:rsidP="00D82C03">
      <w:pPr>
        <w:pStyle w:val="BodyText"/>
      </w:pPr>
    </w:p>
    <w:p w:rsidR="00000000" w:rsidRPr="00D82C03" w:rsidP="00D82C03">
      <w:pPr>
        <w:pStyle w:val="AllowPageBreak"/>
      </w:pPr>
    </w:p>
    <w:p w:rsidR="00000000" w:rsidRPr="00D82C03" w:rsidP="00D82C03">
      <w:pPr>
        <w:pStyle w:val="Heading1"/>
      </w:pPr>
      <w:bookmarkStart w:id="12" w:name="O_512291"/>
      <w:bookmarkEnd w:id="12"/>
      <w:r w:rsidRPr="00D82C03">
        <w:t>Unit Sector(s)</w:t>
      </w:r>
    </w:p>
    <w:p w:rsidR="00000000" w:rsidRPr="00D82C03" w:rsidP="00D82C03">
      <w:pPr>
        <w:pStyle w:val="BodyText"/>
      </w:pPr>
      <w:r w:rsidRPr="00D82C03">
        <w:t>Not applicable.</w:t>
      </w:r>
    </w:p>
    <w:p w:rsidR="00000000" w:rsidRPr="00D82C03" w:rsidP="00D82C03"/>
    <w:sectPr w:rsidSect="00D82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03" w:rsidRPr="003B1B06" w:rsidP="003B1B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B06" w:rsidP="00D82C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1B06" w:rsidP="00D82C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B1B06" w:rsidP="00D82C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03" w:rsidRPr="003B1B06" w:rsidP="003B1B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B06" w:rsidRPr="002D2AF8" w:rsidP="00D82C03">
    <w:pPr>
      <w:pStyle w:val="Header"/>
      <w:framePr w:wrap="around"/>
    </w:pPr>
    <w:r>
      <w:fldChar w:fldCharType="begin"/>
    </w:r>
    <w:r>
      <w:instrText xml:space="preserve"> TITLE   \* MERGEFORMAT </w:instrText>
    </w:r>
    <w:r>
      <w:fldChar w:fldCharType="separate"/>
    </w:r>
    <w:r>
      <w:t>DEFCA012 Perform an individual static line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B1B06" w:rsidP="00D82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AE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65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8B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C03"/>
    <w:pPr>
      <w:spacing w:before="360" w:after="60"/>
      <w:outlineLvl w:val="0"/>
    </w:pPr>
    <w:rPr>
      <w:sz w:val="32"/>
    </w:rPr>
  </w:style>
  <w:style w:type="paragraph" w:styleId="Heading2">
    <w:name w:val="heading 2"/>
    <w:basedOn w:val="HeadingBase"/>
    <w:next w:val="BodyText"/>
    <w:link w:val="Heading2Char"/>
    <w:qFormat/>
    <w:rsid w:val="00D82C03"/>
    <w:pPr>
      <w:keepLines/>
      <w:spacing w:before="240" w:after="120"/>
      <w:outlineLvl w:val="1"/>
    </w:pPr>
    <w:rPr>
      <w:sz w:val="28"/>
      <w:szCs w:val="40"/>
    </w:rPr>
  </w:style>
  <w:style w:type="paragraph" w:styleId="Heading3">
    <w:name w:val="heading 3"/>
    <w:basedOn w:val="HeadingBase"/>
    <w:next w:val="BodyText"/>
    <w:link w:val="Heading3Char"/>
    <w:qFormat/>
    <w:rsid w:val="00D82C03"/>
    <w:pPr>
      <w:spacing w:before="180" w:after="120"/>
      <w:outlineLvl w:val="2"/>
    </w:pPr>
    <w:rPr>
      <w:spacing w:val="-10"/>
      <w:kern w:val="32"/>
    </w:rPr>
  </w:style>
  <w:style w:type="paragraph" w:styleId="Heading4">
    <w:name w:val="heading 4"/>
    <w:basedOn w:val="HeadingBase"/>
    <w:next w:val="BodyText"/>
    <w:link w:val="Heading4Char"/>
    <w:qFormat/>
    <w:rsid w:val="00D82C03"/>
    <w:pPr>
      <w:spacing w:before="160" w:after="120"/>
      <w:outlineLvl w:val="3"/>
    </w:pPr>
    <w:rPr>
      <w:sz w:val="22"/>
    </w:rPr>
  </w:style>
  <w:style w:type="paragraph" w:styleId="Heading5">
    <w:name w:val="heading 5"/>
    <w:basedOn w:val="HeadingBase"/>
    <w:next w:val="Normal"/>
    <w:link w:val="Heading5Char"/>
    <w:qFormat/>
    <w:rsid w:val="00D82C03"/>
    <w:pPr>
      <w:spacing w:before="80"/>
      <w:outlineLvl w:val="4"/>
    </w:pPr>
    <w:rPr>
      <w:color w:val="918585"/>
      <w:sz w:val="20"/>
    </w:rPr>
  </w:style>
  <w:style w:type="paragraph" w:styleId="Heading6">
    <w:name w:val="heading 6"/>
    <w:basedOn w:val="HeadingBase"/>
    <w:next w:val="Normal"/>
    <w:link w:val="Heading6Char"/>
    <w:qFormat/>
    <w:rsid w:val="00D82C03"/>
    <w:pPr>
      <w:spacing w:before="60"/>
      <w:outlineLvl w:val="5"/>
    </w:pPr>
    <w:rPr>
      <w:color w:val="918585"/>
      <w:sz w:val="20"/>
    </w:rPr>
  </w:style>
  <w:style w:type="paragraph" w:styleId="Heading7">
    <w:name w:val="heading 7"/>
    <w:basedOn w:val="Normal"/>
    <w:next w:val="Normal"/>
    <w:link w:val="Heading7Char"/>
    <w:qFormat/>
    <w:rsid w:val="00D82C03"/>
    <w:pPr>
      <w:ind w:left="720"/>
      <w:outlineLvl w:val="6"/>
    </w:pPr>
    <w:rPr>
      <w:i/>
    </w:rPr>
  </w:style>
  <w:style w:type="paragraph" w:styleId="Heading8">
    <w:name w:val="heading 8"/>
    <w:basedOn w:val="Normal"/>
    <w:next w:val="Normal"/>
    <w:link w:val="Heading8Char"/>
    <w:qFormat/>
    <w:rsid w:val="00D82C03"/>
    <w:pPr>
      <w:ind w:left="720"/>
      <w:outlineLvl w:val="7"/>
    </w:pPr>
    <w:rPr>
      <w:i/>
    </w:rPr>
  </w:style>
  <w:style w:type="paragraph" w:styleId="Heading9">
    <w:name w:val="heading 9"/>
    <w:basedOn w:val="Normal"/>
    <w:next w:val="Normal"/>
    <w:link w:val="Heading9Char"/>
    <w:qFormat/>
    <w:rsid w:val="00D82C03"/>
    <w:pPr>
      <w:ind w:left="720"/>
      <w:outlineLvl w:val="8"/>
    </w:pPr>
    <w:rPr>
      <w:i/>
    </w:rPr>
  </w:style>
  <w:style w:type="character" w:default="1" w:styleId="DefaultParagraphFont">
    <w:name w:val="Default Paragraph Font"/>
    <w:uiPriority w:val="1"/>
    <w:unhideWhenUsed/>
    <w:rsid w:val="00D82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C03"/>
  </w:style>
  <w:style w:type="character" w:customStyle="1" w:styleId="Heading1Char">
    <w:name w:val="Heading 1 Char"/>
    <w:basedOn w:val="DefaultParagraphFont"/>
    <w:link w:val="Heading1"/>
    <w:rsid w:val="00D82C03"/>
    <w:rPr>
      <w:rFonts w:ascii="Times New Roman" w:eastAsia="Times New Roman" w:hAnsi="Times New Roman" w:cs="Times New Roman"/>
      <w:b/>
      <w:sz w:val="32"/>
      <w:szCs w:val="20"/>
      <w:lang w:eastAsia="en-US"/>
    </w:rPr>
  </w:style>
  <w:style w:type="paragraph" w:styleId="BodyText">
    <w:name w:val="Body Text"/>
    <w:basedOn w:val="Normal"/>
    <w:link w:val="BodyTextChar"/>
    <w:rsid w:val="00D82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C03"/>
    <w:rPr>
      <w:rFonts w:ascii="Times New Roman" w:eastAsia="Times New Roman" w:hAnsi="Times New Roman" w:cs="Times New Roman"/>
      <w:sz w:val="24"/>
      <w:lang w:eastAsia="en-US"/>
    </w:rPr>
  </w:style>
  <w:style w:type="paragraph" w:styleId="List">
    <w:name w:val="List"/>
    <w:basedOn w:val="BodyText"/>
    <w:next w:val="BodyText"/>
    <w:rsid w:val="00D82C03"/>
    <w:pPr>
      <w:tabs>
        <w:tab w:val="left" w:pos="340"/>
      </w:tabs>
      <w:spacing w:before="60" w:after="60"/>
      <w:ind w:left="340" w:hanging="340"/>
    </w:pPr>
  </w:style>
  <w:style w:type="paragraph" w:styleId="ListBullet">
    <w:name w:val="List Bullet"/>
    <w:basedOn w:val="List"/>
    <w:rsid w:val="00D82C03"/>
    <w:pPr>
      <w:numPr>
        <w:numId w:val="14"/>
      </w:numPr>
      <w:tabs>
        <w:tab w:val="clear" w:pos="340"/>
      </w:tabs>
      <w:spacing w:before="40" w:after="40"/>
    </w:pPr>
  </w:style>
  <w:style w:type="character" w:customStyle="1" w:styleId="SpecialBold">
    <w:name w:val="Special Bold"/>
    <w:basedOn w:val="DefaultParagraphFont"/>
    <w:rsid w:val="00D82C03"/>
    <w:rPr>
      <w:b/>
      <w:spacing w:val="0"/>
    </w:rPr>
  </w:style>
  <w:style w:type="paragraph" w:styleId="ListBullet2">
    <w:name w:val="List Bullet 2"/>
    <w:basedOn w:val="List2"/>
    <w:rsid w:val="00D82C03"/>
    <w:pPr>
      <w:numPr>
        <w:numId w:val="15"/>
      </w:numPr>
      <w:tabs>
        <w:tab w:val="clear" w:pos="680"/>
      </w:tabs>
    </w:pPr>
  </w:style>
  <w:style w:type="paragraph" w:customStyle="1" w:styleId="SuperHeading">
    <w:name w:val="SuperHeading"/>
    <w:basedOn w:val="Normal"/>
    <w:rsid w:val="00D82C03"/>
    <w:pPr>
      <w:spacing w:before="240" w:after="120"/>
      <w:outlineLvl w:val="0"/>
    </w:pPr>
    <w:rPr>
      <w:rFonts w:ascii="Times New Roman" w:hAnsi="Times New Roman"/>
      <w:b/>
      <w:sz w:val="32"/>
    </w:rPr>
  </w:style>
  <w:style w:type="paragraph" w:customStyle="1" w:styleId="BodyTextRight">
    <w:name w:val="Body Text Right"/>
    <w:basedOn w:val="BodyText"/>
    <w:rsid w:val="00D82C03"/>
    <w:pPr>
      <w:spacing w:before="0" w:after="0"/>
      <w:jc w:val="right"/>
    </w:pPr>
  </w:style>
  <w:style w:type="paragraph" w:customStyle="1" w:styleId="AllowPageBreak">
    <w:name w:val="AllowPageBreak"/>
    <w:rsid w:val="00D82C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82C03"/>
    <w:pPr>
      <w:spacing w:before="60" w:after="60"/>
    </w:pPr>
  </w:style>
  <w:style w:type="paragraph" w:styleId="ListBullet3">
    <w:name w:val="List Bullet 3"/>
    <w:basedOn w:val="List3"/>
    <w:rsid w:val="00D82C03"/>
    <w:pPr>
      <w:numPr>
        <w:numId w:val="3"/>
      </w:numPr>
      <w:tabs>
        <w:tab w:val="clear" w:pos="1021"/>
      </w:tabs>
      <w:ind w:left="1037" w:hanging="357"/>
    </w:pPr>
  </w:style>
  <w:style w:type="character" w:customStyle="1" w:styleId="BoldandItalics">
    <w:name w:val="Bold and Italics"/>
    <w:qFormat/>
    <w:rsid w:val="00D82C03"/>
    <w:rPr>
      <w:b/>
      <w:i/>
      <w:u w:val="none"/>
    </w:rPr>
  </w:style>
  <w:style w:type="character" w:customStyle="1" w:styleId="Heading2Char">
    <w:name w:val="Heading 2 Char"/>
    <w:basedOn w:val="DefaultParagraphFont"/>
    <w:link w:val="Heading2"/>
    <w:rsid w:val="00D82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C03"/>
    <w:rPr>
      <w:rFonts w:ascii="Courier New" w:eastAsia="Times New Roman" w:hAnsi="Courier New" w:cs="Times New Roman"/>
      <w:i/>
      <w:szCs w:val="20"/>
      <w:lang w:eastAsia="en-US"/>
    </w:rPr>
  </w:style>
  <w:style w:type="paragraph" w:customStyle="1" w:styleId="HeadingBase">
    <w:name w:val="Heading Base"/>
    <w:rsid w:val="00D82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C03"/>
    <w:pPr>
      <w:tabs>
        <w:tab w:val="right" w:leader="dot" w:pos="9072"/>
      </w:tabs>
      <w:ind w:left="567"/>
    </w:pPr>
    <w:rPr>
      <w:szCs w:val="22"/>
    </w:rPr>
  </w:style>
  <w:style w:type="paragraph" w:customStyle="1" w:styleId="TOCBase">
    <w:name w:val="TOC Base"/>
    <w:rsid w:val="00D82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C03"/>
    <w:pPr>
      <w:tabs>
        <w:tab w:val="right" w:leader="dot" w:pos="9072"/>
      </w:tabs>
      <w:spacing w:before="40" w:after="40"/>
      <w:ind w:left="284"/>
    </w:pPr>
    <w:rPr>
      <w:rFonts w:ascii="Times New Roman" w:hAnsi="Times New Roman"/>
    </w:rPr>
  </w:style>
  <w:style w:type="paragraph" w:styleId="TOC1">
    <w:name w:val="toc 1"/>
    <w:basedOn w:val="TOCBase"/>
    <w:next w:val="Normal"/>
    <w:rsid w:val="00D82C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C03"/>
    <w:rPr>
      <w:rFonts w:ascii="Times New Roman" w:eastAsia="Times New Roman" w:hAnsi="Times New Roman" w:cs="Times New Roman"/>
      <w:sz w:val="16"/>
      <w:lang w:eastAsia="en-US"/>
    </w:rPr>
  </w:style>
  <w:style w:type="paragraph" w:styleId="Title">
    <w:name w:val="Title"/>
    <w:basedOn w:val="HeadingBase"/>
    <w:link w:val="TitleChar"/>
    <w:qFormat/>
    <w:rsid w:val="00D82C03"/>
    <w:pPr>
      <w:spacing w:before="5040"/>
      <w:jc w:val="center"/>
    </w:pPr>
    <w:rPr>
      <w:sz w:val="48"/>
      <w:szCs w:val="72"/>
      <w:lang w:val="en-US"/>
    </w:rPr>
  </w:style>
  <w:style w:type="character" w:customStyle="1" w:styleId="TitleChar">
    <w:name w:val="Title Char"/>
    <w:basedOn w:val="DefaultParagraphFont"/>
    <w:link w:val="Title"/>
    <w:rsid w:val="00D82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C03"/>
    <w:pPr>
      <w:tabs>
        <w:tab w:val="left" w:pos="3600"/>
        <w:tab w:val="left" w:pos="3958"/>
      </w:tabs>
    </w:pPr>
  </w:style>
  <w:style w:type="paragraph" w:customStyle="1" w:styleId="Note">
    <w:name w:val="Note"/>
    <w:basedOn w:val="BodyText"/>
    <w:rsid w:val="00D82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C03"/>
    <w:pPr>
      <w:framePr w:wrap="auto" w:hAnchor="text" w:y="6049"/>
    </w:pPr>
    <w:rPr>
      <w:color w:val="000000"/>
      <w:sz w:val="40"/>
    </w:rPr>
  </w:style>
  <w:style w:type="paragraph" w:customStyle="1" w:styleId="TOCTitle">
    <w:name w:val="TOCTitle"/>
    <w:basedOn w:val="Heading1"/>
    <w:rsid w:val="00D82C03"/>
    <w:pPr>
      <w:spacing w:after="240"/>
      <w:jc w:val="center"/>
      <w:outlineLvl w:val="9"/>
    </w:pPr>
    <w:rPr>
      <w:caps/>
    </w:rPr>
  </w:style>
  <w:style w:type="paragraph" w:customStyle="1" w:styleId="Version">
    <w:name w:val="Version"/>
    <w:rsid w:val="00D82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C03"/>
    <w:pPr>
      <w:keepNext w:val="0"/>
      <w:tabs>
        <w:tab w:val="right" w:pos="4176"/>
      </w:tabs>
      <w:ind w:left="198" w:hanging="198"/>
    </w:pPr>
    <w:rPr>
      <w:rFonts w:ascii="Garamond" w:hAnsi="Garamond"/>
    </w:rPr>
  </w:style>
  <w:style w:type="paragraph" w:styleId="IndexHeading">
    <w:name w:val="index heading"/>
    <w:basedOn w:val="Normal"/>
    <w:next w:val="Index1"/>
    <w:semiHidden/>
    <w:rsid w:val="00D82C03"/>
    <w:pPr>
      <w:spacing w:before="120" w:after="120"/>
    </w:pPr>
    <w:rPr>
      <w:rFonts w:ascii="Arial" w:hAnsi="Arial"/>
      <w:b/>
      <w:color w:val="918585"/>
      <w:sz w:val="24"/>
    </w:rPr>
  </w:style>
  <w:style w:type="paragraph" w:styleId="Header">
    <w:name w:val="header"/>
    <w:basedOn w:val="Normal"/>
    <w:link w:val="HeaderChar"/>
    <w:rsid w:val="00D82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C03"/>
    <w:rPr>
      <w:rFonts w:ascii="Times New Roman" w:eastAsia="Times New Roman" w:hAnsi="Times New Roman" w:cs="Times New Roman"/>
      <w:sz w:val="16"/>
      <w:szCs w:val="20"/>
      <w:lang w:val="en-GB" w:eastAsia="en-US"/>
    </w:rPr>
  </w:style>
  <w:style w:type="paragraph" w:customStyle="1" w:styleId="Chapter">
    <w:name w:val="Chapter"/>
    <w:basedOn w:val="Normal"/>
    <w:rsid w:val="00D82C03"/>
    <w:pPr>
      <w:spacing w:before="240"/>
    </w:pPr>
    <w:rPr>
      <w:rFonts w:ascii="Times New Roman" w:hAnsi="Times New Roman"/>
      <w:smallCaps/>
      <w:spacing w:val="80"/>
      <w:sz w:val="28"/>
    </w:rPr>
  </w:style>
  <w:style w:type="paragraph" w:customStyle="1" w:styleId="InChapter">
    <w:name w:val="InChapter"/>
    <w:basedOn w:val="Heading3"/>
    <w:rsid w:val="00D82C03"/>
    <w:pPr>
      <w:spacing w:after="240"/>
      <w:outlineLvl w:val="9"/>
    </w:pPr>
    <w:rPr>
      <w:noProof/>
    </w:rPr>
  </w:style>
  <w:style w:type="paragraph" w:styleId="Index2">
    <w:name w:val="index 2"/>
    <w:basedOn w:val="Normal"/>
    <w:next w:val="Normal"/>
    <w:semiHidden/>
    <w:rsid w:val="00D82C03"/>
    <w:pPr>
      <w:tabs>
        <w:tab w:val="right" w:pos="4176"/>
      </w:tabs>
      <w:ind w:left="568" w:hanging="284"/>
    </w:pPr>
    <w:rPr>
      <w:rFonts w:ascii="Garamond" w:hAnsi="Garamond"/>
    </w:rPr>
  </w:style>
  <w:style w:type="paragraph" w:customStyle="1" w:styleId="Byline">
    <w:name w:val="Byline"/>
    <w:rsid w:val="00D82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C03"/>
    <w:pPr>
      <w:tabs>
        <w:tab w:val="clear" w:pos="3600"/>
        <w:tab w:val="clear" w:pos="3958"/>
      </w:tabs>
      <w:jc w:val="right"/>
    </w:pPr>
  </w:style>
  <w:style w:type="character" w:styleId="Emphasis">
    <w:name w:val="Emphasis"/>
    <w:basedOn w:val="DefaultParagraphFont"/>
    <w:qFormat/>
    <w:rsid w:val="00D82C03"/>
    <w:rPr>
      <w:i/>
    </w:rPr>
  </w:style>
  <w:style w:type="paragraph" w:styleId="Caption">
    <w:name w:val="caption"/>
    <w:basedOn w:val="BodyText"/>
    <w:next w:val="Normal"/>
    <w:qFormat/>
    <w:rsid w:val="00D82C03"/>
    <w:pPr>
      <w:framePr w:w="2268" w:hSpace="181" w:vSpace="181" w:wrap="around" w:vAnchor="text" w:hAnchor="page" w:x="1135" w:y="285" w:anchorLock="1"/>
    </w:pPr>
    <w:rPr>
      <w:i/>
    </w:rPr>
  </w:style>
  <w:style w:type="paragraph" w:customStyle="1" w:styleId="MiniTOCTitle">
    <w:name w:val="MiniTOCTitle"/>
    <w:basedOn w:val="Heading4"/>
    <w:rsid w:val="00D82C03"/>
    <w:pPr>
      <w:spacing w:before="240"/>
      <w:outlineLvl w:val="9"/>
    </w:pPr>
    <w:rPr>
      <w:noProof/>
      <w:sz w:val="24"/>
    </w:rPr>
  </w:style>
  <w:style w:type="paragraph" w:customStyle="1" w:styleId="MiniTOCItem">
    <w:name w:val="MiniTOCItem"/>
    <w:basedOn w:val="ListBullet"/>
    <w:rsid w:val="00D82C03"/>
    <w:pPr>
      <w:numPr>
        <w:numId w:val="0"/>
      </w:numPr>
      <w:tabs>
        <w:tab w:val="right" w:leader="dot" w:pos="6521"/>
      </w:tabs>
      <w:spacing w:before="0" w:after="0"/>
    </w:pPr>
  </w:style>
  <w:style w:type="paragraph" w:customStyle="1" w:styleId="TOFTitle">
    <w:name w:val="TOFTitle"/>
    <w:basedOn w:val="TOCTitle"/>
    <w:rsid w:val="00D82C03"/>
  </w:style>
  <w:style w:type="paragraph" w:styleId="TableofFigures">
    <w:name w:val="table of figures"/>
    <w:basedOn w:val="Normal"/>
    <w:next w:val="Normal"/>
    <w:semiHidden/>
    <w:rsid w:val="00D82C03"/>
    <w:pPr>
      <w:tabs>
        <w:tab w:val="right" w:leader="dot" w:pos="9072"/>
      </w:tabs>
      <w:ind w:left="970" w:hanging="403"/>
    </w:pPr>
    <w:rPr>
      <w:rFonts w:ascii="Times New Roman" w:hAnsi="Times New Roman"/>
      <w:b/>
    </w:rPr>
  </w:style>
  <w:style w:type="paragraph" w:styleId="ListNumber">
    <w:name w:val="List Number"/>
    <w:basedOn w:val="List"/>
    <w:rsid w:val="00D82C03"/>
    <w:pPr>
      <w:numPr>
        <w:numId w:val="12"/>
      </w:numPr>
    </w:pPr>
  </w:style>
  <w:style w:type="character" w:customStyle="1" w:styleId="WingdingSymbols">
    <w:name w:val="Wingding Symbols"/>
    <w:rsid w:val="00D82C03"/>
    <w:rPr>
      <w:rFonts w:ascii="Wingdings" w:hAnsi="Wingdings"/>
    </w:rPr>
  </w:style>
  <w:style w:type="paragraph" w:customStyle="1" w:styleId="TableHeading">
    <w:name w:val="Table Heading"/>
    <w:basedOn w:val="HeadingBase"/>
    <w:rsid w:val="00D82C03"/>
    <w:pPr>
      <w:keepLines/>
      <w:pBdr>
        <w:bottom w:val="single" w:sz="6" w:space="1" w:color="918585"/>
      </w:pBdr>
      <w:spacing w:before="240"/>
    </w:pPr>
  </w:style>
  <w:style w:type="character" w:customStyle="1" w:styleId="HotSpot">
    <w:name w:val="HotSpot"/>
    <w:rsid w:val="00D82C03"/>
    <w:rPr>
      <w:color w:val="0033CC"/>
      <w:u w:val="none"/>
    </w:rPr>
  </w:style>
  <w:style w:type="paragraph" w:styleId="Index3">
    <w:name w:val="index 3"/>
    <w:basedOn w:val="ListNumber2"/>
    <w:next w:val="Normal"/>
    <w:semiHidden/>
    <w:rsid w:val="00D82C03"/>
    <w:pPr>
      <w:numPr>
        <w:numId w:val="0"/>
      </w:numPr>
      <w:tabs>
        <w:tab w:val="right" w:leader="dot" w:pos="4176"/>
      </w:tabs>
    </w:pPr>
  </w:style>
  <w:style w:type="paragraph" w:styleId="ListNumber2">
    <w:name w:val="List Number 2"/>
    <w:basedOn w:val="List2"/>
    <w:rsid w:val="00D82C03"/>
    <w:pPr>
      <w:numPr>
        <w:numId w:val="11"/>
      </w:numPr>
      <w:tabs>
        <w:tab w:val="clear" w:pos="1060"/>
      </w:tabs>
    </w:pPr>
  </w:style>
  <w:style w:type="paragraph" w:customStyle="1" w:styleId="MarginNote">
    <w:name w:val="Margin Note"/>
    <w:basedOn w:val="BodyText"/>
    <w:rsid w:val="00D82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C03"/>
    <w:rPr>
      <w:sz w:val="32"/>
    </w:rPr>
  </w:style>
  <w:style w:type="paragraph" w:customStyle="1" w:styleId="HeadingProcedure">
    <w:name w:val="Heading Procedure"/>
    <w:basedOn w:val="HeadingBase"/>
    <w:next w:val="Normal"/>
    <w:rsid w:val="00D82C03"/>
    <w:pPr>
      <w:tabs>
        <w:tab w:val="left" w:pos="0"/>
      </w:tabs>
      <w:spacing w:before="120" w:after="60"/>
    </w:pPr>
    <w:rPr>
      <w:i/>
      <w:color w:val="918585"/>
      <w:sz w:val="22"/>
    </w:rPr>
  </w:style>
  <w:style w:type="paragraph" w:styleId="ListContinue">
    <w:name w:val="List Continue"/>
    <w:basedOn w:val="List"/>
    <w:rsid w:val="00D82C03"/>
    <w:pPr>
      <w:ind w:firstLine="0"/>
    </w:pPr>
  </w:style>
  <w:style w:type="paragraph" w:customStyle="1" w:styleId="ListNote">
    <w:name w:val="List Note"/>
    <w:basedOn w:val="List"/>
    <w:rsid w:val="00D82C03"/>
    <w:pPr>
      <w:pBdr>
        <w:top w:val="single" w:sz="6" w:space="2" w:color="918585"/>
        <w:bottom w:val="single" w:sz="6" w:space="2" w:color="918585"/>
      </w:pBdr>
      <w:tabs>
        <w:tab w:val="left" w:pos="1021"/>
      </w:tabs>
      <w:ind w:firstLine="0"/>
    </w:pPr>
  </w:style>
  <w:style w:type="paragraph" w:customStyle="1" w:styleId="Warning">
    <w:name w:val="Warning"/>
    <w:basedOn w:val="BodyText"/>
    <w:rsid w:val="00D82C03"/>
    <w:pPr>
      <w:shd w:val="clear" w:color="auto" w:fill="D9D9D9"/>
      <w:tabs>
        <w:tab w:val="left" w:pos="992"/>
      </w:tabs>
      <w:ind w:left="119" w:right="119"/>
    </w:pPr>
    <w:rPr>
      <w:sz w:val="20"/>
    </w:rPr>
  </w:style>
  <w:style w:type="paragraph" w:customStyle="1" w:styleId="MarginIcons">
    <w:name w:val="Margin Icons"/>
    <w:basedOn w:val="BodyText"/>
    <w:rsid w:val="00D82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C03"/>
    <w:rPr>
      <w:rFonts w:ascii="Courier New" w:hAnsi="Courier New"/>
    </w:rPr>
  </w:style>
  <w:style w:type="paragraph" w:customStyle="1" w:styleId="NoteBullet">
    <w:name w:val="Note Bullet"/>
    <w:basedOn w:val="Note"/>
    <w:rsid w:val="00D82C03"/>
    <w:pPr>
      <w:tabs>
        <w:tab w:val="clear" w:pos="680"/>
      </w:tabs>
      <w:spacing w:before="60" w:after="60"/>
    </w:pPr>
  </w:style>
  <w:style w:type="paragraph" w:customStyle="1" w:styleId="SubHeading2">
    <w:name w:val="SubHeading2"/>
    <w:basedOn w:val="HeadingBase"/>
    <w:rsid w:val="00D82C03"/>
    <w:pPr>
      <w:spacing w:before="240" w:after="60"/>
    </w:pPr>
    <w:rPr>
      <w:sz w:val="20"/>
    </w:rPr>
  </w:style>
  <w:style w:type="paragraph" w:customStyle="1" w:styleId="SubHeading1">
    <w:name w:val="SubHeading1"/>
    <w:basedOn w:val="HeadingBase"/>
    <w:rsid w:val="00D82C03"/>
    <w:pPr>
      <w:spacing w:before="240" w:after="60"/>
    </w:pPr>
    <w:rPr>
      <w:color w:val="918585"/>
      <w:sz w:val="22"/>
    </w:rPr>
  </w:style>
  <w:style w:type="paragraph" w:customStyle="1" w:styleId="SideHeading">
    <w:name w:val="Side Heading"/>
    <w:basedOn w:val="HeadingBase"/>
    <w:rsid w:val="00D82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C03"/>
    <w:pPr>
      <w:numPr>
        <w:numId w:val="13"/>
      </w:numPr>
    </w:pPr>
  </w:style>
  <w:style w:type="paragraph" w:styleId="PlainText">
    <w:name w:val="Plain Text"/>
    <w:basedOn w:val="Normal"/>
    <w:link w:val="PlainTextChar"/>
    <w:rsid w:val="00D82C03"/>
    <w:rPr>
      <w:sz w:val="20"/>
    </w:rPr>
  </w:style>
  <w:style w:type="character" w:customStyle="1" w:styleId="PlainTextChar">
    <w:name w:val="Plain Text Char"/>
    <w:basedOn w:val="DefaultParagraphFont"/>
    <w:link w:val="PlainText"/>
    <w:rsid w:val="00D82C03"/>
    <w:rPr>
      <w:rFonts w:ascii="Courier New" w:eastAsia="Times New Roman" w:hAnsi="Courier New" w:cs="Times New Roman"/>
      <w:sz w:val="20"/>
      <w:szCs w:val="20"/>
      <w:lang w:eastAsia="en-US"/>
    </w:rPr>
  </w:style>
  <w:style w:type="character" w:customStyle="1" w:styleId="MenuOption">
    <w:name w:val="Menu Option"/>
    <w:basedOn w:val="DefaultParagraphFont"/>
    <w:rsid w:val="00D82C03"/>
    <w:rPr>
      <w:b/>
      <w:smallCaps/>
    </w:rPr>
  </w:style>
  <w:style w:type="paragraph" w:customStyle="1" w:styleId="TableListNumber">
    <w:name w:val="Table List Number"/>
    <w:basedOn w:val="ListNumber"/>
    <w:rsid w:val="00D82C03"/>
    <w:pPr>
      <w:numPr>
        <w:numId w:val="0"/>
      </w:numPr>
    </w:pPr>
  </w:style>
  <w:style w:type="paragraph" w:styleId="TOC4">
    <w:name w:val="toc 4"/>
    <w:basedOn w:val="TOCBase"/>
    <w:next w:val="Normal"/>
    <w:semiHidden/>
    <w:rsid w:val="00D82C03"/>
    <w:pPr>
      <w:tabs>
        <w:tab w:val="right" w:leader="dot" w:pos="9071"/>
      </w:tabs>
      <w:ind w:left="1701"/>
    </w:pPr>
  </w:style>
  <w:style w:type="paragraph" w:customStyle="1" w:styleId="ListAlpha">
    <w:name w:val="List Alpha"/>
    <w:basedOn w:val="List"/>
    <w:rsid w:val="00D82C03"/>
    <w:pPr>
      <w:numPr>
        <w:numId w:val="10"/>
      </w:numPr>
    </w:pPr>
  </w:style>
  <w:style w:type="paragraph" w:customStyle="1" w:styleId="ListAlpha2">
    <w:name w:val="List Alpha 2"/>
    <w:basedOn w:val="List2"/>
    <w:rsid w:val="00D82C03"/>
    <w:pPr>
      <w:numPr>
        <w:numId w:val="9"/>
      </w:numPr>
    </w:pPr>
  </w:style>
  <w:style w:type="paragraph" w:styleId="List2">
    <w:name w:val="List 2"/>
    <w:basedOn w:val="BodyText"/>
    <w:rsid w:val="00D82C03"/>
    <w:pPr>
      <w:tabs>
        <w:tab w:val="left" w:pos="680"/>
      </w:tabs>
      <w:spacing w:before="60" w:after="60"/>
      <w:ind w:left="680" w:hanging="340"/>
    </w:pPr>
  </w:style>
  <w:style w:type="paragraph" w:styleId="List3">
    <w:name w:val="List 3"/>
    <w:basedOn w:val="BodyText"/>
    <w:rsid w:val="00D82C03"/>
    <w:pPr>
      <w:tabs>
        <w:tab w:val="left" w:pos="1021"/>
      </w:tabs>
      <w:spacing w:before="60" w:after="60"/>
      <w:ind w:left="1020" w:hanging="340"/>
    </w:pPr>
  </w:style>
  <w:style w:type="paragraph" w:styleId="List4">
    <w:name w:val="List 4"/>
    <w:basedOn w:val="BodyText"/>
    <w:rsid w:val="00D82C03"/>
    <w:pPr>
      <w:tabs>
        <w:tab w:val="left" w:pos="1361"/>
      </w:tabs>
      <w:spacing w:before="60" w:after="60"/>
      <w:ind w:left="1361" w:hanging="340"/>
    </w:pPr>
  </w:style>
  <w:style w:type="paragraph" w:styleId="List5">
    <w:name w:val="List 5"/>
    <w:basedOn w:val="BodyText"/>
    <w:rsid w:val="00D82C03"/>
    <w:pPr>
      <w:tabs>
        <w:tab w:val="left" w:pos="1701"/>
      </w:tabs>
      <w:spacing w:before="60" w:after="60"/>
      <w:ind w:left="1701" w:hanging="340"/>
    </w:pPr>
  </w:style>
  <w:style w:type="paragraph" w:styleId="ListBullet4">
    <w:name w:val="List Bullet 4"/>
    <w:basedOn w:val="List4"/>
    <w:rsid w:val="00D82C03"/>
    <w:pPr>
      <w:numPr>
        <w:numId w:val="4"/>
      </w:numPr>
    </w:pPr>
  </w:style>
  <w:style w:type="paragraph" w:styleId="ListBullet5">
    <w:name w:val="List Bullet 5"/>
    <w:basedOn w:val="List5"/>
    <w:rsid w:val="00D82C03"/>
    <w:pPr>
      <w:numPr>
        <w:numId w:val="5"/>
      </w:numPr>
    </w:pPr>
  </w:style>
  <w:style w:type="paragraph" w:styleId="ListContinue2">
    <w:name w:val="List Continue 2"/>
    <w:basedOn w:val="List2"/>
    <w:rsid w:val="00D82C03"/>
    <w:pPr>
      <w:ind w:firstLine="0"/>
    </w:pPr>
  </w:style>
  <w:style w:type="paragraph" w:styleId="ListContinue3">
    <w:name w:val="List Continue 3"/>
    <w:basedOn w:val="List3"/>
    <w:rsid w:val="00D82C03"/>
    <w:pPr>
      <w:ind w:left="1021" w:firstLine="0"/>
    </w:pPr>
  </w:style>
  <w:style w:type="paragraph" w:styleId="ListContinue4">
    <w:name w:val="List Continue 4"/>
    <w:basedOn w:val="List4"/>
    <w:rsid w:val="00D82C03"/>
    <w:pPr>
      <w:ind w:firstLine="0"/>
    </w:pPr>
  </w:style>
  <w:style w:type="paragraph" w:styleId="ListContinue5">
    <w:name w:val="List Continue 5"/>
    <w:basedOn w:val="List5"/>
    <w:rsid w:val="00D82C03"/>
    <w:pPr>
      <w:ind w:firstLine="0"/>
    </w:pPr>
  </w:style>
  <w:style w:type="paragraph" w:styleId="ListNumber3">
    <w:name w:val="List Number 3"/>
    <w:basedOn w:val="List3"/>
    <w:rsid w:val="00D82C03"/>
    <w:pPr>
      <w:numPr>
        <w:numId w:val="6"/>
      </w:numPr>
    </w:pPr>
  </w:style>
  <w:style w:type="paragraph" w:styleId="ListNumber4">
    <w:name w:val="List Number 4"/>
    <w:basedOn w:val="List4"/>
    <w:rsid w:val="00D82C03"/>
    <w:pPr>
      <w:numPr>
        <w:numId w:val="7"/>
      </w:numPr>
    </w:pPr>
  </w:style>
  <w:style w:type="paragraph" w:styleId="ListNumber5">
    <w:name w:val="List Number 5"/>
    <w:basedOn w:val="List5"/>
    <w:rsid w:val="00D82C03"/>
    <w:pPr>
      <w:numPr>
        <w:numId w:val="8"/>
      </w:numPr>
    </w:pPr>
  </w:style>
  <w:style w:type="paragraph" w:styleId="BlockText">
    <w:name w:val="Block Text"/>
    <w:basedOn w:val="Normal"/>
    <w:rsid w:val="00D82C03"/>
    <w:pPr>
      <w:spacing w:after="120"/>
      <w:ind w:left="1440" w:right="1440"/>
    </w:pPr>
  </w:style>
  <w:style w:type="character" w:customStyle="1" w:styleId="Subscript">
    <w:name w:val="Subscript"/>
    <w:basedOn w:val="DefaultParagraphFont"/>
    <w:rsid w:val="00D82C03"/>
    <w:rPr>
      <w:sz w:val="16"/>
      <w:vertAlign w:val="subscript"/>
    </w:rPr>
  </w:style>
  <w:style w:type="character" w:customStyle="1" w:styleId="Superscript">
    <w:name w:val="Superscript"/>
    <w:basedOn w:val="DefaultParagraphFont"/>
    <w:rsid w:val="00D82C03"/>
    <w:rPr>
      <w:sz w:val="16"/>
      <w:vertAlign w:val="superscript"/>
    </w:rPr>
  </w:style>
  <w:style w:type="character" w:customStyle="1" w:styleId="Symbols">
    <w:name w:val="Symbols"/>
    <w:basedOn w:val="DefaultParagraphFont"/>
    <w:rsid w:val="00D82C03"/>
    <w:rPr>
      <w:rFonts w:ascii="Symbol" w:hAnsi="Symbol"/>
    </w:rPr>
  </w:style>
  <w:style w:type="character" w:customStyle="1" w:styleId="MenuOptions">
    <w:name w:val="Menu Options"/>
    <w:basedOn w:val="DefaultParagraphFont"/>
    <w:rsid w:val="00D82C03"/>
    <w:rPr>
      <w:rFonts w:ascii="Arial Narrow" w:hAnsi="Arial Narrow"/>
      <w:smallCaps/>
    </w:rPr>
  </w:style>
  <w:style w:type="character" w:customStyle="1" w:styleId="Buttons">
    <w:name w:val="Buttons"/>
    <w:basedOn w:val="DefaultParagraphFont"/>
    <w:rsid w:val="00D82C03"/>
    <w:rPr>
      <w:b/>
    </w:rPr>
  </w:style>
  <w:style w:type="character" w:customStyle="1" w:styleId="Underlined">
    <w:name w:val="Underlined"/>
    <w:basedOn w:val="DefaultParagraphFont"/>
    <w:rsid w:val="00D82C03"/>
    <w:rPr>
      <w:u w:val="single"/>
    </w:rPr>
  </w:style>
  <w:style w:type="paragraph" w:customStyle="1" w:styleId="TableBodyTextRight">
    <w:name w:val="Table Body Text Right"/>
    <w:basedOn w:val="TableBodyText"/>
    <w:rsid w:val="00D82C03"/>
    <w:pPr>
      <w:widowControl w:val="0"/>
      <w:autoSpaceDE w:val="0"/>
      <w:autoSpaceDN w:val="0"/>
      <w:adjustRightInd w:val="0"/>
      <w:jc w:val="right"/>
    </w:pPr>
    <w:rPr>
      <w:rFonts w:cs="Arial"/>
      <w:szCs w:val="18"/>
    </w:rPr>
  </w:style>
  <w:style w:type="paragraph" w:customStyle="1" w:styleId="CopyrightText">
    <w:name w:val="Copyright Text"/>
    <w:basedOn w:val="BodyText"/>
    <w:rsid w:val="00D82C03"/>
    <w:rPr>
      <w:sz w:val="18"/>
    </w:rPr>
  </w:style>
  <w:style w:type="paragraph" w:customStyle="1" w:styleId="BodySmallRight">
    <w:name w:val="Body Small Right"/>
    <w:basedOn w:val="BodyTextRight"/>
    <w:rsid w:val="00D82C03"/>
    <w:rPr>
      <w:sz w:val="18"/>
      <w:szCs w:val="18"/>
    </w:rPr>
  </w:style>
  <w:style w:type="paragraph" w:customStyle="1" w:styleId="MarginEdition">
    <w:name w:val="Margin Edition"/>
    <w:basedOn w:val="MarginNote"/>
    <w:rsid w:val="00D82C03"/>
    <w:pPr>
      <w:spacing w:before="0" w:after="0"/>
    </w:pPr>
    <w:rPr>
      <w:rFonts w:ascii="Times New Roman" w:hAnsi="Times New Roman"/>
      <w:color w:val="999999"/>
    </w:rPr>
  </w:style>
  <w:style w:type="paragraph" w:customStyle="1" w:styleId="Spacer">
    <w:name w:val="Spacer"/>
    <w:basedOn w:val="Normal"/>
    <w:rsid w:val="00D82C03"/>
    <w:rPr>
      <w:sz w:val="2"/>
      <w:szCs w:val="2"/>
    </w:rPr>
  </w:style>
  <w:style w:type="character" w:customStyle="1" w:styleId="Small">
    <w:name w:val="Small"/>
    <w:basedOn w:val="DefaultParagraphFont"/>
    <w:rsid w:val="00D82C03"/>
    <w:rPr>
      <w:sz w:val="16"/>
    </w:rPr>
  </w:style>
  <w:style w:type="paragraph" w:customStyle="1" w:styleId="WideTable">
    <w:name w:val="Wide Table"/>
    <w:basedOn w:val="Normal"/>
    <w:rsid w:val="00D82C03"/>
    <w:pPr>
      <w:ind w:left="-1418"/>
    </w:pPr>
    <w:rPr>
      <w:sz w:val="2"/>
      <w:szCs w:val="2"/>
    </w:rPr>
  </w:style>
  <w:style w:type="character" w:styleId="PageNumber">
    <w:name w:val="page number"/>
    <w:basedOn w:val="DefaultParagraphFont"/>
    <w:rsid w:val="00D82C03"/>
  </w:style>
  <w:style w:type="paragraph" w:styleId="Quote">
    <w:name w:val="Quote"/>
    <w:basedOn w:val="Heading1"/>
    <w:link w:val="QuoteChar"/>
    <w:qFormat/>
    <w:rsid w:val="00D82C03"/>
    <w:rPr>
      <w:b w:val="0"/>
      <w:sz w:val="72"/>
      <w:szCs w:val="72"/>
      <w:lang w:val="en-NZ"/>
    </w:rPr>
  </w:style>
  <w:style w:type="character" w:customStyle="1" w:styleId="QuoteChar">
    <w:name w:val="Quote Char"/>
    <w:basedOn w:val="DefaultParagraphFont"/>
    <w:link w:val="Quote"/>
    <w:rsid w:val="00D82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C03"/>
    <w:pPr>
      <w:pageBreakBefore/>
    </w:pPr>
  </w:style>
  <w:style w:type="paragraph" w:customStyle="1" w:styleId="Border">
    <w:name w:val="Border"/>
    <w:basedOn w:val="Normal"/>
    <w:qFormat/>
    <w:rsid w:val="00D82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C03"/>
    <w:rPr>
      <w:b/>
      <w:bCs/>
      <w:i/>
      <w:iCs/>
      <w:color w:val="auto"/>
    </w:rPr>
  </w:style>
  <w:style w:type="paragraph" w:styleId="IntenseQuote">
    <w:name w:val="Intense Quote"/>
    <w:basedOn w:val="Normal"/>
    <w:next w:val="Normal"/>
    <w:link w:val="IntenseQuoteChar"/>
    <w:uiPriority w:val="30"/>
    <w:qFormat/>
    <w:rsid w:val="00D82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C03"/>
    <w:rPr>
      <w:smallCaps/>
      <w:color w:val="auto"/>
      <w:u w:val="single"/>
    </w:rPr>
  </w:style>
  <w:style w:type="character" w:styleId="IntenseReference">
    <w:name w:val="Intense Reference"/>
    <w:basedOn w:val="DefaultParagraphFont"/>
    <w:uiPriority w:val="32"/>
    <w:qFormat/>
    <w:rsid w:val="00D82C03"/>
    <w:rPr>
      <w:b/>
      <w:bCs/>
      <w:smallCaps/>
      <w:color w:val="auto"/>
      <w:spacing w:val="5"/>
      <w:u w:val="single"/>
    </w:rPr>
  </w:style>
  <w:style w:type="paragraph" w:customStyle="1" w:styleId="2ColumnHeading">
    <w:name w:val="2Column Heading"/>
    <w:basedOn w:val="BodyText"/>
    <w:qFormat/>
    <w:rsid w:val="00D82C03"/>
    <w:pPr>
      <w:spacing w:after="60"/>
      <w:ind w:left="-2268"/>
    </w:pPr>
    <w:rPr>
      <w:b/>
    </w:rPr>
  </w:style>
  <w:style w:type="paragraph" w:customStyle="1" w:styleId="Heading1TOC">
    <w:name w:val="Heading1 TOC"/>
    <w:basedOn w:val="Normal"/>
    <w:qFormat/>
    <w:rsid w:val="00D82C03"/>
    <w:pPr>
      <w:spacing w:before="240" w:after="120"/>
    </w:pPr>
    <w:rPr>
      <w:rFonts w:ascii="Times New Roman" w:hAnsi="Times New Roman"/>
      <w:b/>
      <w:sz w:val="32"/>
    </w:rPr>
  </w:style>
  <w:style w:type="paragraph" w:customStyle="1" w:styleId="Heading2TOC">
    <w:name w:val="Heading2 TOC"/>
    <w:basedOn w:val="Normal"/>
    <w:qFormat/>
    <w:rsid w:val="00D82C03"/>
    <w:pPr>
      <w:spacing w:before="240" w:after="60"/>
    </w:pPr>
    <w:rPr>
      <w:rFonts w:ascii="Times New Roman" w:hAnsi="Times New Roman"/>
      <w:b/>
      <w:sz w:val="28"/>
    </w:rPr>
  </w:style>
  <w:style w:type="character" w:customStyle="1" w:styleId="Underline">
    <w:name w:val="Underline"/>
    <w:basedOn w:val="DefaultParagraphFont"/>
    <w:qFormat/>
    <w:rsid w:val="00D82C03"/>
    <w:rPr>
      <w:u w:val="single"/>
    </w:rPr>
  </w:style>
  <w:style w:type="paragraph" w:styleId="BalloonText">
    <w:name w:val="Balloon Text"/>
    <w:basedOn w:val="Normal"/>
    <w:link w:val="BalloonTextChar"/>
    <w:rsid w:val="00D82C03"/>
    <w:rPr>
      <w:rFonts w:ascii="Tahoma" w:hAnsi="Tahoma" w:cs="Tahoma"/>
      <w:sz w:val="16"/>
      <w:szCs w:val="16"/>
    </w:rPr>
  </w:style>
  <w:style w:type="character" w:customStyle="1" w:styleId="BalloonTextChar">
    <w:name w:val="Balloon Text Char"/>
    <w:basedOn w:val="DefaultParagraphFont"/>
    <w:link w:val="BalloonText"/>
    <w:rsid w:val="00D82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C03"/>
    <w:rPr>
      <w:b/>
      <w:color w:val="660033"/>
      <w:spacing w:val="0"/>
    </w:rPr>
  </w:style>
  <w:style w:type="paragraph" w:customStyle="1" w:styleId="Nameditemlist">
    <w:name w:val="Named item list"/>
    <w:basedOn w:val="BodyText"/>
    <w:qFormat/>
    <w:rsid w:val="00D82C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1298</Words>
  <Characters>8382</Characters>
  <Application>Microsoft Office Word</Application>
  <DocSecurity>0</DocSecurity>
  <Lines>321</Lines>
  <Paragraphs>197</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DEFCA012 Perform an individual static line parachute descent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2013-01-25T16:17:00Z</dcterms:created>
  <dcterms:modified xsi:type="dcterms:W3CDTF">2013-01-25T16:17:00Z</dcterms:modified>
</cp:coreProperties>
</file>