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0FAA" w:rsidP="001A0F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DEF51212 Diploma of Defence Public Affairs</w:t>
      </w:r>
      <w:r>
        <w:fldChar w:fldCharType="end"/>
      </w:r>
    </w:p>
    <w:p w:rsidR="001A0FAA" w:rsidP="001A0FAA">
      <w:pPr>
        <w:pStyle w:val="Version"/>
        <w:sectPr w:rsidSect="009B2A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2A03" w:rsidP="009B2A03">
      <w:pPr>
        <w:pStyle w:val="SuperHeading"/>
      </w:pPr>
      <w:r w:rsidRPr="009B2A03">
        <w:t>DEF51212 Diploma of Defence Public Affairs</w:t>
      </w:r>
    </w:p>
    <w:p w:rsidR="00000000" w:rsidRPr="009B2A03" w:rsidP="009B2A03">
      <w:pPr>
        <w:pStyle w:val="Heading1"/>
      </w:pPr>
      <w:bookmarkStart w:id="1" w:name="O_342922"/>
      <w:bookmarkEnd w:id="1"/>
      <w:r w:rsidRPr="009B2A03">
        <w:t>Modification History</w:t>
      </w:r>
    </w:p>
    <w:p w:rsidR="00000000" w:rsidRPr="009B2A03" w:rsidP="009B2A03">
      <w:pPr>
        <w:pStyle w:val="BodyText"/>
      </w:pPr>
      <w:r w:rsidRPr="009B2A03">
        <w:t>Not applicable.</w:t>
      </w:r>
    </w:p>
    <w:p w:rsidR="00000000" w:rsidRPr="009B2A03" w:rsidP="009B2A03">
      <w:pPr>
        <w:pStyle w:val="AllowPageBreak"/>
      </w:pPr>
    </w:p>
    <w:p w:rsidR="00000000" w:rsidRPr="009B2A03" w:rsidP="009B2A03">
      <w:pPr>
        <w:pStyle w:val="Heading1"/>
      </w:pPr>
      <w:bookmarkStart w:id="2" w:name="O_342914"/>
      <w:bookmarkEnd w:id="2"/>
      <w:r w:rsidRPr="009B2A03">
        <w:t>Description</w:t>
      </w:r>
    </w:p>
    <w:p w:rsidR="00000000" w:rsidRPr="009B2A03" w:rsidP="009B2A03">
      <w:pPr>
        <w:pStyle w:val="BodyText"/>
      </w:pPr>
      <w:r w:rsidRPr="009B2A03">
        <w:t>Not applicable.</w:t>
      </w:r>
    </w:p>
    <w:p w:rsidR="00000000" w:rsidRPr="009B2A03" w:rsidP="009B2A03">
      <w:pPr>
        <w:pStyle w:val="AllowPageBreak"/>
      </w:pPr>
    </w:p>
    <w:p w:rsidR="00000000" w:rsidRPr="009B2A03" w:rsidP="009B2A03">
      <w:pPr>
        <w:pStyle w:val="Heading1"/>
      </w:pPr>
      <w:bookmarkStart w:id="3" w:name="O_342920"/>
      <w:bookmarkEnd w:id="3"/>
      <w:r w:rsidRPr="009B2A03">
        <w:t>Pathways</w:t>
      </w:r>
      <w:r w:rsidRPr="009B2A03">
        <w:t xml:space="preserve"> Information</w:t>
      </w:r>
    </w:p>
    <w:p w:rsidR="00000000" w:rsidRPr="009B2A03" w:rsidP="009B2A03">
      <w:pPr>
        <w:pStyle w:val="BodyText"/>
      </w:pPr>
      <w:r w:rsidRPr="009B2A03">
        <w:t>Not applicable.</w:t>
      </w:r>
    </w:p>
    <w:p w:rsidR="00000000" w:rsidRPr="009B2A03" w:rsidP="009B2A03">
      <w:pPr>
        <w:pStyle w:val="AllowPageBreak"/>
      </w:pPr>
    </w:p>
    <w:p w:rsidR="00000000" w:rsidRPr="009B2A03" w:rsidP="009B2A03">
      <w:pPr>
        <w:pStyle w:val="Heading1"/>
      </w:pPr>
      <w:bookmarkStart w:id="4" w:name="O_342918"/>
      <w:bookmarkEnd w:id="4"/>
      <w:r w:rsidRPr="009B2A03">
        <w:t>Licensing/Regulatory Information</w:t>
      </w:r>
    </w:p>
    <w:p w:rsidR="00000000" w:rsidRPr="009B2A03" w:rsidP="009B2A03">
      <w:pPr>
        <w:pStyle w:val="BodyText"/>
      </w:pPr>
      <w:r w:rsidRPr="009B2A03">
        <w:t>Not applicable.</w:t>
      </w:r>
    </w:p>
    <w:p w:rsidR="00000000" w:rsidRPr="009B2A03" w:rsidP="009B2A03">
      <w:pPr>
        <w:pStyle w:val="AllowPageBreak"/>
      </w:pPr>
    </w:p>
    <w:p w:rsidR="00000000" w:rsidRPr="009B2A03" w:rsidP="009B2A03">
      <w:pPr>
        <w:pStyle w:val="Heading1"/>
      </w:pPr>
      <w:bookmarkStart w:id="5" w:name="O_342916"/>
      <w:bookmarkEnd w:id="5"/>
      <w:r w:rsidRPr="009B2A03">
        <w:t>Entry Requirements</w:t>
      </w:r>
    </w:p>
    <w:p w:rsidR="00000000" w:rsidRPr="009B2A03" w:rsidP="009B2A03">
      <w:pPr>
        <w:pStyle w:val="BodyText"/>
      </w:pPr>
      <w:r w:rsidRPr="009B2A03">
        <w:t>Not applicable.</w:t>
      </w:r>
    </w:p>
    <w:p w:rsidR="00000000" w:rsidRPr="009B2A03" w:rsidP="009B2A03">
      <w:pPr>
        <w:pStyle w:val="AllowPageBreak"/>
      </w:pPr>
    </w:p>
    <w:p w:rsidR="00000000" w:rsidRPr="009B2A03" w:rsidP="009B2A03">
      <w:pPr>
        <w:pStyle w:val="Heading1"/>
      </w:pPr>
      <w:bookmarkStart w:id="6" w:name="O_342915"/>
      <w:bookmarkEnd w:id="6"/>
      <w:r w:rsidRPr="009B2A03">
        <w:t>Employability Skills Summary</w:t>
      </w:r>
    </w:p>
    <w:p w:rsidR="00000000" w:rsidRPr="009B2A03" w:rsidP="009B2A03">
      <w:pPr>
        <w:pStyle w:val="BodyText"/>
      </w:pPr>
      <w:r w:rsidRPr="009B2A03">
        <w:rPr>
          <w:rStyle w:val="SpecialBold"/>
        </w:rPr>
        <w:t>Employability Skills Summary for DEF51212 Diploma of Defence Public Affairs</w:t>
      </w:r>
    </w:p>
    <w:p w:rsidR="00000000" w:rsidRPr="009B2A03" w:rsidP="009B2A03">
      <w:pPr>
        <w:pStyle w:val="BodyText"/>
      </w:pPr>
      <w:r w:rsidRPr="009B2A03">
        <w:t xml:space="preserve">Employability Skills are part of a unit of competency. </w:t>
      </w:r>
    </w:p>
    <w:p w:rsidR="00000000" w:rsidRPr="009B2A03" w:rsidP="009B2A03">
      <w:pPr>
        <w:pStyle w:val="BodyText"/>
      </w:pPr>
      <w:r w:rsidRPr="009B2A03">
        <w:t>Employability Skills statements from a selection of units of competency from the DEF51212 Diploma of Defence Public Affairs have been reproduced in the table below.</w:t>
      </w:r>
    </w:p>
    <w:p w:rsidR="00000000" w:rsidRPr="009B2A03" w:rsidP="009B2A03">
      <w:pPr>
        <w:pStyle w:val="BodyText"/>
      </w:pPr>
      <w:r w:rsidRPr="009B2A03">
        <w:t>This table provides an example of Employability Skills for the qualification because Employ</w:t>
      </w:r>
      <w:r w:rsidRPr="009B2A03">
        <w:t>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1A0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A03" w:rsidP="009B2A03">
            <w:pPr>
              <w:pStyle w:val="BodyText"/>
            </w:pPr>
            <w:r w:rsidRPr="009B2A03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A03" w:rsidP="009B2A03">
            <w:pPr>
              <w:pStyle w:val="BodyText"/>
            </w:pPr>
            <w:r w:rsidRPr="009B2A03">
              <w:rPr>
                <w:rStyle w:val="SpecialBold"/>
              </w:rPr>
              <w:t>Employability Skills Statement</w:t>
            </w:r>
          </w:p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t>Defence qualifications have core units (which must be achieved) and elective units (where there is a choice</w:t>
            </w:r>
            <w:r w:rsidRPr="009B2A03">
              <w:t xml:space="preserve"> of units which must be achieved) so different Employability Skills Summaries are possible within the one qualification, depending on the package of core units and chosen elective units.</w:t>
            </w:r>
          </w:p>
        </w:tc>
      </w:tr>
      <w:tr w:rsidTr="001A0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A03" w:rsidP="009B2A03">
            <w:pPr>
              <w:pStyle w:val="ListBullet"/>
            </w:pPr>
            <w:r w:rsidRPr="009B2A03">
              <w:t xml:space="preserve">communicate facts in a fluent, clear and interesting </w:t>
            </w:r>
            <w:r w:rsidRPr="009B2A03">
              <w:t>manner</w:t>
            </w:r>
          </w:p>
          <w:p w:rsidR="00000000" w:rsidRPr="009B2A03" w:rsidP="009B2A03">
            <w:pPr>
              <w:pStyle w:val="ListBullet"/>
            </w:pPr>
            <w:r w:rsidRPr="009B2A03">
              <w:t xml:space="preserve">complete all required documentation </w:t>
            </w:r>
          </w:p>
          <w:p w:rsidR="00000000" w:rsidRPr="009B2A03" w:rsidP="009B2A03">
            <w:pPr>
              <w:pStyle w:val="ListBullet"/>
            </w:pPr>
            <w:r w:rsidRPr="009B2A03">
              <w:t>conduct operational debriefs</w:t>
            </w:r>
          </w:p>
          <w:p w:rsidR="00000000" w:rsidRPr="009B2A03" w:rsidP="009B2A03">
            <w:pPr>
              <w:pStyle w:val="ListBullet"/>
            </w:pPr>
            <w:r w:rsidRPr="009B2A03">
              <w:t>conduct press conferences and group interviews</w:t>
            </w:r>
          </w:p>
          <w:p w:rsidR="00000000" w:rsidRPr="009B2A03" w:rsidP="009B2A03">
            <w:pPr>
              <w:pStyle w:val="ListBullet"/>
            </w:pPr>
            <w:r w:rsidRPr="009B2A03">
              <w:t>ensure instructions and directions are communicated to team members clearly and unambiguously</w:t>
            </w:r>
          </w:p>
          <w:p w:rsidR="00000000" w:rsidRPr="009B2A03" w:rsidP="009B2A03">
            <w:pPr>
              <w:pStyle w:val="ListBullet"/>
            </w:pPr>
            <w:r w:rsidRPr="009B2A03">
              <w:t xml:space="preserve">ensure organisational protocols are followed when liaising with the media </w:t>
            </w:r>
          </w:p>
          <w:p w:rsidR="00000000" w:rsidRPr="009B2A03" w:rsidP="009B2A03">
            <w:pPr>
              <w:pStyle w:val="ListBullet"/>
            </w:pPr>
            <w:r w:rsidRPr="009B2A03">
              <w:t>liaise with media and other organisation personnel</w:t>
            </w:r>
          </w:p>
          <w:p w:rsidR="00000000" w:rsidRPr="009B2A03" w:rsidP="009B2A03">
            <w:pPr>
              <w:pStyle w:val="ListBullet"/>
            </w:pPr>
            <w:r w:rsidRPr="009B2A03">
              <w:t>maintain communication with the team leader and provide supervisor with feedback and constructive advice</w:t>
            </w:r>
          </w:p>
          <w:p w:rsidR="00000000" w:rsidRPr="009B2A03" w:rsidP="009B2A03">
            <w:pPr>
              <w:pStyle w:val="ListBullet"/>
            </w:pPr>
            <w:r w:rsidRPr="009B2A03">
              <w:t>provide attention to deta</w:t>
            </w:r>
            <w:r w:rsidRPr="009B2A03">
              <w:t>il</w:t>
            </w:r>
          </w:p>
          <w:p w:rsidR="00000000" w:rsidRPr="009B2A03" w:rsidP="009B2A03">
            <w:pPr>
              <w:pStyle w:val="ListBullet"/>
            </w:pPr>
            <w:r w:rsidRPr="009B2A03">
              <w:t xml:space="preserve">recognise, discuss and deal with team members' concerns and queries </w:t>
            </w:r>
          </w:p>
          <w:p w:rsidR="00000000" w:rsidRPr="009B2A03" w:rsidP="009B2A03">
            <w:pPr>
              <w:pStyle w:val="ListBullet"/>
            </w:pPr>
            <w:r w:rsidRPr="009B2A03">
              <w:t>refer to supervisor any issues that cannot be rectified or addressed</w:t>
            </w:r>
          </w:p>
          <w:p w:rsidR="00000000" w:rsidRPr="009B2A03" w:rsidP="009B2A03">
            <w:pPr>
              <w:pStyle w:val="ListBullet"/>
            </w:pPr>
            <w:r w:rsidRPr="009B2A03">
              <w:t xml:space="preserve">represent issues to management </w:t>
            </w:r>
          </w:p>
          <w:p w:rsidR="00000000" w:rsidRPr="009B2A03" w:rsidP="009B2A03">
            <w:pPr>
              <w:pStyle w:val="ListBullet"/>
            </w:pPr>
            <w:r w:rsidRPr="009B2A03">
              <w:t>retain professionalism under duress</w:t>
            </w:r>
          </w:p>
          <w:p w:rsidR="00000000" w:rsidRPr="009B2A03" w:rsidP="009B2A03">
            <w:pPr>
              <w:pStyle w:val="ListBullet"/>
            </w:pPr>
            <w:r w:rsidRPr="009B2A03">
              <w:t>show empathy with victims and operational perso</w:t>
            </w:r>
            <w:r w:rsidRPr="009B2A03">
              <w:t>nnel</w:t>
            </w:r>
          </w:p>
          <w:p w:rsidR="00000000" w:rsidRPr="009B2A03" w:rsidP="009B2A03">
            <w:pPr>
              <w:pStyle w:val="ListBullet"/>
            </w:pPr>
            <w:r w:rsidRPr="009B2A03">
              <w:t>understand and implement instructions and directions</w:t>
            </w:r>
          </w:p>
          <w:p w:rsidR="00000000" w:rsidRPr="009B2A03" w:rsidP="009B2A03">
            <w:pPr>
              <w:pStyle w:val="ListBullet"/>
            </w:pPr>
            <w:r w:rsidRPr="009B2A03">
              <w:t>understand current media liaison practices</w:t>
            </w:r>
          </w:p>
          <w:p w:rsidR="00000000" w:rsidRPr="009B2A03" w:rsidP="009B2A03">
            <w:pPr>
              <w:pStyle w:val="ListBullet"/>
            </w:pPr>
            <w:r w:rsidRPr="009B2A03">
              <w:t>understand legal and organisation requirements relating to confidentiality, libel, accuracy and discrimination</w:t>
            </w:r>
          </w:p>
          <w:p w:rsidR="00000000" w:rsidRPr="009B2A03" w:rsidP="009B2A03">
            <w:pPr>
              <w:pStyle w:val="ListBullet"/>
            </w:pPr>
            <w:r w:rsidRPr="009B2A03">
              <w:t>understand the requirements of different med</w:t>
            </w:r>
            <w:r w:rsidRPr="009B2A03">
              <w:t>ia (newspapers, magazines, radio, television) and the requirements of local vs regional vs national media</w:t>
            </w:r>
          </w:p>
          <w:p w:rsidR="00000000" w:rsidRPr="009B2A03" w:rsidP="009B2A03">
            <w:pPr>
              <w:pStyle w:val="ListBullet"/>
            </w:pPr>
            <w:r w:rsidRPr="009B2A03">
              <w:t>understand the role of media in disseminating information</w:t>
            </w:r>
          </w:p>
          <w:p w:rsidR="00000000" w:rsidRPr="009B2A03" w:rsidP="009B2A03">
            <w:pPr>
              <w:pStyle w:val="ListBullet"/>
            </w:pPr>
            <w:r w:rsidRPr="009B2A03">
              <w:t>undertake public speaking and media presentations</w:t>
            </w:r>
          </w:p>
          <w:p w:rsidR="00000000" w:rsidP="009B2A03">
            <w:pPr>
              <w:pStyle w:val="ListBullet"/>
              <w:rPr>
                <w:lang w:val="en-NZ"/>
              </w:rPr>
            </w:pPr>
            <w:r w:rsidRPr="009B2A03">
              <w:t>undertake informal performance counselling</w:t>
            </w:r>
            <w:r w:rsidRPr="009B2A03">
              <w:t xml:space="preserve"> and provide </w:t>
            </w:r>
            <w:r w:rsidRPr="009B2A03">
              <w:t>feedback on performance</w:t>
            </w:r>
          </w:p>
        </w:tc>
      </w:tr>
      <w:tr w:rsidTr="001A0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A03" w:rsidP="009B2A03">
            <w:pPr>
              <w:pStyle w:val="ListBullet"/>
            </w:pPr>
            <w:r w:rsidRPr="009B2A03">
              <w:t xml:space="preserve">act as a team leader </w:t>
            </w:r>
          </w:p>
          <w:p w:rsidR="00000000" w:rsidRPr="009B2A03" w:rsidP="009B2A03">
            <w:pPr>
              <w:pStyle w:val="ListBullet"/>
            </w:pPr>
            <w:r w:rsidRPr="009B2A03">
              <w:t>allocate duties, rosters and responsibilities to team members</w:t>
            </w:r>
          </w:p>
          <w:p w:rsidR="00000000" w:rsidRPr="009B2A03" w:rsidP="009B2A03">
            <w:pPr>
              <w:pStyle w:val="ListBullet"/>
            </w:pPr>
            <w:r w:rsidRPr="009B2A03">
              <w:t>encourage team members</w:t>
            </w:r>
          </w:p>
          <w:p w:rsidR="00000000" w:rsidRPr="009B2A03" w:rsidP="009B2A03">
            <w:pPr>
              <w:pStyle w:val="ListBullet"/>
            </w:pPr>
            <w:r w:rsidRPr="009B2A03">
              <w:t>mentor and coach team members</w:t>
            </w:r>
          </w:p>
          <w:p w:rsidR="00000000" w:rsidRPr="009B2A03" w:rsidP="009B2A03">
            <w:pPr>
              <w:pStyle w:val="ListBullet"/>
            </w:pPr>
            <w:r w:rsidRPr="009B2A03">
              <w:t xml:space="preserve">maintain the safety of others </w:t>
            </w:r>
          </w:p>
          <w:p w:rsidR="00000000" w:rsidRPr="009B2A03" w:rsidP="009B2A03">
            <w:pPr>
              <w:pStyle w:val="ListBullet"/>
            </w:pPr>
            <w:r w:rsidRPr="009B2A03">
              <w:t>monitor the performance of others and</w:t>
            </w:r>
            <w:r w:rsidRPr="009B2A03">
              <w:t xml:space="preserve"> take appropriate action through coaching and mentoring</w:t>
            </w:r>
          </w:p>
          <w:p w:rsidR="00000000" w:rsidRPr="009B2A03" w:rsidP="009B2A03">
            <w:pPr>
              <w:pStyle w:val="ListBullet"/>
            </w:pPr>
            <w:r w:rsidRPr="009B2A03">
              <w:t>set goals, identify tasks and present to team members</w:t>
            </w:r>
          </w:p>
          <w:p w:rsidR="00000000" w:rsidP="009B2A03">
            <w:pPr>
              <w:pStyle w:val="ListBullet"/>
              <w:rPr>
                <w:lang w:val="en-NZ"/>
              </w:rPr>
            </w:pPr>
            <w:r w:rsidRPr="009B2A03">
              <w:t>undertake team building</w:t>
            </w:r>
          </w:p>
        </w:tc>
      </w:tr>
      <w:tr w:rsidTr="001A0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A03" w:rsidP="009B2A03">
            <w:pPr>
              <w:pStyle w:val="ListBullet"/>
            </w:pPr>
            <w:r w:rsidRPr="009B2A03">
              <w:t xml:space="preserve">analyse and solve problems </w:t>
            </w:r>
          </w:p>
          <w:p w:rsidR="00000000" w:rsidRPr="009B2A03" w:rsidP="009B2A03">
            <w:pPr>
              <w:pStyle w:val="ListBullet"/>
            </w:pPr>
            <w:r w:rsidRPr="009B2A03">
              <w:t>deal with incidents where the media has become involved</w:t>
            </w:r>
          </w:p>
          <w:p w:rsidR="00000000" w:rsidP="009B2A03">
            <w:pPr>
              <w:pStyle w:val="ListBullet"/>
              <w:rPr>
                <w:lang w:val="en-NZ"/>
              </w:rPr>
            </w:pPr>
            <w:r w:rsidRPr="009B2A03">
              <w:t>take action to corre</w:t>
            </w:r>
            <w:r w:rsidRPr="009B2A03">
              <w:t>ct inappropriate behaviour</w:t>
            </w:r>
          </w:p>
        </w:tc>
      </w:tr>
      <w:tr w:rsidTr="001A0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A03" w:rsidP="009B2A03">
            <w:pPr>
              <w:pStyle w:val="ListBullet"/>
            </w:pPr>
            <w:r w:rsidRPr="009B2A03">
              <w:t xml:space="preserve">manage media to ensure the integrity of information being disseminated </w:t>
            </w:r>
          </w:p>
          <w:p w:rsidR="00000000" w:rsidP="009B2A03">
            <w:pPr>
              <w:pStyle w:val="ListBullet"/>
              <w:rPr>
                <w:lang w:val="en-NZ"/>
              </w:rPr>
            </w:pPr>
            <w:r w:rsidRPr="009B2A03">
              <w:t>translate media research and analysis into clear advice to stakeholders</w:t>
            </w:r>
          </w:p>
        </w:tc>
      </w:tr>
      <w:tr w:rsidTr="001A0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A03" w:rsidP="009B2A03">
            <w:pPr>
              <w:pStyle w:val="ListBullet"/>
            </w:pPr>
            <w:r w:rsidRPr="009B2A03">
              <w:t>change the media strategy at any time to suit operational demands and level of incident</w:t>
            </w:r>
          </w:p>
          <w:p w:rsidR="00000000" w:rsidRPr="009B2A03" w:rsidP="009B2A03">
            <w:pPr>
              <w:pStyle w:val="ListBullet"/>
            </w:pPr>
            <w:r w:rsidRPr="009B2A03">
              <w:t>ensure media personnel and VIPs are provided with occupational health and safety clothing where appropriate</w:t>
            </w:r>
          </w:p>
          <w:p w:rsidR="00000000" w:rsidRPr="009B2A03" w:rsidP="009B2A03">
            <w:pPr>
              <w:pStyle w:val="ListBullet"/>
            </w:pPr>
            <w:r w:rsidRPr="009B2A03">
              <w:t>promote the work and achievements of organisation, volunteer</w:t>
            </w:r>
            <w:r w:rsidRPr="009B2A03">
              <w:t xml:space="preserve"> and other organisation personnel at incident throughout the incident to assist in maintaining morale and public profile </w:t>
            </w:r>
          </w:p>
          <w:p w:rsidR="00000000" w:rsidRPr="009B2A03" w:rsidP="009B2A03">
            <w:pPr>
              <w:pStyle w:val="ListBullet"/>
            </w:pPr>
            <w:r w:rsidRPr="009B2A03">
              <w:t>schedule and plan information briefing sessions and tours to appropriate times in line with operational responsibilities and media req</w:t>
            </w:r>
            <w:r w:rsidRPr="009B2A03">
              <w:t>uirements</w:t>
            </w:r>
          </w:p>
          <w:p w:rsidR="00000000" w:rsidP="009B2A03">
            <w:pPr>
              <w:pStyle w:val="ListBullet"/>
              <w:rPr>
                <w:lang w:val="en-NZ"/>
              </w:rPr>
            </w:pPr>
            <w:r w:rsidRPr="009B2A03">
              <w:t>use the media plan to form the media strategy</w:t>
            </w:r>
          </w:p>
        </w:tc>
      </w:tr>
      <w:tr w:rsidTr="001A0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A03" w:rsidP="009B2A03">
            <w:pPr>
              <w:pStyle w:val="ListBullet"/>
            </w:pPr>
            <w:r w:rsidRPr="009B2A03">
              <w:t>accept responsibilities</w:t>
            </w:r>
          </w:p>
          <w:p w:rsidR="00000000" w:rsidRPr="009B2A03" w:rsidP="009B2A03">
            <w:pPr>
              <w:pStyle w:val="ListBullet"/>
            </w:pPr>
            <w:r w:rsidRPr="009B2A03">
              <w:t>act independently</w:t>
            </w:r>
          </w:p>
          <w:p w:rsidR="00000000" w:rsidRPr="009B2A03" w:rsidP="009B2A03">
            <w:pPr>
              <w:pStyle w:val="ListBullet"/>
            </w:pPr>
            <w:r w:rsidRPr="009B2A03">
              <w:t>ensure own demeanour and presentation reflects the professional standards of the organisation and support for victims and others affected by</w:t>
            </w:r>
            <w:r w:rsidRPr="009B2A03">
              <w:t xml:space="preserve"> the incident</w:t>
            </w:r>
          </w:p>
          <w:p w:rsidR="00000000" w:rsidRPr="009B2A03" w:rsidP="009B2A03">
            <w:pPr>
              <w:pStyle w:val="ListBullet"/>
            </w:pPr>
            <w:r w:rsidRPr="009B2A03">
              <w:t xml:space="preserve">ensure own level of authority is recognised and adhered to </w:t>
            </w:r>
          </w:p>
          <w:p w:rsidR="00000000" w:rsidRPr="009B2A03" w:rsidP="009B2A03">
            <w:pPr>
              <w:pStyle w:val="ListBullet"/>
            </w:pPr>
            <w:r w:rsidRPr="009B2A03">
              <w:t>ensure personal safety and safety of others is maintained</w:t>
            </w:r>
          </w:p>
          <w:p w:rsidR="00000000" w:rsidRPr="009B2A03" w:rsidP="009B2A03">
            <w:pPr>
              <w:pStyle w:val="ListBullet"/>
            </w:pPr>
            <w:r w:rsidRPr="009B2A03">
              <w:t>ensure that the individual decision making process is conducted in accordance with standard procedures</w:t>
            </w:r>
          </w:p>
          <w:p w:rsidR="00000000" w:rsidRPr="009B2A03" w:rsidP="009B2A03">
            <w:pPr>
              <w:pStyle w:val="ListBullet"/>
            </w:pPr>
            <w:r w:rsidRPr="009B2A03">
              <w:t xml:space="preserve">monitor individual performance against defined performance requirements and ensure appropriate action is taken to maintain performance </w:t>
            </w:r>
          </w:p>
          <w:p w:rsidR="00000000" w:rsidRPr="009B2A03" w:rsidP="009B2A03">
            <w:pPr>
              <w:pStyle w:val="ListBullet"/>
            </w:pPr>
            <w:r w:rsidRPr="009B2A03">
              <w:t xml:space="preserve">provide feedback on own performance </w:t>
            </w:r>
          </w:p>
          <w:p w:rsidR="00000000" w:rsidP="009B2A03">
            <w:pPr>
              <w:pStyle w:val="ListBullet"/>
              <w:rPr>
                <w:lang w:val="en-NZ"/>
              </w:rPr>
            </w:pPr>
            <w:r w:rsidRPr="009B2A03">
              <w:t>set performance requirements</w:t>
            </w:r>
          </w:p>
        </w:tc>
      </w:tr>
      <w:tr w:rsidTr="001A0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A03" w:rsidP="009B2A03">
            <w:pPr>
              <w:pStyle w:val="ListBullet"/>
            </w:pPr>
            <w:r w:rsidRPr="009B2A03">
              <w:t>deal with diverse groups and strategies for</w:t>
            </w:r>
            <w:r w:rsidRPr="009B2A03">
              <w:t xml:space="preserve"> undertaking public speaking </w:t>
            </w:r>
          </w:p>
          <w:p w:rsidR="00000000" w:rsidP="009B2A03">
            <w:pPr>
              <w:pStyle w:val="ListBullet"/>
              <w:rPr>
                <w:lang w:val="en-NZ"/>
              </w:rPr>
            </w:pPr>
            <w:r w:rsidRPr="009B2A03">
              <w:t>develop an understanding of media requirements</w:t>
            </w:r>
          </w:p>
        </w:tc>
      </w:tr>
      <w:tr w:rsidTr="001A0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A03" w:rsidP="009B2A03">
            <w:pPr>
              <w:pStyle w:val="ListBullet"/>
            </w:pPr>
            <w:r w:rsidRPr="009B2A03">
              <w:t>use appropriate information technology and software</w:t>
            </w:r>
          </w:p>
        </w:tc>
      </w:tr>
    </w:tbl>
    <w:p w:rsidR="00000000" w:rsidRPr="009B2A03" w:rsidP="009B2A03">
      <w:pPr>
        <w:pStyle w:val="BodyText"/>
      </w:pPr>
    </w:p>
    <w:p w:rsidR="00000000" w:rsidRPr="009B2A03" w:rsidP="009B2A03">
      <w:pPr>
        <w:pStyle w:val="AllowPageBreak"/>
      </w:pPr>
    </w:p>
    <w:p w:rsidR="00000000" w:rsidRPr="009B2A03" w:rsidP="009B2A03">
      <w:pPr>
        <w:pStyle w:val="Heading1"/>
      </w:pPr>
      <w:bookmarkStart w:id="7" w:name="O_342919"/>
      <w:bookmarkEnd w:id="7"/>
      <w:r w:rsidRPr="009B2A03">
        <w:t>Packaging Rules</w:t>
      </w:r>
    </w:p>
    <w:p w:rsidR="00000000" w:rsidRPr="009B2A03" w:rsidP="009B2A03">
      <w:pPr>
        <w:pStyle w:val="BodyText"/>
      </w:pPr>
      <w:r w:rsidRPr="009B2A03">
        <w:rPr>
          <w:rStyle w:val="SpecialBold"/>
        </w:rPr>
        <w:t>Qualification Requirement</w:t>
      </w:r>
      <w:r w:rsidRPr="009B2A03">
        <w:t xml:space="preserve">: </w:t>
      </w:r>
      <w:r w:rsidRPr="009B2A03">
        <w:rPr>
          <w:rStyle w:val="SpecialBold"/>
        </w:rPr>
        <w:t>14 units</w:t>
      </w:r>
    </w:p>
    <w:p w:rsidR="00000000" w:rsidRPr="009B2A03" w:rsidP="009B2A03">
      <w:pPr>
        <w:pStyle w:val="BodyText"/>
      </w:pPr>
      <w:r w:rsidRPr="009B2A03">
        <w:rPr>
          <w:rStyle w:val="SpecialBold"/>
        </w:rPr>
        <w:t>All 10 core units plus 4 elective units</w:t>
      </w:r>
    </w:p>
    <w:p w:rsidR="00000000" w:rsidRPr="009B2A03" w:rsidP="009B2A03">
      <w:pPr>
        <w:pStyle w:val="BodyText"/>
      </w:pPr>
      <w:r w:rsidRPr="009B2A03">
        <w:t>The elective units may be taken from the elective units listed below, or may include 2 units taken from within this Training Package or any other endorsed Training Package at the same qualification level or at a higher level.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10"/>
      </w:tblGrid>
      <w:tr w:rsidTr="001A0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1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</w:p>
        </w:tc>
      </w:tr>
      <w:tr w:rsidTr="001A0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A03" w:rsidP="009B2A03">
            <w:pPr>
              <w:pStyle w:val="BodyText"/>
            </w:pPr>
            <w:r w:rsidRPr="009B2A03">
              <w:rPr>
                <w:rStyle w:val="SpecialBold"/>
              </w:rPr>
              <w:t>Code</w:t>
            </w:r>
          </w:p>
        </w:tc>
        <w:tc>
          <w:tcPr>
            <w:tcW w:w="72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rPr>
                <w:rStyle w:val="SpecialBold"/>
              </w:rPr>
              <w:t>Core Units</w:t>
            </w:r>
          </w:p>
        </w:tc>
      </w:tr>
      <w:tr w:rsidTr="001A0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t>PUACOM009B</w:t>
            </w:r>
          </w:p>
        </w:tc>
        <w:tc>
          <w:tcPr>
            <w:tcW w:w="721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t>Manage media requirements at a major incident</w:t>
            </w:r>
          </w:p>
        </w:tc>
      </w:tr>
      <w:tr w:rsidTr="001A0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t>PUATEA002B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t>Work autonomously</w:t>
            </w:r>
          </w:p>
        </w:tc>
      </w:tr>
      <w:tr w:rsidTr="001A0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t>BSBADV507A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t>Develop a media plan</w:t>
            </w:r>
          </w:p>
        </w:tc>
      </w:tr>
      <w:tr w:rsidTr="001A0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t>BSBFLM501B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t>Manage personal work priorities and professional development</w:t>
            </w:r>
          </w:p>
        </w:tc>
      </w:tr>
      <w:tr w:rsidTr="001A0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t>BSBFLM502A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t>Provide leadership in the workplace</w:t>
            </w:r>
          </w:p>
        </w:tc>
      </w:tr>
      <w:tr w:rsidTr="001A0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t>BSBFLM506A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t>Manage workplace information systems</w:t>
            </w:r>
          </w:p>
        </w:tc>
      </w:tr>
      <w:tr w:rsidTr="001A0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t>BSBMGT601A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t>Contribute to strategic direction</w:t>
            </w:r>
          </w:p>
        </w:tc>
      </w:tr>
      <w:tr w:rsidTr="001A0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t>BSBMGT602A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t>Contribute to the development and implementation of strategic plans</w:t>
            </w:r>
          </w:p>
        </w:tc>
      </w:tr>
      <w:tr w:rsidTr="001A0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t>CHCCOM4B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t>Develop, implement and promote effective communication techniques</w:t>
            </w:r>
          </w:p>
        </w:tc>
      </w:tr>
      <w:tr w:rsidTr="001A0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t>THTFME02B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t>Provide on-site event management services</w:t>
            </w:r>
          </w:p>
        </w:tc>
      </w:tr>
      <w:tr w:rsidTr="001A0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A03" w:rsidP="009B2A03">
            <w:pPr>
              <w:pStyle w:val="BodyText"/>
            </w:pPr>
            <w:r w:rsidRPr="009B2A03">
              <w:rPr>
                <w:rStyle w:val="SpecialBold"/>
              </w:rPr>
              <w:t>Code</w:t>
            </w:r>
          </w:p>
        </w:tc>
        <w:tc>
          <w:tcPr>
            <w:tcW w:w="72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rPr>
                <w:rStyle w:val="SpecialBold"/>
              </w:rPr>
              <w:t>Elective Units</w:t>
            </w:r>
          </w:p>
        </w:tc>
      </w:tr>
      <w:tr w:rsidTr="001A0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t>BSBADM502A</w:t>
            </w:r>
          </w:p>
        </w:tc>
        <w:tc>
          <w:tcPr>
            <w:tcW w:w="721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t>Manage meetings</w:t>
            </w:r>
          </w:p>
        </w:tc>
      </w:tr>
      <w:tr w:rsidTr="001A0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t>BSBADM503A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t>Plan and manage conferences</w:t>
            </w:r>
          </w:p>
        </w:tc>
      </w:tr>
      <w:tr w:rsidTr="001A0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t>BSBFLM404A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t>Lead work teams</w:t>
            </w:r>
          </w:p>
        </w:tc>
      </w:tr>
      <w:tr w:rsidTr="001A0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t>BSBMGT503A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t>Prepare budgets and financial plans</w:t>
            </w:r>
          </w:p>
        </w:tc>
      </w:tr>
      <w:tr w:rsidTr="001A0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t>BSBMGT605A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t>Provide leadership across the organisation</w:t>
            </w:r>
          </w:p>
        </w:tc>
      </w:tr>
      <w:tr w:rsidTr="001A0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t>BSBSUS301A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t>Implement and monitor environmentally sustainable work practices</w:t>
            </w:r>
          </w:p>
        </w:tc>
      </w:tr>
      <w:tr w:rsidTr="001A0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t>CUSADM04A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t>Manage a major project</w:t>
            </w:r>
          </w:p>
        </w:tc>
      </w:tr>
      <w:tr w:rsidTr="001A0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t>CUSADM07A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t>Establish and maintain work and contractual relationships</w:t>
            </w:r>
          </w:p>
        </w:tc>
      </w:tr>
      <w:tr w:rsidTr="001A0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03">
            <w:pPr>
              <w:pStyle w:val="BodyText"/>
              <w:rPr>
                <w:lang w:val="en-NZ"/>
              </w:rPr>
            </w:pPr>
            <w:r w:rsidRPr="009B2A03">
              <w:t>TAADEL301C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A03" w:rsidP="009B2A03">
            <w:pPr>
              <w:pStyle w:val="BodyText"/>
            </w:pPr>
            <w:r w:rsidRPr="009B2A03">
              <w:t>Provide training thro</w:t>
            </w:r>
            <w:r w:rsidRPr="009B2A03">
              <w:t>ugh instruction and demonstration of work skills</w:t>
            </w:r>
          </w:p>
        </w:tc>
      </w:tr>
    </w:tbl>
    <w:p w:rsidR="00000000" w:rsidRPr="009B2A03" w:rsidP="009B2A03">
      <w:pPr>
        <w:pStyle w:val="BodyText"/>
      </w:pPr>
    </w:p>
    <w:p w:rsidR="00000000" w:rsidRPr="009B2A03" w:rsidP="009B2A03"/>
    <w:sectPr w:rsidSect="009B2A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A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A0FAA" w:rsidP="001A0F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A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FAA" w:rsidP="009B2A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A0FAA" w:rsidP="009B2A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A0FAA" w:rsidP="009B2A0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A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A03" w:rsidRPr="001A0FAA" w:rsidP="001A0FAA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A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FAA" w:rsidP="009B2A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DEF51212 Diploma of Defence Public Affairs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A0FAA" w:rsidP="009B2A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50E6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7E4B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A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B2A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2A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2A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2A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2A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2A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2A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2A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2A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2A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2A03"/>
  </w:style>
  <w:style w:type="character" w:customStyle="1" w:styleId="Heading1Char">
    <w:name w:val="Heading 1 Char"/>
    <w:link w:val="Heading1"/>
    <w:rsid w:val="009B2A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2A0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9B2A0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B2A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9B2A0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9B2A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9B2A03"/>
    <w:rPr>
      <w:b/>
      <w:spacing w:val="0"/>
    </w:rPr>
  </w:style>
  <w:style w:type="paragraph" w:customStyle="1" w:styleId="SuperHeading">
    <w:name w:val="SuperHeading"/>
    <w:basedOn w:val="Normal"/>
    <w:rsid w:val="009B2A0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B2A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9B2A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9B2A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9B2A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9B2A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9B2A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2A0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B2A0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B2A0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B2A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2A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2A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2A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2A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B2A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9B2A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2A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2A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2A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2A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2A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2A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2A0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2A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2A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2A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9B2A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2A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2A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2A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2A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2A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9B2A03"/>
    <w:rPr>
      <w:i/>
    </w:rPr>
  </w:style>
  <w:style w:type="paragraph" w:styleId="Caption">
    <w:name w:val="caption"/>
    <w:basedOn w:val="BodyText"/>
    <w:next w:val="Normal"/>
    <w:qFormat/>
    <w:rsid w:val="009B2A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2A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2A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2A03"/>
  </w:style>
  <w:style w:type="paragraph" w:styleId="TableofFigures">
    <w:name w:val="table of figures"/>
    <w:basedOn w:val="Normal"/>
    <w:next w:val="Normal"/>
    <w:semiHidden/>
    <w:rsid w:val="009B2A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2A03"/>
    <w:pPr>
      <w:numPr>
        <w:numId w:val="10"/>
      </w:numPr>
    </w:pPr>
  </w:style>
  <w:style w:type="character" w:customStyle="1" w:styleId="WingdingSymbols">
    <w:name w:val="Wingding Symbols"/>
    <w:rsid w:val="009B2A03"/>
    <w:rPr>
      <w:rFonts w:ascii="Wingdings" w:hAnsi="Wingdings"/>
    </w:rPr>
  </w:style>
  <w:style w:type="paragraph" w:customStyle="1" w:styleId="TableHeading">
    <w:name w:val="Table Heading"/>
    <w:basedOn w:val="HeadingBase"/>
    <w:rsid w:val="009B2A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2A03"/>
    <w:rPr>
      <w:color w:val="0033CC"/>
      <w:u w:val="none"/>
    </w:rPr>
  </w:style>
  <w:style w:type="paragraph" w:customStyle="1" w:styleId="BodyTextRight">
    <w:name w:val="Body Text Right"/>
    <w:basedOn w:val="BodyText"/>
    <w:rsid w:val="009B2A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2A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2A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2A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2A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9B2A0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B2A03"/>
    <w:rPr>
      <w:sz w:val="32"/>
    </w:rPr>
  </w:style>
  <w:style w:type="paragraph" w:customStyle="1" w:styleId="HeadingProcedure">
    <w:name w:val="Heading Procedure"/>
    <w:basedOn w:val="HeadingBase"/>
    <w:next w:val="Normal"/>
    <w:rsid w:val="009B2A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2A03"/>
    <w:pPr>
      <w:spacing w:before="60" w:after="60"/>
    </w:pPr>
  </w:style>
  <w:style w:type="paragraph" w:styleId="ListContinue">
    <w:name w:val="List Continue"/>
    <w:basedOn w:val="List"/>
    <w:rsid w:val="009B2A03"/>
    <w:pPr>
      <w:ind w:firstLine="0"/>
    </w:pPr>
  </w:style>
  <w:style w:type="paragraph" w:customStyle="1" w:styleId="ListNote">
    <w:name w:val="List Note"/>
    <w:basedOn w:val="List"/>
    <w:rsid w:val="009B2A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2A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2A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9B2A03"/>
    <w:rPr>
      <w:rFonts w:ascii="Courier New" w:hAnsi="Courier New"/>
    </w:rPr>
  </w:style>
  <w:style w:type="paragraph" w:customStyle="1" w:styleId="NoteBullet">
    <w:name w:val="Note Bullet"/>
    <w:basedOn w:val="Note"/>
    <w:rsid w:val="009B2A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2A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2A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2A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2A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2A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2A0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9B2A03"/>
    <w:rPr>
      <w:b/>
      <w:smallCaps/>
    </w:rPr>
  </w:style>
  <w:style w:type="paragraph" w:customStyle="1" w:styleId="TableListNumber">
    <w:name w:val="Table List Number"/>
    <w:basedOn w:val="ListNumber"/>
    <w:rsid w:val="009B2A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2A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2A03"/>
    <w:pPr>
      <w:numPr>
        <w:numId w:val="8"/>
      </w:numPr>
    </w:pPr>
  </w:style>
  <w:style w:type="paragraph" w:customStyle="1" w:styleId="ListAlpha2">
    <w:name w:val="List Alpha 2"/>
    <w:basedOn w:val="List2"/>
    <w:rsid w:val="009B2A03"/>
    <w:pPr>
      <w:numPr>
        <w:numId w:val="7"/>
      </w:numPr>
    </w:pPr>
  </w:style>
  <w:style w:type="paragraph" w:styleId="List2">
    <w:name w:val="List 2"/>
    <w:basedOn w:val="BodyText"/>
    <w:rsid w:val="009B2A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2A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2A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2A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2A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2A03"/>
    <w:pPr>
      <w:numPr>
        <w:numId w:val="2"/>
      </w:numPr>
    </w:pPr>
  </w:style>
  <w:style w:type="paragraph" w:styleId="ListBullet5">
    <w:name w:val="List Bullet 5"/>
    <w:basedOn w:val="List5"/>
    <w:rsid w:val="009B2A03"/>
    <w:pPr>
      <w:numPr>
        <w:numId w:val="3"/>
      </w:numPr>
    </w:pPr>
  </w:style>
  <w:style w:type="paragraph" w:styleId="ListContinue2">
    <w:name w:val="List Continue 2"/>
    <w:basedOn w:val="List2"/>
    <w:rsid w:val="009B2A03"/>
    <w:pPr>
      <w:ind w:firstLine="0"/>
    </w:pPr>
  </w:style>
  <w:style w:type="paragraph" w:styleId="ListContinue3">
    <w:name w:val="List Continue 3"/>
    <w:basedOn w:val="List3"/>
    <w:rsid w:val="009B2A03"/>
    <w:pPr>
      <w:ind w:left="1021" w:firstLine="0"/>
    </w:pPr>
  </w:style>
  <w:style w:type="paragraph" w:styleId="ListContinue4">
    <w:name w:val="List Continue 4"/>
    <w:basedOn w:val="List4"/>
    <w:rsid w:val="009B2A03"/>
    <w:pPr>
      <w:ind w:firstLine="0"/>
    </w:pPr>
  </w:style>
  <w:style w:type="paragraph" w:styleId="ListContinue5">
    <w:name w:val="List Continue 5"/>
    <w:basedOn w:val="List5"/>
    <w:rsid w:val="009B2A03"/>
    <w:pPr>
      <w:ind w:firstLine="0"/>
    </w:pPr>
  </w:style>
  <w:style w:type="paragraph" w:styleId="ListNumber3">
    <w:name w:val="List Number 3"/>
    <w:basedOn w:val="List3"/>
    <w:rsid w:val="009B2A03"/>
    <w:pPr>
      <w:numPr>
        <w:numId w:val="4"/>
      </w:numPr>
    </w:pPr>
  </w:style>
  <w:style w:type="paragraph" w:styleId="ListNumber4">
    <w:name w:val="List Number 4"/>
    <w:basedOn w:val="List4"/>
    <w:rsid w:val="009B2A03"/>
    <w:pPr>
      <w:numPr>
        <w:numId w:val="5"/>
      </w:numPr>
    </w:pPr>
  </w:style>
  <w:style w:type="paragraph" w:styleId="ListNumber5">
    <w:name w:val="List Number 5"/>
    <w:basedOn w:val="List5"/>
    <w:rsid w:val="009B2A03"/>
    <w:pPr>
      <w:numPr>
        <w:numId w:val="6"/>
      </w:numPr>
    </w:pPr>
  </w:style>
  <w:style w:type="paragraph" w:styleId="BlockText">
    <w:name w:val="Block Text"/>
    <w:basedOn w:val="Normal"/>
    <w:rsid w:val="009B2A03"/>
    <w:pPr>
      <w:spacing w:after="120"/>
      <w:ind w:left="1440" w:right="1440"/>
    </w:pPr>
  </w:style>
  <w:style w:type="character" w:customStyle="1" w:styleId="Subscript">
    <w:name w:val="Subscript"/>
    <w:rsid w:val="009B2A03"/>
    <w:rPr>
      <w:sz w:val="16"/>
      <w:vertAlign w:val="subscript"/>
    </w:rPr>
  </w:style>
  <w:style w:type="character" w:customStyle="1" w:styleId="Superscript">
    <w:name w:val="Superscript"/>
    <w:rsid w:val="009B2A03"/>
    <w:rPr>
      <w:sz w:val="16"/>
      <w:vertAlign w:val="superscript"/>
    </w:rPr>
  </w:style>
  <w:style w:type="character" w:customStyle="1" w:styleId="Symbols">
    <w:name w:val="Symbols"/>
    <w:rsid w:val="009B2A03"/>
    <w:rPr>
      <w:rFonts w:ascii="Symbol" w:hAnsi="Symbol"/>
    </w:rPr>
  </w:style>
  <w:style w:type="character" w:customStyle="1" w:styleId="MenuOptions">
    <w:name w:val="Menu Options"/>
    <w:rsid w:val="009B2A03"/>
    <w:rPr>
      <w:rFonts w:ascii="Arial Narrow" w:hAnsi="Arial Narrow"/>
      <w:smallCaps/>
    </w:rPr>
  </w:style>
  <w:style w:type="character" w:customStyle="1" w:styleId="Buttons">
    <w:name w:val="Buttons"/>
    <w:rsid w:val="009B2A03"/>
    <w:rPr>
      <w:b/>
    </w:rPr>
  </w:style>
  <w:style w:type="character" w:customStyle="1" w:styleId="Underlined">
    <w:name w:val="Underlined"/>
    <w:rsid w:val="009B2A03"/>
    <w:rPr>
      <w:u w:val="single"/>
    </w:rPr>
  </w:style>
  <w:style w:type="paragraph" w:customStyle="1" w:styleId="TableBodyTextRight">
    <w:name w:val="Table Body Text Right"/>
    <w:basedOn w:val="TableBodyText"/>
    <w:rsid w:val="009B2A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2A03"/>
    <w:rPr>
      <w:sz w:val="18"/>
    </w:rPr>
  </w:style>
  <w:style w:type="paragraph" w:customStyle="1" w:styleId="BodySmallRight">
    <w:name w:val="Body Small Right"/>
    <w:basedOn w:val="BodyTextRight"/>
    <w:rsid w:val="009B2A03"/>
    <w:rPr>
      <w:sz w:val="18"/>
      <w:szCs w:val="18"/>
    </w:rPr>
  </w:style>
  <w:style w:type="paragraph" w:customStyle="1" w:styleId="MarginEdition">
    <w:name w:val="Margin Edition"/>
    <w:basedOn w:val="MarginNote"/>
    <w:rsid w:val="009B2A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2A03"/>
    <w:rPr>
      <w:sz w:val="2"/>
      <w:szCs w:val="2"/>
    </w:rPr>
  </w:style>
  <w:style w:type="character" w:customStyle="1" w:styleId="Small">
    <w:name w:val="Small"/>
    <w:rsid w:val="009B2A03"/>
    <w:rPr>
      <w:sz w:val="16"/>
    </w:rPr>
  </w:style>
  <w:style w:type="paragraph" w:customStyle="1" w:styleId="WideTable">
    <w:name w:val="Wide Table"/>
    <w:basedOn w:val="Normal"/>
    <w:rsid w:val="009B2A03"/>
    <w:pPr>
      <w:ind w:left="-1418"/>
    </w:pPr>
    <w:rPr>
      <w:sz w:val="2"/>
      <w:szCs w:val="2"/>
    </w:rPr>
  </w:style>
  <w:style w:type="character" w:styleId="PageNumber">
    <w:name w:val="page number"/>
    <w:rsid w:val="009B2A03"/>
  </w:style>
  <w:style w:type="paragraph" w:styleId="Quote">
    <w:name w:val="Quote"/>
    <w:basedOn w:val="Heading1"/>
    <w:link w:val="QuoteChar"/>
    <w:qFormat/>
    <w:rsid w:val="009B2A03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9B2A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2A03"/>
    <w:pPr>
      <w:pageBreakBefore/>
    </w:pPr>
  </w:style>
  <w:style w:type="paragraph" w:customStyle="1" w:styleId="Border">
    <w:name w:val="Border"/>
    <w:basedOn w:val="Normal"/>
    <w:qFormat/>
    <w:rsid w:val="009B2A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9B2A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A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9B2A0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9B2A03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9B2A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2A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2A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2A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9B2A03"/>
    <w:rPr>
      <w:u w:val="single"/>
    </w:rPr>
  </w:style>
  <w:style w:type="character" w:customStyle="1" w:styleId="BoldandItalics">
    <w:name w:val="Bold and Italics"/>
    <w:qFormat/>
    <w:rsid w:val="009B2A03"/>
    <w:rPr>
      <w:b/>
      <w:i/>
      <w:u w:val="none"/>
    </w:rPr>
  </w:style>
  <w:style w:type="paragraph" w:styleId="BalloonText">
    <w:name w:val="Balloon Text"/>
    <w:basedOn w:val="Normal"/>
    <w:link w:val="BalloonTextChar"/>
    <w:rsid w:val="009B2A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B2A0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B2A03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9B2A03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795</Words>
  <Characters>5153</Characters>
  <Application>Microsoft Office Word</Application>
  <DocSecurity>0</DocSecurity>
  <Lines>174</Lines>
  <Paragraphs>126</Paragraphs>
  <ScaleCrop>false</ScaleCrop>
  <Company>Author-it Software Corporation Ltd.</Company>
  <LinksUpToDate>false</LinksUpToDate>
  <CharactersWithSpaces>5886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DEF51212 Diploma of Defence Public Affairs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2012-05-27T05:32:00Z</dcterms:created>
  <dcterms:modified xsi:type="dcterms:W3CDTF">2012-05-27T05:32:00Z</dcterms:modified>
</cp:coreProperties>
</file>