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24A5" w:rsidP="009124A5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DEF10112 Certificate I in Defence Force Cadets</w:t>
      </w:r>
      <w:r>
        <w:fldChar w:fldCharType="end"/>
      </w:r>
    </w:p>
    <w:p w:rsidR="009124A5" w:rsidP="009124A5">
      <w:pPr>
        <w:pStyle w:val="Version"/>
        <w:sectPr w:rsidSect="000022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02247" w:rsidP="00002247">
      <w:pPr>
        <w:pStyle w:val="SuperHeading"/>
      </w:pPr>
      <w:r w:rsidRPr="00002247">
        <w:t>DEF10112 Certificate I in Defence Force Cadets</w:t>
      </w:r>
    </w:p>
    <w:p w:rsidR="00000000" w:rsidRPr="00002247" w:rsidP="00002247">
      <w:pPr>
        <w:pStyle w:val="Heading1"/>
      </w:pPr>
      <w:bookmarkStart w:id="1" w:name="O_517223"/>
      <w:bookmarkEnd w:id="1"/>
      <w:r w:rsidRPr="0000224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701"/>
        <w:gridCol w:w="4536"/>
      </w:tblGrid>
      <w:tr w:rsidTr="009124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247" w:rsidP="00002247">
            <w:pPr>
              <w:pStyle w:val="BodyText"/>
            </w:pPr>
            <w:r w:rsidRPr="00002247">
              <w:rPr>
                <w:rStyle w:val="SpecialBold"/>
              </w:rPr>
              <w:t>Release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247">
            <w:pPr>
              <w:pStyle w:val="BodyText"/>
              <w:rPr>
                <w:lang w:val="en-NZ"/>
              </w:rPr>
            </w:pPr>
            <w:r w:rsidRPr="00002247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247">
            <w:pPr>
              <w:pStyle w:val="BodyText"/>
              <w:rPr>
                <w:lang w:val="en-NZ"/>
              </w:rPr>
            </w:pPr>
            <w:r w:rsidRPr="00002247">
              <w:t xml:space="preserve"> </w:t>
            </w:r>
            <w:r w:rsidRPr="00002247">
              <w:rPr>
                <w:rStyle w:val="SpecialBold"/>
              </w:rPr>
              <w:t>Comments</w:t>
            </w:r>
          </w:p>
        </w:tc>
      </w:tr>
      <w:tr w:rsidTr="009124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247">
            <w:pPr>
              <w:pStyle w:val="BodyText"/>
              <w:rPr>
                <w:lang w:val="en-NZ"/>
              </w:rPr>
            </w:pPr>
            <w:r w:rsidRPr="00002247"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247">
            <w:pPr>
              <w:pStyle w:val="BodyText"/>
              <w:rPr>
                <w:lang w:val="en-NZ"/>
              </w:rPr>
            </w:pPr>
            <w:r w:rsidRPr="00002247">
              <w:t>DEF12 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247">
            <w:pPr>
              <w:pStyle w:val="BodyText"/>
              <w:rPr>
                <w:lang w:val="en-NZ"/>
              </w:rPr>
            </w:pPr>
            <w:r w:rsidRPr="00002247">
              <w:t>Layout adjusted. No changes to content.</w:t>
            </w:r>
          </w:p>
        </w:tc>
      </w:tr>
      <w:tr w:rsidTr="009124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247">
            <w:pPr>
              <w:pStyle w:val="BodyText"/>
              <w:rPr>
                <w:lang w:val="en-NZ"/>
              </w:rPr>
            </w:pPr>
            <w:r w:rsidRPr="00002247"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247">
            <w:pPr>
              <w:pStyle w:val="BodyText"/>
              <w:rPr>
                <w:lang w:val="en-NZ"/>
              </w:rPr>
            </w:pPr>
            <w:r w:rsidRPr="00002247">
              <w:t>DEF12 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247" w:rsidP="00002247">
            <w:pPr>
              <w:pStyle w:val="BodyText"/>
            </w:pPr>
            <w:r w:rsidRPr="00002247">
              <w:t>First release.</w:t>
            </w:r>
          </w:p>
        </w:tc>
      </w:tr>
    </w:tbl>
    <w:p w:rsidR="00000000" w:rsidRPr="00002247" w:rsidP="00002247">
      <w:pPr>
        <w:pStyle w:val="BodyText"/>
      </w:pPr>
    </w:p>
    <w:p w:rsidR="00000000" w:rsidRPr="00002247" w:rsidP="00002247">
      <w:pPr>
        <w:pStyle w:val="AllowPageBreak"/>
      </w:pPr>
    </w:p>
    <w:p w:rsidR="00000000" w:rsidRPr="00002247" w:rsidP="00002247">
      <w:pPr>
        <w:pStyle w:val="Heading1"/>
      </w:pPr>
      <w:bookmarkStart w:id="2" w:name="O_517222"/>
      <w:bookmarkEnd w:id="2"/>
      <w:r w:rsidRPr="00002247">
        <w:t>Description</w:t>
      </w:r>
    </w:p>
    <w:p w:rsidR="00000000" w:rsidRPr="00002247" w:rsidP="00002247">
      <w:pPr>
        <w:pStyle w:val="BodyText"/>
      </w:pPr>
      <w:r w:rsidRPr="00002247">
        <w:t>Not applicable.</w:t>
      </w:r>
    </w:p>
    <w:p w:rsidR="00000000" w:rsidRPr="00002247" w:rsidP="00002247">
      <w:pPr>
        <w:pStyle w:val="AllowPageBreak"/>
      </w:pPr>
    </w:p>
    <w:p w:rsidR="00000000" w:rsidRPr="00002247" w:rsidP="00002247">
      <w:pPr>
        <w:pStyle w:val="Heading1"/>
      </w:pPr>
      <w:bookmarkStart w:id="3" w:name="O_517221"/>
      <w:bookmarkEnd w:id="3"/>
      <w:r w:rsidRPr="00002247">
        <w:t>Pathways Information</w:t>
      </w:r>
    </w:p>
    <w:p w:rsidR="00000000" w:rsidRPr="00002247" w:rsidP="00002247">
      <w:pPr>
        <w:pStyle w:val="BodyText"/>
      </w:pPr>
      <w:r w:rsidRPr="00002247">
        <w:t>Not applicable.</w:t>
      </w:r>
    </w:p>
    <w:p w:rsidR="00000000" w:rsidRPr="00002247" w:rsidP="00002247">
      <w:pPr>
        <w:pStyle w:val="AllowPageBreak"/>
      </w:pPr>
    </w:p>
    <w:p w:rsidR="00000000" w:rsidRPr="00002247" w:rsidP="00002247">
      <w:pPr>
        <w:pStyle w:val="Heading1"/>
      </w:pPr>
      <w:bookmarkStart w:id="4" w:name="O_517220"/>
      <w:bookmarkEnd w:id="4"/>
      <w:r w:rsidRPr="00002247">
        <w:t>Licensing/Regulatory Information</w:t>
      </w:r>
    </w:p>
    <w:p w:rsidR="00000000" w:rsidRPr="00002247" w:rsidP="00002247">
      <w:pPr>
        <w:pStyle w:val="BodyText"/>
      </w:pPr>
      <w:r w:rsidRPr="00002247">
        <w:t>Not applicable.</w:t>
      </w:r>
    </w:p>
    <w:p w:rsidR="00000000" w:rsidRPr="00002247" w:rsidP="00002247">
      <w:pPr>
        <w:pStyle w:val="AllowPageBreak"/>
      </w:pPr>
    </w:p>
    <w:p w:rsidR="00000000" w:rsidRPr="00002247" w:rsidP="00002247">
      <w:pPr>
        <w:pStyle w:val="Heading1"/>
      </w:pPr>
      <w:bookmarkStart w:id="5" w:name="O_517219"/>
      <w:bookmarkEnd w:id="5"/>
      <w:r w:rsidRPr="00002247">
        <w:t>Entry Requirements</w:t>
      </w:r>
    </w:p>
    <w:p w:rsidR="00000000" w:rsidRPr="00002247" w:rsidP="00002247">
      <w:pPr>
        <w:pStyle w:val="BodyText"/>
      </w:pPr>
      <w:r w:rsidRPr="00002247">
        <w:t>Not applicable.</w:t>
      </w:r>
    </w:p>
    <w:p w:rsidR="00000000" w:rsidRPr="00002247" w:rsidP="00002247">
      <w:pPr>
        <w:pStyle w:val="AllowPageBreak"/>
      </w:pPr>
    </w:p>
    <w:p w:rsidR="00000000" w:rsidRPr="00002247" w:rsidP="00002247">
      <w:pPr>
        <w:pStyle w:val="Heading1"/>
      </w:pPr>
      <w:bookmarkStart w:id="6" w:name="O_517218"/>
      <w:bookmarkEnd w:id="6"/>
      <w:r w:rsidRPr="00002247">
        <w:t>Employability Skills Summary</w:t>
      </w:r>
    </w:p>
    <w:p w:rsidR="00000000" w:rsidRPr="00002247" w:rsidP="00002247">
      <w:pPr>
        <w:pStyle w:val="BodyText"/>
      </w:pPr>
      <w:r w:rsidRPr="00002247">
        <w:rPr>
          <w:rStyle w:val="SpecialBold"/>
        </w:rPr>
        <w:t>Employability Skills Summary for DEF10112 Certificate I in Defence Force Cadets</w:t>
      </w:r>
    </w:p>
    <w:p w:rsidR="00000000" w:rsidRPr="00002247" w:rsidP="00002247">
      <w:pPr>
        <w:pStyle w:val="BodyText"/>
      </w:pPr>
      <w:r w:rsidRPr="00002247">
        <w:t>Employability Skills are part</w:t>
      </w:r>
      <w:r w:rsidRPr="00002247">
        <w:t xml:space="preserve"> of a unit of competency. </w:t>
      </w:r>
    </w:p>
    <w:p w:rsidR="00000000" w:rsidRPr="00002247" w:rsidP="00002247">
      <w:pPr>
        <w:pStyle w:val="BodyText"/>
      </w:pPr>
      <w:r w:rsidRPr="00002247">
        <w:t>Employability Skills statements from a selection of units of competency from the DEF10112 Certificate I in Defence Force Cadets have been reproduced in the table below.</w:t>
      </w:r>
    </w:p>
    <w:p w:rsidR="00000000" w:rsidRPr="00002247" w:rsidP="00002247">
      <w:pPr>
        <w:pStyle w:val="BodyText"/>
      </w:pPr>
      <w:r w:rsidRPr="00002247">
        <w:t>This table provides an example of Employability Skills for t</w:t>
      </w:r>
      <w:r w:rsidRPr="00002247">
        <w:t>he qualification because Employability Skills within a qualification will vary depending on the qualification packaging options.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0"/>
        <w:gridCol w:w="6684"/>
      </w:tblGrid>
      <w:tr w:rsidTr="009124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247" w:rsidP="00002247">
            <w:pPr>
              <w:pStyle w:val="BodyText"/>
            </w:pPr>
            <w:r w:rsidRPr="00002247">
              <w:rPr>
                <w:rStyle w:val="SpecialBold"/>
              </w:rPr>
              <w:t>Employability Skill</w:t>
            </w:r>
          </w:p>
        </w:tc>
        <w:tc>
          <w:tcPr>
            <w:tcW w:w="6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247" w:rsidP="00002247">
            <w:pPr>
              <w:pStyle w:val="BodyText"/>
            </w:pPr>
            <w:r w:rsidRPr="00002247">
              <w:rPr>
                <w:rStyle w:val="SpecialBold"/>
              </w:rPr>
              <w:t>Employability Skills Statement</w:t>
            </w:r>
          </w:p>
          <w:p w:rsidR="00000000" w:rsidP="00002247">
            <w:pPr>
              <w:pStyle w:val="BodyText"/>
              <w:rPr>
                <w:lang w:val="en-NZ"/>
              </w:rPr>
            </w:pPr>
            <w:r w:rsidRPr="00002247">
              <w:t>Defence qualifications have core units (which must be achieved) and elective</w:t>
            </w:r>
            <w:r w:rsidRPr="00002247">
              <w:t xml:space="preserve"> units (where there is a choice of units which must be achieved) so different Employability Skills Summaries are possible within the one qualification, depending on the package of core units and chosen elective units.</w:t>
            </w:r>
          </w:p>
        </w:tc>
      </w:tr>
      <w:tr w:rsidTr="009124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247">
            <w:pPr>
              <w:pStyle w:val="BodyText"/>
              <w:rPr>
                <w:lang w:val="en-NZ"/>
              </w:rPr>
            </w:pPr>
            <w:r w:rsidRPr="00002247">
              <w:rPr>
                <w:rStyle w:val="SpecialBold"/>
              </w:rPr>
              <w:t>Communication</w:t>
            </w:r>
          </w:p>
        </w:tc>
        <w:tc>
          <w:tcPr>
            <w:tcW w:w="6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247" w:rsidP="00002247">
            <w:pPr>
              <w:pStyle w:val="ListBullet"/>
            </w:pPr>
            <w:r w:rsidRPr="00002247">
              <w:t>acknowledge contact, c</w:t>
            </w:r>
            <w:r w:rsidRPr="00002247">
              <w:t xml:space="preserve">onfirm communication and initiate action </w:t>
            </w:r>
          </w:p>
          <w:p w:rsidR="00000000" w:rsidRPr="00002247" w:rsidP="00002247">
            <w:pPr>
              <w:pStyle w:val="ListBullet"/>
            </w:pPr>
            <w:r w:rsidRPr="00002247">
              <w:t>adjust communication styles to reflect equity and diversity</w:t>
            </w:r>
          </w:p>
          <w:p w:rsidR="00000000" w:rsidRPr="00002247" w:rsidP="00002247">
            <w:pPr>
              <w:pStyle w:val="ListBullet"/>
            </w:pPr>
            <w:r w:rsidRPr="00002247">
              <w:t>apply interpersonal and cross-cultural communication strategies</w:t>
            </w:r>
          </w:p>
          <w:p w:rsidR="00000000" w:rsidRPr="00002247" w:rsidP="00002247">
            <w:pPr>
              <w:pStyle w:val="ListBullet"/>
            </w:pPr>
            <w:r w:rsidRPr="00002247">
              <w:t>communicate within the organisation effectively</w:t>
            </w:r>
          </w:p>
          <w:p w:rsidR="00000000" w:rsidRPr="00002247" w:rsidP="00002247">
            <w:pPr>
              <w:pStyle w:val="ListBullet"/>
            </w:pPr>
            <w:r w:rsidRPr="00002247">
              <w:t xml:space="preserve">ensure information </w:t>
            </w:r>
            <w:r w:rsidRPr="00002247">
              <w:t>is transmitted concisely and clearly to facilitate accurate reception of the message</w:t>
            </w:r>
          </w:p>
          <w:p w:rsidR="00000000" w:rsidRPr="00002247" w:rsidP="00002247">
            <w:pPr>
              <w:pStyle w:val="ListBullet"/>
            </w:pPr>
            <w:r w:rsidRPr="00002247">
              <w:t xml:space="preserve">ensure that information, knowledge and skills are communicated effectively </w:t>
            </w:r>
          </w:p>
          <w:p w:rsidR="00000000" w:rsidRPr="00002247" w:rsidP="00002247">
            <w:pPr>
              <w:pStyle w:val="ListBullet"/>
            </w:pPr>
            <w:r w:rsidRPr="00002247">
              <w:t>ensure written communication is to the standard required</w:t>
            </w:r>
          </w:p>
          <w:p w:rsidR="00000000" w:rsidRPr="00002247" w:rsidP="00002247">
            <w:pPr>
              <w:pStyle w:val="ListBullet"/>
            </w:pPr>
            <w:r w:rsidRPr="00002247">
              <w:t>follow directions and instructions fro</w:t>
            </w:r>
            <w:r w:rsidRPr="00002247">
              <w:t>m superiors</w:t>
            </w:r>
          </w:p>
          <w:p w:rsidR="00000000" w:rsidRPr="00002247" w:rsidP="00002247">
            <w:pPr>
              <w:pStyle w:val="ListBullet"/>
            </w:pPr>
            <w:r w:rsidRPr="00002247">
              <w:t>follow organisational policy and procedures relevant to the operation of communication equipment</w:t>
            </w:r>
          </w:p>
          <w:p w:rsidR="00000000" w:rsidRPr="00002247" w:rsidP="00002247">
            <w:pPr>
              <w:pStyle w:val="ListBullet"/>
            </w:pPr>
            <w:r w:rsidRPr="00002247">
              <w:t>operate under direct Orders for Opening Fire</w:t>
            </w:r>
          </w:p>
          <w:p w:rsidR="00000000" w:rsidRPr="00002247" w:rsidP="00002247">
            <w:pPr>
              <w:pStyle w:val="ListBullet"/>
            </w:pPr>
            <w:r w:rsidRPr="00002247">
              <w:t>provide constructive feedback to other team members and to give and receive support to/from team membe</w:t>
            </w:r>
            <w:r w:rsidRPr="00002247">
              <w:t>rs</w:t>
            </w:r>
          </w:p>
          <w:p w:rsidR="00000000" w:rsidRPr="00002247" w:rsidP="00002247">
            <w:pPr>
              <w:pStyle w:val="ListBullet"/>
            </w:pPr>
            <w:r w:rsidRPr="00002247">
              <w:t>report information, unsafe actions or situations, faults and defects including communication faults</w:t>
            </w:r>
          </w:p>
          <w:p w:rsidR="00000000" w:rsidRPr="00002247" w:rsidP="00002247">
            <w:pPr>
              <w:pStyle w:val="ListBullet"/>
            </w:pPr>
            <w:r w:rsidRPr="00002247">
              <w:t>understand legislative and statutory requirements</w:t>
            </w:r>
          </w:p>
          <w:p w:rsidR="00000000" w:rsidRPr="00002247" w:rsidP="00002247">
            <w:pPr>
              <w:pStyle w:val="ListBullet"/>
            </w:pPr>
            <w:r w:rsidRPr="00002247">
              <w:t>understand non operational and operational communication processes</w:t>
            </w:r>
          </w:p>
          <w:p w:rsidR="00000000" w:rsidRPr="00002247" w:rsidP="00002247">
            <w:pPr>
              <w:pStyle w:val="ListBullet"/>
            </w:pPr>
            <w:r w:rsidRPr="00002247">
              <w:t>understand organisational policies a</w:t>
            </w:r>
            <w:r w:rsidRPr="00002247">
              <w:t>nd guidelines</w:t>
            </w:r>
          </w:p>
          <w:p w:rsidR="00000000" w:rsidRPr="00002247" w:rsidP="00002247">
            <w:pPr>
              <w:pStyle w:val="ListBullet"/>
            </w:pPr>
            <w:r w:rsidRPr="00002247">
              <w:t>understand Range Safety Briefs and Practice Briefs</w:t>
            </w:r>
          </w:p>
          <w:p w:rsidR="00000000" w:rsidRPr="00002247" w:rsidP="00002247">
            <w:pPr>
              <w:pStyle w:val="ListBullet"/>
            </w:pPr>
            <w:r w:rsidRPr="00002247">
              <w:t>understand standard procedures, job instructions, workplace forms and reports</w:t>
            </w:r>
          </w:p>
          <w:p w:rsidR="00000000" w:rsidRPr="00002247" w:rsidP="00002247">
            <w:pPr>
              <w:pStyle w:val="ListBullet"/>
            </w:pPr>
            <w:r w:rsidRPr="00002247">
              <w:t>understand verbal and non-verbal communication techniques including, language style, active listening</w:t>
            </w:r>
          </w:p>
          <w:p w:rsidR="00000000" w:rsidP="00002247">
            <w:pPr>
              <w:pStyle w:val="ListBullet"/>
              <w:rPr>
                <w:lang w:val="en-NZ"/>
              </w:rPr>
            </w:pPr>
            <w:r w:rsidRPr="00002247">
              <w:t>use questio</w:t>
            </w:r>
            <w:r w:rsidRPr="00002247">
              <w:t>ning/listening skills to elicit information</w:t>
            </w:r>
          </w:p>
        </w:tc>
      </w:tr>
      <w:tr w:rsidTr="009124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247">
            <w:pPr>
              <w:pStyle w:val="BodyText"/>
              <w:rPr>
                <w:lang w:val="en-NZ"/>
              </w:rPr>
            </w:pPr>
            <w:r w:rsidRPr="00002247">
              <w:rPr>
                <w:rStyle w:val="SpecialBold"/>
              </w:rPr>
              <w:t>Teamwork</w:t>
            </w:r>
          </w:p>
        </w:tc>
        <w:tc>
          <w:tcPr>
            <w:tcW w:w="6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247" w:rsidP="00002247">
            <w:pPr>
              <w:pStyle w:val="ListBullet"/>
            </w:pPr>
            <w:r w:rsidRPr="00002247">
              <w:t>encourage and support other team members</w:t>
            </w:r>
          </w:p>
          <w:p w:rsidR="00000000" w:rsidRPr="00002247" w:rsidP="00002247">
            <w:pPr>
              <w:pStyle w:val="ListBullet"/>
            </w:pPr>
            <w:r w:rsidRPr="00002247">
              <w:t>guide and facilitate teams</w:t>
            </w:r>
          </w:p>
          <w:p w:rsidR="00000000" w:rsidRPr="00002247" w:rsidP="00002247">
            <w:pPr>
              <w:pStyle w:val="ListBullet"/>
            </w:pPr>
            <w:r w:rsidRPr="00002247">
              <w:t>implement effective team work</w:t>
            </w:r>
          </w:p>
          <w:p w:rsidR="00000000" w:rsidRPr="00002247" w:rsidP="00002247">
            <w:pPr>
              <w:pStyle w:val="ListBullet"/>
            </w:pPr>
            <w:r w:rsidRPr="00002247">
              <w:t>recognise, value and adjust own behaviour to individual differences in the workplace by treating others with respect and dignity, and applying equity and diversity principles</w:t>
            </w:r>
          </w:p>
          <w:p w:rsidR="00000000" w:rsidRPr="00002247" w:rsidP="00002247">
            <w:pPr>
              <w:pStyle w:val="ListBullet"/>
            </w:pPr>
            <w:r w:rsidRPr="00002247">
              <w:t>seek assistance within the organisation when required</w:t>
            </w:r>
          </w:p>
          <w:p w:rsidR="00000000" w:rsidRPr="00002247" w:rsidP="00002247">
            <w:pPr>
              <w:pStyle w:val="ListBullet"/>
            </w:pPr>
            <w:r w:rsidRPr="00002247">
              <w:t>work in an acceptable and n</w:t>
            </w:r>
            <w:r w:rsidRPr="00002247">
              <w:t>on-discriminatory manner while establishing rapport and good working relationships with all colleagues</w:t>
            </w:r>
          </w:p>
          <w:p w:rsidR="00000000" w:rsidP="00002247">
            <w:pPr>
              <w:pStyle w:val="ListBullet"/>
              <w:rPr>
                <w:lang w:val="en-NZ"/>
              </w:rPr>
            </w:pPr>
            <w:r w:rsidRPr="00002247">
              <w:t>work under supervision and as part of a team including undertaking ceremonial drills as part of a team</w:t>
            </w:r>
          </w:p>
        </w:tc>
      </w:tr>
      <w:tr w:rsidTr="009124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247">
            <w:pPr>
              <w:pStyle w:val="BodyText"/>
              <w:rPr>
                <w:lang w:val="en-NZ"/>
              </w:rPr>
            </w:pPr>
            <w:r w:rsidRPr="00002247">
              <w:rPr>
                <w:rStyle w:val="SpecialBold"/>
              </w:rPr>
              <w:t>Problem solving</w:t>
            </w:r>
          </w:p>
        </w:tc>
        <w:tc>
          <w:tcPr>
            <w:tcW w:w="6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247" w:rsidP="00002247">
            <w:pPr>
              <w:pStyle w:val="ListBullet"/>
            </w:pPr>
            <w:r w:rsidRPr="00002247">
              <w:t>apply problem solving strategies</w:t>
            </w:r>
            <w:r w:rsidRPr="00002247">
              <w:t xml:space="preserve"> across a range of areas such as:</w:t>
            </w:r>
          </w:p>
          <w:p w:rsidR="00000000" w:rsidRPr="00002247" w:rsidP="00002247">
            <w:pPr>
              <w:pStyle w:val="ListBullet"/>
            </w:pPr>
            <w:r w:rsidRPr="00002247">
              <w:t>applying fault finding techniques</w:t>
            </w:r>
          </w:p>
          <w:p w:rsidR="00000000" w:rsidRPr="00002247" w:rsidP="00002247">
            <w:pPr>
              <w:pStyle w:val="ListBullet"/>
            </w:pPr>
            <w:r w:rsidRPr="00002247">
              <w:t>ensuring alternative communication strategies are employed</w:t>
            </w:r>
          </w:p>
          <w:p w:rsidR="00000000" w:rsidRPr="00002247" w:rsidP="00002247">
            <w:pPr>
              <w:pStyle w:val="ListBullet"/>
            </w:pPr>
            <w:r w:rsidRPr="00002247">
              <w:t>identifying and firing on targets</w:t>
            </w:r>
          </w:p>
          <w:p w:rsidR="00000000" w:rsidRPr="00002247" w:rsidP="00002247">
            <w:pPr>
              <w:pStyle w:val="ListBullet"/>
            </w:pPr>
            <w:r w:rsidRPr="00002247">
              <w:t>recognising and anticipating safety and security problems and hazards and taking appropriate ac</w:t>
            </w:r>
            <w:r w:rsidRPr="00002247">
              <w:t>tion</w:t>
            </w:r>
          </w:p>
          <w:p w:rsidR="00000000" w:rsidP="00002247">
            <w:pPr>
              <w:pStyle w:val="ListBullet"/>
              <w:rPr>
                <w:lang w:val="en-NZ"/>
              </w:rPr>
            </w:pPr>
            <w:r w:rsidRPr="00002247">
              <w:t>develop practical solutions such as identifying, rectifying and/or reporting faults and defects on various types of equipment</w:t>
            </w:r>
          </w:p>
        </w:tc>
      </w:tr>
      <w:tr w:rsidTr="009124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247">
            <w:pPr>
              <w:pStyle w:val="BodyText"/>
              <w:rPr>
                <w:lang w:val="en-NZ"/>
              </w:rPr>
            </w:pPr>
            <w:r w:rsidRPr="00002247">
              <w:rPr>
                <w:rStyle w:val="SpecialBold"/>
              </w:rPr>
              <w:t>Initiative and enterprise</w:t>
            </w:r>
          </w:p>
        </w:tc>
        <w:tc>
          <w:tcPr>
            <w:tcW w:w="6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247" w:rsidP="00002247">
            <w:pPr>
              <w:pStyle w:val="ListBullet"/>
            </w:pPr>
            <w:r w:rsidRPr="00002247">
              <w:t>adapt to new and varied situations</w:t>
            </w:r>
          </w:p>
          <w:p w:rsidR="00000000" w:rsidRPr="00002247" w:rsidP="00002247">
            <w:pPr>
              <w:pStyle w:val="ListBullet"/>
            </w:pPr>
            <w:r w:rsidRPr="00002247">
              <w:t>be creative</w:t>
            </w:r>
          </w:p>
          <w:p w:rsidR="00000000" w:rsidP="00002247">
            <w:pPr>
              <w:pStyle w:val="ListBullet"/>
              <w:rPr>
                <w:lang w:val="en-NZ"/>
              </w:rPr>
            </w:pPr>
            <w:r w:rsidRPr="00002247">
              <w:t>generate a range of options to overcome problems</w:t>
            </w:r>
          </w:p>
        </w:tc>
      </w:tr>
      <w:tr w:rsidTr="009124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247">
            <w:pPr>
              <w:pStyle w:val="BodyText"/>
              <w:rPr>
                <w:lang w:val="en-NZ"/>
              </w:rPr>
            </w:pPr>
            <w:r w:rsidRPr="00002247">
              <w:rPr>
                <w:rStyle w:val="SpecialBold"/>
              </w:rPr>
              <w:t>Planning and organising</w:t>
            </w:r>
          </w:p>
        </w:tc>
        <w:tc>
          <w:tcPr>
            <w:tcW w:w="6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247" w:rsidP="00002247">
            <w:pPr>
              <w:pStyle w:val="ListBullet"/>
            </w:pPr>
            <w:r w:rsidRPr="00002247">
              <w:t>apply recognised safety precautions</w:t>
            </w:r>
          </w:p>
          <w:p w:rsidR="00000000" w:rsidRPr="00002247" w:rsidP="00002247">
            <w:pPr>
              <w:pStyle w:val="ListBullet"/>
            </w:pPr>
            <w:r w:rsidRPr="00002247">
              <w:t>develop an understanding of occupational health and safety requirements</w:t>
            </w:r>
          </w:p>
          <w:p w:rsidR="00000000" w:rsidRPr="00002247" w:rsidP="00002247">
            <w:pPr>
              <w:pStyle w:val="ListBullet"/>
            </w:pPr>
            <w:r w:rsidRPr="00002247">
              <w:t>identify organisational requirements</w:t>
            </w:r>
          </w:p>
          <w:p w:rsidR="00000000" w:rsidRPr="00002247" w:rsidP="00002247">
            <w:pPr>
              <w:pStyle w:val="ListBullet"/>
            </w:pPr>
            <w:r w:rsidRPr="00002247">
              <w:t>plan activities</w:t>
            </w:r>
          </w:p>
          <w:p w:rsidR="00000000" w:rsidRPr="00002247" w:rsidP="00002247">
            <w:pPr>
              <w:pStyle w:val="ListBullet"/>
            </w:pPr>
            <w:r w:rsidRPr="00002247">
              <w:t>practice drill movements and firearm drills</w:t>
            </w:r>
          </w:p>
          <w:p w:rsidR="00000000" w:rsidRPr="00002247" w:rsidP="00002247">
            <w:pPr>
              <w:pStyle w:val="ListBullet"/>
            </w:pPr>
            <w:r w:rsidRPr="00002247">
              <w:t>prepare and undertake weap</w:t>
            </w:r>
            <w:r w:rsidRPr="00002247">
              <w:t>ons drills</w:t>
            </w:r>
          </w:p>
          <w:p w:rsidR="00000000" w:rsidP="00002247">
            <w:pPr>
              <w:pStyle w:val="ListBullet"/>
              <w:rPr>
                <w:lang w:val="en-NZ"/>
              </w:rPr>
            </w:pPr>
            <w:r w:rsidRPr="00002247">
              <w:t>prepare clothing, accessories and equipment for drill and ceremonial activities</w:t>
            </w:r>
          </w:p>
        </w:tc>
      </w:tr>
      <w:tr w:rsidTr="009124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247">
            <w:pPr>
              <w:pStyle w:val="BodyText"/>
              <w:rPr>
                <w:lang w:val="en-NZ"/>
              </w:rPr>
            </w:pPr>
            <w:r w:rsidRPr="00002247">
              <w:rPr>
                <w:rStyle w:val="SpecialBold"/>
              </w:rPr>
              <w:t>Self-management</w:t>
            </w:r>
          </w:p>
        </w:tc>
        <w:tc>
          <w:tcPr>
            <w:tcW w:w="6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247" w:rsidP="00002247">
            <w:pPr>
              <w:pStyle w:val="ListBullet"/>
            </w:pPr>
            <w:r w:rsidRPr="00002247">
              <w:t>comply with workplace equity and diversity practices</w:t>
            </w:r>
          </w:p>
          <w:p w:rsidR="00000000" w:rsidRPr="00002247" w:rsidP="00002247">
            <w:pPr>
              <w:pStyle w:val="ListBullet"/>
            </w:pPr>
            <w:r w:rsidRPr="00002247">
              <w:t>conduct self in a manner that shows sensitivity to the differences between colleagues</w:t>
            </w:r>
          </w:p>
          <w:p w:rsidR="00000000" w:rsidRPr="00002247" w:rsidP="00002247">
            <w:pPr>
              <w:pStyle w:val="ListBullet"/>
            </w:pPr>
            <w:r w:rsidRPr="00002247">
              <w:t>maintain the standard of dress and bearing</w:t>
            </w:r>
          </w:p>
          <w:p w:rsidR="00000000" w:rsidRPr="00002247" w:rsidP="00002247">
            <w:pPr>
              <w:pStyle w:val="ListBullet"/>
            </w:pPr>
            <w:r w:rsidRPr="00002247">
              <w:t>recognise the limit of own authority</w:t>
            </w:r>
          </w:p>
          <w:p w:rsidR="00000000" w:rsidRPr="00002247" w:rsidP="00002247">
            <w:pPr>
              <w:pStyle w:val="ListBullet"/>
            </w:pPr>
            <w:r w:rsidRPr="00002247">
              <w:t>participate in personal development activities</w:t>
            </w:r>
          </w:p>
          <w:p w:rsidR="00000000" w:rsidRPr="00002247" w:rsidP="00002247">
            <w:pPr>
              <w:pStyle w:val="ListBullet"/>
            </w:pPr>
            <w:r w:rsidRPr="00002247">
              <w:t>seek and act upon formal and informal performance feedback</w:t>
            </w:r>
          </w:p>
          <w:p w:rsidR="00000000" w:rsidRPr="00002247" w:rsidP="00002247">
            <w:pPr>
              <w:pStyle w:val="ListBullet"/>
            </w:pPr>
            <w:r w:rsidRPr="00002247">
              <w:t>work ethically while displaying relevant organisational values and exh</w:t>
            </w:r>
            <w:r w:rsidRPr="00002247">
              <w:t>ibiting the qualities required from a cadet of the Australian Defence Force</w:t>
            </w:r>
          </w:p>
          <w:p w:rsidR="00000000" w:rsidP="00002247">
            <w:pPr>
              <w:pStyle w:val="ListBullet"/>
              <w:rPr>
                <w:lang w:val="en-NZ"/>
              </w:rPr>
            </w:pPr>
            <w:r w:rsidRPr="00002247">
              <w:t>work without supervision</w:t>
            </w:r>
          </w:p>
        </w:tc>
      </w:tr>
      <w:tr w:rsidTr="009124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247">
            <w:pPr>
              <w:pStyle w:val="BodyText"/>
              <w:rPr>
                <w:lang w:val="en-NZ"/>
              </w:rPr>
            </w:pPr>
            <w:r w:rsidRPr="00002247">
              <w:rPr>
                <w:rStyle w:val="SpecialBold"/>
              </w:rPr>
              <w:t>Learning</w:t>
            </w:r>
          </w:p>
        </w:tc>
        <w:tc>
          <w:tcPr>
            <w:tcW w:w="6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247" w:rsidP="00002247">
            <w:pPr>
              <w:pStyle w:val="ListBullet"/>
            </w:pPr>
            <w:r w:rsidRPr="00002247">
              <w:t xml:space="preserve">conduct firearm drills </w:t>
            </w:r>
          </w:p>
          <w:p w:rsidR="00000000" w:rsidP="00002247">
            <w:pPr>
              <w:pStyle w:val="ListBullet"/>
              <w:rPr>
                <w:lang w:val="en-NZ"/>
              </w:rPr>
            </w:pPr>
            <w:r w:rsidRPr="00002247">
              <w:t>practice drill movements</w:t>
            </w:r>
          </w:p>
        </w:tc>
      </w:tr>
      <w:tr w:rsidTr="009124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247">
            <w:pPr>
              <w:pStyle w:val="BodyText"/>
              <w:rPr>
                <w:lang w:val="en-NZ"/>
              </w:rPr>
            </w:pPr>
            <w:r w:rsidRPr="00002247">
              <w:rPr>
                <w:rStyle w:val="SpecialBold"/>
              </w:rPr>
              <w:t>Technology</w:t>
            </w:r>
          </w:p>
        </w:tc>
        <w:tc>
          <w:tcPr>
            <w:tcW w:w="6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247" w:rsidP="00002247">
            <w:pPr>
              <w:pStyle w:val="ListBullet"/>
            </w:pPr>
            <w:r w:rsidRPr="00002247">
              <w:t>clean and service communication equipment according to organisational procedures</w:t>
            </w:r>
          </w:p>
          <w:p w:rsidR="00000000" w:rsidRPr="00002247" w:rsidP="00002247">
            <w:pPr>
              <w:pStyle w:val="ListBullet"/>
            </w:pPr>
            <w:r w:rsidRPr="00002247">
              <w:t>competently transmit and receive communications</w:t>
            </w:r>
          </w:p>
          <w:p w:rsidR="00000000" w:rsidRPr="00002247" w:rsidP="00002247">
            <w:pPr>
              <w:pStyle w:val="ListBullet"/>
            </w:pPr>
            <w:r w:rsidRPr="00002247">
              <w:t>employ firearm sighting systems and associated equipment</w:t>
            </w:r>
          </w:p>
          <w:p w:rsidR="00000000" w:rsidRPr="00002247" w:rsidP="00002247">
            <w:pPr>
              <w:pStyle w:val="ListBullet"/>
            </w:pPr>
            <w:r w:rsidRPr="00002247">
              <w:t>handle firearms safely</w:t>
            </w:r>
          </w:p>
          <w:p w:rsidR="00000000" w:rsidRPr="00002247" w:rsidP="00002247">
            <w:pPr>
              <w:pStyle w:val="ListBullet"/>
            </w:pPr>
            <w:r w:rsidRPr="00002247">
              <w:t>identify, select and safely handle ammunition</w:t>
            </w:r>
          </w:p>
          <w:p w:rsidR="00000000" w:rsidRPr="00002247" w:rsidP="00002247">
            <w:pPr>
              <w:pStyle w:val="ListBullet"/>
            </w:pPr>
            <w:r w:rsidRPr="00002247">
              <w:t>safely handle and carry a 22 gauge rifle</w:t>
            </w:r>
          </w:p>
          <w:p w:rsidR="00000000" w:rsidRPr="00002247" w:rsidP="00002247">
            <w:pPr>
              <w:pStyle w:val="ListBullet"/>
            </w:pPr>
            <w:r w:rsidRPr="00002247">
              <w:t>use communications systems and equipment</w:t>
            </w:r>
          </w:p>
        </w:tc>
      </w:tr>
    </w:tbl>
    <w:p w:rsidR="00000000" w:rsidRPr="00002247" w:rsidP="00002247">
      <w:pPr>
        <w:pStyle w:val="BodyText"/>
      </w:pPr>
    </w:p>
    <w:p w:rsidR="00000000" w:rsidRPr="00002247" w:rsidP="00002247">
      <w:pPr>
        <w:pStyle w:val="AllowPageBreak"/>
      </w:pPr>
    </w:p>
    <w:p w:rsidR="00000000" w:rsidRPr="00002247" w:rsidP="00002247">
      <w:pPr>
        <w:pStyle w:val="Heading1"/>
      </w:pPr>
      <w:bookmarkStart w:id="7" w:name="O_517217"/>
      <w:bookmarkEnd w:id="7"/>
      <w:r w:rsidRPr="00002247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6"/>
        <w:gridCol w:w="5620"/>
      </w:tblGrid>
      <w:tr w:rsidTr="009124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426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247" w:rsidP="00002247">
            <w:pPr>
              <w:pStyle w:val="BodyText"/>
            </w:pPr>
            <w:r w:rsidRPr="00002247">
              <w:t>9 units of competency are required for this qualification including:</w:t>
            </w:r>
          </w:p>
          <w:p w:rsidR="00000000" w:rsidRPr="00002247" w:rsidP="00002247">
            <w:pPr>
              <w:pStyle w:val="ListBullet"/>
            </w:pPr>
            <w:r w:rsidRPr="00002247">
              <w:t>6 core units</w:t>
            </w:r>
          </w:p>
          <w:p w:rsidR="00000000" w:rsidRPr="00002247" w:rsidP="00002247">
            <w:pPr>
              <w:pStyle w:val="ListBullet"/>
            </w:pPr>
            <w:r w:rsidRPr="00002247">
              <w:t>3 elective units</w:t>
            </w:r>
          </w:p>
          <w:p w:rsidR="00000000" w:rsidRPr="00002247" w:rsidP="00002247">
            <w:pPr>
              <w:pStyle w:val="BodyText"/>
            </w:pPr>
          </w:p>
          <w:p w:rsidR="00000000" w:rsidRPr="00002247" w:rsidP="00002247">
            <w:pPr>
              <w:pStyle w:val="BodyText"/>
            </w:pPr>
            <w:r w:rsidRPr="00002247">
              <w:t>Choose a minimum of 1 elective unit from the elective list below.</w:t>
            </w:r>
          </w:p>
          <w:p w:rsidR="00000000" w:rsidRPr="00002247" w:rsidP="00002247">
            <w:pPr>
              <w:pStyle w:val="BodyText"/>
            </w:pPr>
          </w:p>
          <w:p w:rsidR="00000000" w:rsidRPr="00002247" w:rsidP="00002247">
            <w:pPr>
              <w:pStyle w:val="BodyText"/>
            </w:pPr>
            <w:r w:rsidRPr="00002247">
              <w:t xml:space="preserve">Choose the remaining 2 elective units from either the elective list below, </w:t>
            </w:r>
            <w:r w:rsidRPr="00002247">
              <w:rPr>
                <w:rStyle w:val="SpecialBold"/>
              </w:rPr>
              <w:t>or</w:t>
            </w:r>
            <w:r w:rsidRPr="00002247">
              <w:t xml:space="preserve"> elsewhere within this training package, </w:t>
            </w:r>
            <w:r w:rsidRPr="00002247">
              <w:rPr>
                <w:rStyle w:val="SpecialBold"/>
              </w:rPr>
              <w:t>or</w:t>
            </w:r>
            <w:r w:rsidRPr="00002247">
              <w:t xml:space="preserve"> another endorsed training package, </w:t>
            </w:r>
            <w:r w:rsidRPr="00002247">
              <w:rPr>
                <w:rStyle w:val="SpecialBold"/>
              </w:rPr>
              <w:t>or</w:t>
            </w:r>
            <w:r w:rsidRPr="00002247">
              <w:t xml:space="preserve"> accredited course. </w:t>
            </w:r>
          </w:p>
          <w:p w:rsidR="00000000" w:rsidRPr="00002247" w:rsidP="00002247">
            <w:pPr>
              <w:pStyle w:val="BodyText"/>
            </w:pPr>
          </w:p>
          <w:p w:rsidR="00000000" w:rsidRPr="00002247" w:rsidP="00002247">
            <w:pPr>
              <w:pStyle w:val="BodyText"/>
            </w:pPr>
            <w:r w:rsidRPr="00002247">
              <w:t xml:space="preserve">Where a pre-requisite unit is attached to an elective unit it is identified </w:t>
            </w:r>
            <w:r w:rsidRPr="00002247">
              <w:t xml:space="preserve">by this symbol </w:t>
            </w:r>
            <w:r w:rsidRPr="00002247">
              <w:t>∟</w:t>
            </w:r>
            <w:r w:rsidRPr="00002247">
              <w:t>.</w:t>
            </w:r>
          </w:p>
          <w:p w:rsidR="00000000" w:rsidRPr="00002247" w:rsidP="00002247">
            <w:pPr>
              <w:pStyle w:val="BodyText"/>
            </w:pPr>
          </w:p>
          <w:p w:rsidR="00000000" w:rsidRPr="00002247" w:rsidP="00002247">
            <w:pPr>
              <w:pStyle w:val="BodyText"/>
            </w:pPr>
            <w:r w:rsidRPr="00002247">
              <w:t>The pre-requisite units attached to any of the elective units must be undertaken and are additional to the number of elective units required for the qualification.</w:t>
            </w:r>
          </w:p>
          <w:p w:rsidR="00000000" w:rsidRPr="00002247" w:rsidP="00002247">
            <w:pPr>
              <w:pStyle w:val="BodyText"/>
            </w:pPr>
          </w:p>
          <w:p w:rsidR="00000000" w:rsidRPr="00002247" w:rsidP="00002247">
            <w:pPr>
              <w:pStyle w:val="BodyText"/>
            </w:pPr>
            <w:r w:rsidRPr="00002247">
              <w:t>The elective units should be selected from the units that most closely a</w:t>
            </w:r>
            <w:r w:rsidRPr="00002247">
              <w:t>lign to an individual’s occupational outcomes. Electives selected must not duplicate outcomes of other units.</w:t>
            </w:r>
          </w:p>
          <w:p w:rsidR="00000000" w:rsidRPr="00002247" w:rsidP="00002247">
            <w:pPr>
              <w:pStyle w:val="BodyText"/>
            </w:pPr>
          </w:p>
          <w:p w:rsidR="00000000" w:rsidRPr="00002247" w:rsidP="00002247">
            <w:pPr>
              <w:pStyle w:val="BodyText"/>
            </w:pPr>
            <w:r w:rsidRPr="00002247">
              <w:rPr>
                <w:rStyle w:val="SpecialBold"/>
              </w:rPr>
              <w:t>Elective units selected must not duplicate content already covered by other units in this qualification.</w:t>
            </w:r>
          </w:p>
          <w:p w:rsidR="00000000" w:rsidP="00002247">
            <w:pPr>
              <w:pStyle w:val="BodyText"/>
              <w:rPr>
                <w:lang w:val="en-NZ"/>
              </w:rPr>
            </w:pPr>
          </w:p>
        </w:tc>
      </w:tr>
      <w:tr w:rsidTr="009124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247">
            <w:pPr>
              <w:pStyle w:val="BodyText"/>
              <w:rPr>
                <w:lang w:val="en-NZ"/>
              </w:rPr>
            </w:pPr>
            <w:r w:rsidRPr="00002247">
              <w:rPr>
                <w:rStyle w:val="SpecialBold"/>
              </w:rPr>
              <w:t>Core Units</w:t>
            </w:r>
          </w:p>
        </w:tc>
      </w:tr>
      <w:tr w:rsidTr="009124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247">
            <w:pPr>
              <w:pStyle w:val="BodyText"/>
              <w:rPr>
                <w:lang w:val="en-NZ"/>
              </w:rPr>
            </w:pPr>
            <w:r w:rsidRPr="00002247">
              <w:t>DEFCM105C</w:t>
            </w:r>
          </w:p>
        </w:tc>
        <w:tc>
          <w:tcPr>
            <w:tcW w:w="5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247">
            <w:pPr>
              <w:pStyle w:val="BodyText"/>
              <w:rPr>
                <w:lang w:val="en-NZ"/>
              </w:rPr>
            </w:pPr>
            <w:r w:rsidRPr="00002247">
              <w:t>Participate in ceremonial activities</w:t>
            </w:r>
          </w:p>
        </w:tc>
      </w:tr>
      <w:tr w:rsidTr="009124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247">
            <w:pPr>
              <w:pStyle w:val="BodyText"/>
              <w:rPr>
                <w:lang w:val="en-NZ"/>
              </w:rPr>
            </w:pPr>
            <w:r w:rsidRPr="00002247">
              <w:t>DEFDC001B</w:t>
            </w:r>
          </w:p>
        </w:tc>
        <w:tc>
          <w:tcPr>
            <w:tcW w:w="5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247">
            <w:pPr>
              <w:pStyle w:val="BodyText"/>
              <w:rPr>
                <w:lang w:val="en-NZ"/>
              </w:rPr>
            </w:pPr>
            <w:r w:rsidRPr="00002247">
              <w:t>Integrate into the cadet working environment</w:t>
            </w:r>
          </w:p>
        </w:tc>
      </w:tr>
      <w:tr w:rsidTr="009124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247">
            <w:pPr>
              <w:pStyle w:val="BodyText"/>
              <w:rPr>
                <w:lang w:val="en-NZ"/>
              </w:rPr>
            </w:pPr>
            <w:r w:rsidRPr="00002247">
              <w:t>DEFEQ001C</w:t>
            </w:r>
          </w:p>
        </w:tc>
        <w:tc>
          <w:tcPr>
            <w:tcW w:w="5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247">
            <w:pPr>
              <w:pStyle w:val="BodyText"/>
              <w:rPr>
                <w:lang w:val="en-NZ"/>
              </w:rPr>
            </w:pPr>
            <w:r w:rsidRPr="00002247">
              <w:t>Work with equity and diversity</w:t>
            </w:r>
          </w:p>
        </w:tc>
      </w:tr>
      <w:tr w:rsidTr="009124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247">
            <w:pPr>
              <w:pStyle w:val="BodyText"/>
              <w:rPr>
                <w:lang w:val="en-NZ"/>
              </w:rPr>
            </w:pPr>
            <w:r w:rsidRPr="00002247">
              <w:t>PUATEA001B</w:t>
            </w:r>
          </w:p>
        </w:tc>
        <w:tc>
          <w:tcPr>
            <w:tcW w:w="5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247">
            <w:pPr>
              <w:pStyle w:val="BodyText"/>
              <w:rPr>
                <w:lang w:val="en-NZ"/>
              </w:rPr>
            </w:pPr>
            <w:r w:rsidRPr="00002247">
              <w:t>Work in a team</w:t>
            </w:r>
          </w:p>
        </w:tc>
      </w:tr>
      <w:tr w:rsidTr="009124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247">
            <w:pPr>
              <w:pStyle w:val="BodyText"/>
              <w:rPr>
                <w:lang w:val="en-NZ"/>
              </w:rPr>
            </w:pPr>
            <w:r w:rsidRPr="00002247">
              <w:t>BSBCMM101A</w:t>
            </w:r>
          </w:p>
        </w:tc>
        <w:tc>
          <w:tcPr>
            <w:tcW w:w="5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247">
            <w:pPr>
              <w:pStyle w:val="BodyText"/>
              <w:rPr>
                <w:lang w:val="en-NZ"/>
              </w:rPr>
            </w:pPr>
            <w:r w:rsidRPr="00002247">
              <w:t>Apply basic communication skills</w:t>
            </w:r>
          </w:p>
        </w:tc>
      </w:tr>
      <w:tr w:rsidTr="009124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247">
            <w:pPr>
              <w:pStyle w:val="BodyText"/>
              <w:rPr>
                <w:lang w:val="en-NZ"/>
              </w:rPr>
            </w:pPr>
            <w:r w:rsidRPr="00002247">
              <w:t>BSBCMN106A</w:t>
            </w:r>
          </w:p>
        </w:tc>
        <w:tc>
          <w:tcPr>
            <w:tcW w:w="5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247">
            <w:pPr>
              <w:pStyle w:val="BodyText"/>
              <w:rPr>
                <w:lang w:val="en-NZ"/>
              </w:rPr>
            </w:pPr>
            <w:r w:rsidRPr="00002247">
              <w:t>Follow workplace safety procedures</w:t>
            </w:r>
          </w:p>
        </w:tc>
      </w:tr>
      <w:tr w:rsidTr="009124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247">
            <w:pPr>
              <w:pStyle w:val="BodyText"/>
              <w:rPr>
                <w:lang w:val="en-NZ"/>
              </w:rPr>
            </w:pPr>
            <w:r w:rsidRPr="00002247">
              <w:rPr>
                <w:rStyle w:val="SpecialBold"/>
              </w:rPr>
              <w:t>Elective Units</w:t>
            </w:r>
          </w:p>
        </w:tc>
      </w:tr>
      <w:tr w:rsidTr="009124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247">
            <w:pPr>
              <w:pStyle w:val="BodyText"/>
              <w:rPr>
                <w:lang w:val="en-NZ"/>
              </w:rPr>
            </w:pPr>
            <w:r w:rsidRPr="00002247">
              <w:t>DEFCM006B</w:t>
            </w:r>
          </w:p>
        </w:tc>
        <w:tc>
          <w:tcPr>
            <w:tcW w:w="5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247">
            <w:pPr>
              <w:pStyle w:val="BodyText"/>
              <w:rPr>
                <w:lang w:val="en-NZ"/>
              </w:rPr>
            </w:pPr>
            <w:r w:rsidRPr="00002247">
              <w:t>Operate a 22 gauge rifle</w:t>
            </w:r>
          </w:p>
        </w:tc>
      </w:tr>
      <w:tr w:rsidTr="009124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247">
            <w:pPr>
              <w:pStyle w:val="BodyText"/>
              <w:rPr>
                <w:lang w:val="en-NZ"/>
              </w:rPr>
            </w:pPr>
            <w:r w:rsidRPr="00002247">
              <w:t>DEFDC002B</w:t>
            </w:r>
          </w:p>
        </w:tc>
        <w:tc>
          <w:tcPr>
            <w:tcW w:w="5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247">
            <w:pPr>
              <w:pStyle w:val="BodyText"/>
              <w:rPr>
                <w:lang w:val="en-NZ"/>
              </w:rPr>
            </w:pPr>
            <w:r w:rsidRPr="00002247">
              <w:t>Function in the Australian aerospace environment</w:t>
            </w:r>
          </w:p>
        </w:tc>
      </w:tr>
      <w:tr w:rsidTr="009124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247">
            <w:pPr>
              <w:pStyle w:val="BodyText"/>
              <w:rPr>
                <w:lang w:val="en-NZ"/>
              </w:rPr>
            </w:pPr>
            <w:r w:rsidRPr="00002247">
              <w:t>BSBCMN101A</w:t>
            </w:r>
          </w:p>
        </w:tc>
        <w:tc>
          <w:tcPr>
            <w:tcW w:w="5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247">
            <w:pPr>
              <w:pStyle w:val="BodyText"/>
              <w:rPr>
                <w:lang w:val="en-NZ"/>
              </w:rPr>
            </w:pPr>
            <w:r w:rsidRPr="00002247">
              <w:t>Prepare for work</w:t>
            </w:r>
          </w:p>
        </w:tc>
      </w:tr>
      <w:tr w:rsidTr="009124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247">
            <w:pPr>
              <w:pStyle w:val="BodyText"/>
              <w:rPr>
                <w:lang w:val="en-NZ"/>
              </w:rPr>
            </w:pPr>
            <w:r w:rsidRPr="00002247">
              <w:t>BSBCMN102A</w:t>
            </w:r>
          </w:p>
        </w:tc>
        <w:tc>
          <w:tcPr>
            <w:tcW w:w="5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247">
            <w:pPr>
              <w:pStyle w:val="BodyText"/>
              <w:rPr>
                <w:lang w:val="en-NZ"/>
              </w:rPr>
            </w:pPr>
            <w:r w:rsidRPr="00002247">
              <w:t>Complete daily work activities</w:t>
            </w:r>
          </w:p>
        </w:tc>
      </w:tr>
      <w:tr w:rsidTr="009124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247">
            <w:pPr>
              <w:pStyle w:val="BodyText"/>
              <w:rPr>
                <w:lang w:val="en-NZ"/>
              </w:rPr>
            </w:pPr>
            <w:r w:rsidRPr="00002247">
              <w:t>BSBADM101A</w:t>
            </w:r>
          </w:p>
        </w:tc>
        <w:tc>
          <w:tcPr>
            <w:tcW w:w="5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247">
            <w:pPr>
              <w:pStyle w:val="BodyText"/>
              <w:rPr>
                <w:lang w:val="en-NZ"/>
              </w:rPr>
            </w:pPr>
            <w:r w:rsidRPr="00002247">
              <w:t>Use business equipment and resources</w:t>
            </w:r>
          </w:p>
        </w:tc>
      </w:tr>
      <w:tr w:rsidTr="009124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247">
            <w:pPr>
              <w:pStyle w:val="BodyText"/>
              <w:rPr>
                <w:lang w:val="en-NZ"/>
              </w:rPr>
            </w:pPr>
            <w:r w:rsidRPr="00002247">
              <w:t>BSBITU101A</w:t>
            </w:r>
          </w:p>
        </w:tc>
        <w:tc>
          <w:tcPr>
            <w:tcW w:w="5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247">
            <w:pPr>
              <w:pStyle w:val="BodyText"/>
              <w:rPr>
                <w:lang w:val="en-NZ"/>
              </w:rPr>
            </w:pPr>
            <w:r w:rsidRPr="00002247">
              <w:t>Operate a personal computer</w:t>
            </w:r>
          </w:p>
        </w:tc>
      </w:tr>
      <w:tr w:rsidTr="009124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247">
            <w:pPr>
              <w:pStyle w:val="BodyText"/>
              <w:rPr>
                <w:lang w:val="en-NZ"/>
              </w:rPr>
            </w:pPr>
            <w:r w:rsidRPr="00002247">
              <w:t>BSBCMM201A</w:t>
            </w:r>
          </w:p>
        </w:tc>
        <w:tc>
          <w:tcPr>
            <w:tcW w:w="5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247">
            <w:pPr>
              <w:pStyle w:val="BodyText"/>
              <w:rPr>
                <w:lang w:val="en-NZ"/>
              </w:rPr>
            </w:pPr>
            <w:r w:rsidRPr="00002247">
              <w:t>Communicate in the workplace</w:t>
            </w:r>
          </w:p>
        </w:tc>
      </w:tr>
      <w:tr w:rsidTr="009124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247">
            <w:pPr>
              <w:pStyle w:val="BodyText"/>
              <w:rPr>
                <w:lang w:val="en-NZ"/>
              </w:rPr>
            </w:pPr>
            <w:r w:rsidRPr="00002247">
              <w:t>BSBSUS201A</w:t>
            </w:r>
          </w:p>
        </w:tc>
        <w:tc>
          <w:tcPr>
            <w:tcW w:w="5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247">
            <w:pPr>
              <w:pStyle w:val="BodyText"/>
              <w:rPr>
                <w:lang w:val="en-NZ"/>
              </w:rPr>
            </w:pPr>
            <w:r w:rsidRPr="00002247">
              <w:t>Participate in environmentally sustainable work practices</w:t>
            </w:r>
          </w:p>
        </w:tc>
      </w:tr>
      <w:tr w:rsidTr="009124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247">
            <w:pPr>
              <w:pStyle w:val="BodyText"/>
              <w:rPr>
                <w:lang w:val="en-NZ"/>
              </w:rPr>
            </w:pPr>
            <w:r w:rsidRPr="00002247">
              <w:t>HLTFA311A</w:t>
            </w:r>
          </w:p>
        </w:tc>
        <w:tc>
          <w:tcPr>
            <w:tcW w:w="5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247">
            <w:pPr>
              <w:pStyle w:val="BodyText"/>
              <w:rPr>
                <w:lang w:val="en-NZ"/>
              </w:rPr>
            </w:pPr>
            <w:r w:rsidRPr="00002247">
              <w:t>Apply first aid</w:t>
            </w:r>
          </w:p>
        </w:tc>
      </w:tr>
      <w:tr w:rsidTr="009124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247">
            <w:pPr>
              <w:pStyle w:val="BodyText"/>
              <w:rPr>
                <w:lang w:val="en-NZ"/>
              </w:rPr>
            </w:pPr>
            <w:r w:rsidRPr="00002247">
              <w:t>ICAU1133B</w:t>
            </w:r>
          </w:p>
        </w:tc>
        <w:tc>
          <w:tcPr>
            <w:tcW w:w="5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247">
            <w:pPr>
              <w:pStyle w:val="BodyText"/>
              <w:rPr>
                <w:lang w:val="en-NZ"/>
              </w:rPr>
            </w:pPr>
            <w:r w:rsidRPr="00002247">
              <w:t>Send and retrieve information using web browsers and email</w:t>
            </w:r>
          </w:p>
        </w:tc>
      </w:tr>
      <w:tr w:rsidTr="009124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247">
            <w:pPr>
              <w:pStyle w:val="BodyText"/>
              <w:rPr>
                <w:lang w:val="en-NZ"/>
              </w:rPr>
            </w:pPr>
            <w:r w:rsidRPr="00002247">
              <w:t>MEM500009B</w:t>
            </w:r>
          </w:p>
        </w:tc>
        <w:tc>
          <w:tcPr>
            <w:tcW w:w="5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247">
            <w:pPr>
              <w:pStyle w:val="BodyText"/>
              <w:rPr>
                <w:lang w:val="en-NZ"/>
              </w:rPr>
            </w:pPr>
            <w:r w:rsidRPr="00002247">
              <w:t>Safely operate a mechanically powered recreational boat</w:t>
            </w:r>
          </w:p>
        </w:tc>
      </w:tr>
      <w:tr w:rsidTr="009124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247">
            <w:pPr>
              <w:pStyle w:val="BodyText"/>
              <w:rPr>
                <w:lang w:val="en-NZ"/>
              </w:rPr>
            </w:pPr>
          </w:p>
        </w:tc>
      </w:tr>
      <w:tr w:rsidTr="009124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247">
            <w:pPr>
              <w:pStyle w:val="BodyText"/>
              <w:rPr>
                <w:lang w:val="en-NZ"/>
              </w:rPr>
            </w:pPr>
          </w:p>
        </w:tc>
      </w:tr>
      <w:tr w:rsidTr="009124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247">
            <w:pPr>
              <w:pStyle w:val="BodyText"/>
              <w:rPr>
                <w:lang w:val="en-NZ"/>
              </w:rPr>
            </w:pPr>
            <w:r w:rsidRPr="00002247">
              <w:t>PUAOPE013A</w:t>
            </w:r>
          </w:p>
        </w:tc>
        <w:tc>
          <w:tcPr>
            <w:tcW w:w="5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247">
            <w:pPr>
              <w:pStyle w:val="BodyText"/>
              <w:rPr>
                <w:lang w:val="en-NZ"/>
              </w:rPr>
            </w:pPr>
            <w:r w:rsidRPr="00002247">
              <w:t>Operate communications systems and equipment</w:t>
            </w:r>
          </w:p>
        </w:tc>
      </w:tr>
      <w:tr w:rsidTr="009124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247">
            <w:pPr>
              <w:pStyle w:val="BodyText"/>
              <w:rPr>
                <w:lang w:val="en-NZ"/>
              </w:rPr>
            </w:pPr>
            <w:r w:rsidRPr="00002247">
              <w:t>SISOBWG201A</w:t>
            </w:r>
          </w:p>
        </w:tc>
        <w:tc>
          <w:tcPr>
            <w:tcW w:w="5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247" w:rsidP="00002247">
            <w:pPr>
              <w:pStyle w:val="BodyText"/>
            </w:pPr>
            <w:r w:rsidRPr="00002247">
              <w:t>Demonstrate bushwalking skills in a controlled environment</w:t>
            </w:r>
          </w:p>
          <w:p w:rsidR="00000000" w:rsidP="00002247">
            <w:pPr>
              <w:pStyle w:val="BodyText"/>
              <w:rPr>
                <w:lang w:val="en-NZ"/>
              </w:rPr>
            </w:pPr>
            <w:r w:rsidRPr="00002247">
              <w:t>∟</w:t>
            </w:r>
            <w:r w:rsidRPr="00002247">
              <w:tab/>
              <w:t>SISONAV201A Demonstrate navigation skills in a controlled envir</w:t>
            </w:r>
            <w:r w:rsidRPr="00002247">
              <w:t>onment</w:t>
            </w:r>
          </w:p>
        </w:tc>
      </w:tr>
      <w:tr w:rsidTr="009124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247">
            <w:pPr>
              <w:pStyle w:val="BodyText"/>
              <w:rPr>
                <w:lang w:val="en-NZ"/>
              </w:rPr>
            </w:pPr>
            <w:r w:rsidRPr="00002247">
              <w:t>SISONAV201A</w:t>
            </w:r>
          </w:p>
        </w:tc>
        <w:tc>
          <w:tcPr>
            <w:tcW w:w="5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247">
            <w:pPr>
              <w:pStyle w:val="BodyText"/>
              <w:rPr>
                <w:lang w:val="en-NZ"/>
              </w:rPr>
            </w:pPr>
            <w:r w:rsidRPr="00002247">
              <w:t>Demonstrate navigation skills in a controlled environment</w:t>
            </w:r>
          </w:p>
        </w:tc>
      </w:tr>
      <w:tr w:rsidTr="009124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247">
            <w:pPr>
              <w:pStyle w:val="BodyText"/>
              <w:rPr>
                <w:lang w:val="en-NZ"/>
              </w:rPr>
            </w:pPr>
            <w:r w:rsidRPr="00002247">
              <w:t>SISOOPS201A</w:t>
            </w:r>
          </w:p>
        </w:tc>
        <w:tc>
          <w:tcPr>
            <w:tcW w:w="5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247">
            <w:pPr>
              <w:pStyle w:val="BodyText"/>
              <w:rPr>
                <w:lang w:val="en-NZ"/>
              </w:rPr>
            </w:pPr>
            <w:r w:rsidRPr="00002247">
              <w:t>Minimise environmental impact</w:t>
            </w:r>
          </w:p>
        </w:tc>
      </w:tr>
      <w:tr w:rsidTr="009124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247">
            <w:pPr>
              <w:pStyle w:val="BodyText"/>
              <w:rPr>
                <w:lang w:val="en-NZ"/>
              </w:rPr>
            </w:pPr>
            <w:r w:rsidRPr="00002247">
              <w:t>SISOOPS202A</w:t>
            </w:r>
          </w:p>
        </w:tc>
        <w:tc>
          <w:tcPr>
            <w:tcW w:w="5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247">
            <w:pPr>
              <w:pStyle w:val="BodyText"/>
              <w:rPr>
                <w:lang w:val="en-NZ"/>
              </w:rPr>
            </w:pPr>
            <w:r w:rsidRPr="00002247">
              <w:t>Use and maintain a temporary or overnight site</w:t>
            </w:r>
          </w:p>
        </w:tc>
      </w:tr>
      <w:tr w:rsidTr="009124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247">
            <w:pPr>
              <w:pStyle w:val="BodyText"/>
              <w:rPr>
                <w:lang w:val="en-NZ"/>
              </w:rPr>
            </w:pPr>
            <w:r w:rsidRPr="00002247">
              <w:t>SISOYSB201A</w:t>
            </w:r>
          </w:p>
        </w:tc>
        <w:tc>
          <w:tcPr>
            <w:tcW w:w="5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247" w:rsidP="00002247">
            <w:pPr>
              <w:pStyle w:val="BodyText"/>
            </w:pPr>
            <w:r w:rsidRPr="00002247">
              <w:t>Demonstrate basic skills to sail a small boat in controlled conditions</w:t>
            </w:r>
          </w:p>
        </w:tc>
      </w:tr>
    </w:tbl>
    <w:p w:rsidR="00000000" w:rsidRPr="00002247" w:rsidP="00002247">
      <w:pPr>
        <w:pStyle w:val="BodyText"/>
      </w:pPr>
    </w:p>
    <w:p w:rsidR="00000000" w:rsidRPr="00002247" w:rsidP="00002247"/>
    <w:sectPr w:rsidSect="0000224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2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247" w:rsidRPr="009124A5" w:rsidP="009124A5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2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4A5" w:rsidP="000022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9124A5" w:rsidP="000022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9124A5" w:rsidP="000022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2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247" w:rsidRPr="009124A5" w:rsidP="009124A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2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4A5" w:rsidRPr="002D2AF8" w:rsidP="000022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DEF10112 Certificate I in Defence Force Cadets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2013</w:t>
    </w:r>
    <w:r>
      <w:fldChar w:fldCharType="end"/>
    </w:r>
  </w:p>
  <w:p w:rsidR="009124A5" w:rsidP="000022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EAE42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3D43F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22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22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22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22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22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22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22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22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22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22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22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2247"/>
  </w:style>
  <w:style w:type="character" w:customStyle="1" w:styleId="Heading1Char">
    <w:name w:val="Heading 1 Char"/>
    <w:basedOn w:val="DefaultParagraphFont"/>
    <w:link w:val="Heading1"/>
    <w:rsid w:val="000022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224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224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0224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02247"/>
    <w:rPr>
      <w:b/>
      <w:spacing w:val="0"/>
    </w:rPr>
  </w:style>
  <w:style w:type="paragraph" w:customStyle="1" w:styleId="SuperHeading">
    <w:name w:val="SuperHeading"/>
    <w:basedOn w:val="Normal"/>
    <w:rsid w:val="000022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22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022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22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22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22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22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22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22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22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22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22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22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22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22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22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22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22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22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22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0224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022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022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22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22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0224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022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22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22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22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22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22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22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22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224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02247"/>
    <w:rPr>
      <w:i/>
    </w:rPr>
  </w:style>
  <w:style w:type="paragraph" w:styleId="Caption">
    <w:name w:val="caption"/>
    <w:basedOn w:val="BodyText"/>
    <w:next w:val="Normal"/>
    <w:qFormat/>
    <w:rsid w:val="000022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22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22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2247"/>
  </w:style>
  <w:style w:type="paragraph" w:styleId="TableofFigures">
    <w:name w:val="table of figures"/>
    <w:basedOn w:val="Normal"/>
    <w:next w:val="Normal"/>
    <w:semiHidden/>
    <w:rsid w:val="000022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2247"/>
    <w:pPr>
      <w:numPr>
        <w:numId w:val="10"/>
      </w:numPr>
    </w:pPr>
  </w:style>
  <w:style w:type="character" w:customStyle="1" w:styleId="WingdingSymbols">
    <w:name w:val="Wingding Symbols"/>
    <w:rsid w:val="00002247"/>
    <w:rPr>
      <w:rFonts w:ascii="Wingdings" w:hAnsi="Wingdings"/>
    </w:rPr>
  </w:style>
  <w:style w:type="paragraph" w:customStyle="1" w:styleId="TableHeading">
    <w:name w:val="Table Heading"/>
    <w:basedOn w:val="HeadingBase"/>
    <w:rsid w:val="000022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2247"/>
    <w:rPr>
      <w:color w:val="0033CC"/>
      <w:u w:val="none"/>
    </w:rPr>
  </w:style>
  <w:style w:type="paragraph" w:customStyle="1" w:styleId="BodyTextRight">
    <w:name w:val="Body Text Right"/>
    <w:basedOn w:val="BodyText"/>
    <w:rsid w:val="000022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22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224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22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22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22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2247"/>
    <w:rPr>
      <w:sz w:val="32"/>
    </w:rPr>
  </w:style>
  <w:style w:type="paragraph" w:customStyle="1" w:styleId="HeadingProcedure">
    <w:name w:val="Heading Procedure"/>
    <w:basedOn w:val="HeadingBase"/>
    <w:next w:val="Normal"/>
    <w:rsid w:val="000022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2247"/>
    <w:pPr>
      <w:spacing w:before="60" w:after="60"/>
    </w:pPr>
  </w:style>
  <w:style w:type="paragraph" w:styleId="ListContinue">
    <w:name w:val="List Continue"/>
    <w:basedOn w:val="List"/>
    <w:rsid w:val="00002247"/>
    <w:pPr>
      <w:ind w:firstLine="0"/>
    </w:pPr>
  </w:style>
  <w:style w:type="paragraph" w:customStyle="1" w:styleId="ListNote">
    <w:name w:val="List Note"/>
    <w:basedOn w:val="List"/>
    <w:rsid w:val="000022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22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22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2247"/>
    <w:rPr>
      <w:rFonts w:ascii="Courier New" w:hAnsi="Courier New"/>
    </w:rPr>
  </w:style>
  <w:style w:type="paragraph" w:customStyle="1" w:styleId="NoteBullet">
    <w:name w:val="Note Bullet"/>
    <w:basedOn w:val="Note"/>
    <w:rsid w:val="000022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22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22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22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224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022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22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2247"/>
    <w:rPr>
      <w:b/>
      <w:smallCaps/>
    </w:rPr>
  </w:style>
  <w:style w:type="paragraph" w:customStyle="1" w:styleId="TableListNumber">
    <w:name w:val="Table List Number"/>
    <w:basedOn w:val="ListNumber"/>
    <w:rsid w:val="000022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22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2247"/>
    <w:pPr>
      <w:numPr>
        <w:numId w:val="8"/>
      </w:numPr>
    </w:pPr>
  </w:style>
  <w:style w:type="paragraph" w:customStyle="1" w:styleId="ListAlpha2">
    <w:name w:val="List Alpha 2"/>
    <w:basedOn w:val="List2"/>
    <w:rsid w:val="00002247"/>
    <w:pPr>
      <w:numPr>
        <w:numId w:val="7"/>
      </w:numPr>
    </w:pPr>
  </w:style>
  <w:style w:type="paragraph" w:styleId="List2">
    <w:name w:val="List 2"/>
    <w:basedOn w:val="BodyText"/>
    <w:rsid w:val="000022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22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22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22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224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2247"/>
    <w:pPr>
      <w:numPr>
        <w:numId w:val="2"/>
      </w:numPr>
    </w:pPr>
  </w:style>
  <w:style w:type="paragraph" w:styleId="ListBullet5">
    <w:name w:val="List Bullet 5"/>
    <w:basedOn w:val="List5"/>
    <w:rsid w:val="00002247"/>
    <w:pPr>
      <w:numPr>
        <w:numId w:val="3"/>
      </w:numPr>
    </w:pPr>
  </w:style>
  <w:style w:type="paragraph" w:styleId="ListContinue2">
    <w:name w:val="List Continue 2"/>
    <w:basedOn w:val="List2"/>
    <w:rsid w:val="00002247"/>
    <w:pPr>
      <w:ind w:firstLine="0"/>
    </w:pPr>
  </w:style>
  <w:style w:type="paragraph" w:styleId="ListContinue3">
    <w:name w:val="List Continue 3"/>
    <w:basedOn w:val="List3"/>
    <w:rsid w:val="00002247"/>
    <w:pPr>
      <w:ind w:left="1021" w:firstLine="0"/>
    </w:pPr>
  </w:style>
  <w:style w:type="paragraph" w:styleId="ListContinue4">
    <w:name w:val="List Continue 4"/>
    <w:basedOn w:val="List4"/>
    <w:rsid w:val="00002247"/>
    <w:pPr>
      <w:ind w:firstLine="0"/>
    </w:pPr>
  </w:style>
  <w:style w:type="paragraph" w:styleId="ListContinue5">
    <w:name w:val="List Continue 5"/>
    <w:basedOn w:val="List5"/>
    <w:rsid w:val="00002247"/>
    <w:pPr>
      <w:ind w:firstLine="0"/>
    </w:pPr>
  </w:style>
  <w:style w:type="paragraph" w:styleId="ListNumber3">
    <w:name w:val="List Number 3"/>
    <w:basedOn w:val="List3"/>
    <w:rsid w:val="00002247"/>
    <w:pPr>
      <w:numPr>
        <w:numId w:val="4"/>
      </w:numPr>
    </w:pPr>
  </w:style>
  <w:style w:type="paragraph" w:styleId="ListNumber4">
    <w:name w:val="List Number 4"/>
    <w:basedOn w:val="List4"/>
    <w:rsid w:val="00002247"/>
    <w:pPr>
      <w:numPr>
        <w:numId w:val="5"/>
      </w:numPr>
    </w:pPr>
  </w:style>
  <w:style w:type="paragraph" w:styleId="ListNumber5">
    <w:name w:val="List Number 5"/>
    <w:basedOn w:val="List5"/>
    <w:rsid w:val="00002247"/>
    <w:pPr>
      <w:numPr>
        <w:numId w:val="6"/>
      </w:numPr>
    </w:pPr>
  </w:style>
  <w:style w:type="paragraph" w:styleId="BlockText">
    <w:name w:val="Block Text"/>
    <w:basedOn w:val="Normal"/>
    <w:rsid w:val="000022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22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2247"/>
    <w:rPr>
      <w:sz w:val="16"/>
      <w:vertAlign w:val="superscript"/>
    </w:rPr>
  </w:style>
  <w:style w:type="character" w:customStyle="1" w:styleId="Symbols">
    <w:name w:val="Symbols"/>
    <w:basedOn w:val="DefaultParagraphFont"/>
    <w:rsid w:val="00002247"/>
    <w:rPr>
      <w:rFonts w:ascii="Symbol" w:hAnsi="Symbol"/>
    </w:rPr>
  </w:style>
  <w:style w:type="character" w:customStyle="1" w:styleId="MenuOptions">
    <w:name w:val="Menu Options"/>
    <w:basedOn w:val="DefaultParagraphFont"/>
    <w:rsid w:val="000022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2247"/>
    <w:rPr>
      <w:b/>
    </w:rPr>
  </w:style>
  <w:style w:type="character" w:customStyle="1" w:styleId="Underlined">
    <w:name w:val="Underlined"/>
    <w:basedOn w:val="DefaultParagraphFont"/>
    <w:rsid w:val="00002247"/>
    <w:rPr>
      <w:u w:val="single"/>
    </w:rPr>
  </w:style>
  <w:style w:type="paragraph" w:customStyle="1" w:styleId="TableBodyTextRight">
    <w:name w:val="Table Body Text Right"/>
    <w:basedOn w:val="TableBodyText"/>
    <w:rsid w:val="000022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2247"/>
    <w:rPr>
      <w:sz w:val="18"/>
    </w:rPr>
  </w:style>
  <w:style w:type="paragraph" w:customStyle="1" w:styleId="BodySmallRight">
    <w:name w:val="Body Small Right"/>
    <w:basedOn w:val="BodyTextRight"/>
    <w:rsid w:val="00002247"/>
    <w:rPr>
      <w:sz w:val="18"/>
      <w:szCs w:val="18"/>
    </w:rPr>
  </w:style>
  <w:style w:type="paragraph" w:customStyle="1" w:styleId="MarginEdition">
    <w:name w:val="Margin Edition"/>
    <w:basedOn w:val="MarginNote"/>
    <w:rsid w:val="000022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2247"/>
    <w:rPr>
      <w:sz w:val="2"/>
      <w:szCs w:val="2"/>
    </w:rPr>
  </w:style>
  <w:style w:type="character" w:customStyle="1" w:styleId="Small">
    <w:name w:val="Small"/>
    <w:basedOn w:val="DefaultParagraphFont"/>
    <w:rsid w:val="00002247"/>
    <w:rPr>
      <w:sz w:val="16"/>
    </w:rPr>
  </w:style>
  <w:style w:type="paragraph" w:customStyle="1" w:styleId="WideTable">
    <w:name w:val="Wide Table"/>
    <w:basedOn w:val="Normal"/>
    <w:rsid w:val="000022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2247"/>
  </w:style>
  <w:style w:type="paragraph" w:styleId="Quote">
    <w:name w:val="Quote"/>
    <w:basedOn w:val="Heading1"/>
    <w:link w:val="QuoteChar"/>
    <w:qFormat/>
    <w:rsid w:val="000022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22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2247"/>
    <w:pPr>
      <w:pageBreakBefore/>
    </w:pPr>
  </w:style>
  <w:style w:type="paragraph" w:customStyle="1" w:styleId="Border">
    <w:name w:val="Border"/>
    <w:basedOn w:val="Normal"/>
    <w:qFormat/>
    <w:rsid w:val="000022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22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22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22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22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22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22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22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22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2247"/>
    <w:rPr>
      <w:u w:val="single"/>
    </w:rPr>
  </w:style>
  <w:style w:type="character" w:customStyle="1" w:styleId="BoldandItalics">
    <w:name w:val="Bold and Italics"/>
    <w:qFormat/>
    <w:rsid w:val="00002247"/>
    <w:rPr>
      <w:b/>
      <w:i/>
      <w:u w:val="none"/>
    </w:rPr>
  </w:style>
  <w:style w:type="paragraph" w:styleId="BalloonText">
    <w:name w:val="Balloon Text"/>
    <w:basedOn w:val="Normal"/>
    <w:link w:val="BalloonTextChar"/>
    <w:rsid w:val="000022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22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224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22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22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224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960</Words>
  <Characters>6236</Characters>
  <Application>Microsoft Office Word</Application>
  <DocSecurity>0</DocSecurity>
  <Lines>223</Lines>
  <Paragraphs>155</Paragraphs>
  <ScaleCrop>false</ScaleCrop>
  <Company>Author-it Software Corporation Ltd.</Company>
  <LinksUpToDate>false</LinksUpToDate>
  <CharactersWithSpaces>7107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DEF10112 Certificate I in Defence Force Cadets</dc:title>
  <dc:subject>Approved</dc:subject>
  <dc:creator>Government Skills Australia</dc:creator>
  <cp:keywords>Release: 2</cp:keywords>
  <dc:description>Copyright © 1996-2007 Author-it Software Corporation Ltd., all rights reserved.</dc:description>
  <cp:lastModifiedBy>TPCMS</cp:lastModifiedBy>
  <cp:revision>3</cp:revision>
  <dcterms:created xsi:type="dcterms:W3CDTF">2013-01-25T16:55:00Z</dcterms:created>
  <dcterms:modified xsi:type="dcterms:W3CDTF">2013-01-25T16:55:00Z</dcterms:modified>
</cp:coreProperties>
</file>