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1368" w:rsidP="00421368">
      <w:pPr>
        <w:pStyle w:val="Title"/>
      </w:pPr>
      <w:r>
        <w:fldChar w:fldCharType="begin"/>
      </w:r>
      <w:r>
        <w:instrText xml:space="preserve"> TITLE   \* MERGEFORMAT </w:instrText>
      </w:r>
      <w:r>
        <w:fldChar w:fldCharType="separate"/>
      </w:r>
      <w:r>
        <w:t>DEFWHS003 Apply radio frequency radiation safety procedures</w:t>
      </w:r>
      <w:r>
        <w:fldChar w:fldCharType="end"/>
      </w:r>
    </w:p>
    <w:p w:rsidR="00421368" w:rsidP="00421368">
      <w:pPr>
        <w:pStyle w:val="Version"/>
        <w:sectPr w:rsidSect="002027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027CB" w:rsidP="002027CB">
      <w:pPr>
        <w:pStyle w:val="SuperHeading"/>
      </w:pPr>
      <w:r w:rsidRPr="002027CB">
        <w:t>DEFWHS003 Apply radio frequency radiation safety procedures</w:t>
      </w:r>
    </w:p>
    <w:p w:rsidR="00000000" w:rsidRPr="002027CB" w:rsidP="002027CB">
      <w:pPr>
        <w:pStyle w:val="Heading1"/>
      </w:pPr>
      <w:bookmarkStart w:id="1" w:name="O_1146028"/>
      <w:bookmarkEnd w:id="1"/>
      <w:r w:rsidRPr="002027CB">
        <w:t>Modification History</w:t>
      </w:r>
    </w:p>
    <w:tbl>
      <w:tblPr>
        <w:tblW w:w="9497" w:type="dxa"/>
        <w:tblLayout w:type="fixed"/>
        <w:tblCellMar>
          <w:left w:w="62" w:type="dxa"/>
          <w:right w:w="62" w:type="dxa"/>
        </w:tblCellMar>
        <w:tblLook w:val="0000"/>
      </w:tblPr>
      <w:tblGrid>
        <w:gridCol w:w="9497"/>
      </w:tblGrid>
      <w:tr w:rsidTr="002027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27CB" w:rsidP="002027CB">
            <w:pPr>
              <w:pStyle w:val="BodyText"/>
            </w:pPr>
            <w:r w:rsidRPr="002027CB">
              <w:t>Release 2.0. This is the second release of this unit of competency in the DEF Defence Training Package Release 4.0. Modifications have been made to the following:</w:t>
            </w:r>
          </w:p>
          <w:p w:rsidR="00000000" w:rsidRPr="002027CB" w:rsidP="002027CB">
            <w:pPr>
              <w:pStyle w:val="ListBullet"/>
            </w:pPr>
            <w:r w:rsidRPr="002027CB">
              <w:t>Foundation Skills</w:t>
            </w:r>
          </w:p>
          <w:p w:rsidR="00000000" w:rsidRPr="002027CB" w:rsidP="002027CB">
            <w:pPr>
              <w:pStyle w:val="ListBullet"/>
            </w:pPr>
            <w:r w:rsidRPr="002027CB">
              <w:t>Range of Conditions</w:t>
            </w:r>
          </w:p>
          <w:p w:rsidR="00000000" w:rsidP="002027CB">
            <w:pPr>
              <w:pStyle w:val="ListBullet"/>
              <w:rPr>
                <w:lang w:val="en-NZ"/>
              </w:rPr>
            </w:pPr>
            <w:r w:rsidRPr="002027CB">
              <w:t>Assessment Cond</w:t>
            </w:r>
            <w:r w:rsidRPr="002027CB">
              <w:t>itions.</w:t>
            </w:r>
          </w:p>
        </w:tc>
      </w:tr>
      <w:tr w:rsidTr="002027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27CB" w:rsidP="002027CB">
            <w:pPr>
              <w:pStyle w:val="BodyText"/>
            </w:pPr>
            <w:r w:rsidRPr="002027CB">
              <w:t>Release 1.0. This unit was released in DEF Defence Training Package release 1.0 and meets the Standards for Training Packages.</w:t>
            </w:r>
          </w:p>
          <w:p w:rsidR="00000000" w:rsidRPr="002027CB" w:rsidP="002027CB">
            <w:pPr>
              <w:pStyle w:val="BodyText"/>
            </w:pPr>
            <w:r w:rsidRPr="002027CB">
              <w:t>This unit supersedes and is equivalent to DEFOH005B Apply radio frequency radiation safety procedures.</w:t>
            </w:r>
          </w:p>
          <w:p w:rsidR="00000000" w:rsidRPr="002027CB" w:rsidP="002027CB">
            <w:pPr>
              <w:pStyle w:val="ListBullet"/>
            </w:pPr>
            <w:r w:rsidRPr="002027CB">
              <w:t>Unit code update</w:t>
            </w:r>
            <w:r w:rsidRPr="002027CB">
              <w:t>d</w:t>
            </w:r>
          </w:p>
          <w:p w:rsidR="00000000" w:rsidRPr="002027CB" w:rsidP="002027CB">
            <w:pPr>
              <w:pStyle w:val="ListBullet"/>
            </w:pPr>
            <w:r w:rsidRPr="002027CB">
              <w:t>Content and formatting updated to comply with the new standards</w:t>
            </w:r>
          </w:p>
          <w:p w:rsidR="00000000" w:rsidRPr="002027CB" w:rsidP="002027CB">
            <w:pPr>
              <w:pStyle w:val="ListBullet"/>
            </w:pPr>
            <w:r w:rsidRPr="002027CB">
              <w:t>All PC transitioned from passive to active voice</w:t>
            </w:r>
          </w:p>
          <w:p w:rsidR="00000000" w:rsidRPr="002027CB" w:rsidP="002027CB">
            <w:pPr>
              <w:pStyle w:val="ListBullet"/>
            </w:pPr>
            <w:r w:rsidRPr="002027CB">
              <w:t>PC 1.3 removed.</w:t>
            </w:r>
          </w:p>
        </w:tc>
      </w:tr>
    </w:tbl>
    <w:p w:rsidR="00000000" w:rsidRPr="002027CB" w:rsidP="002027CB">
      <w:pPr>
        <w:pStyle w:val="NoPaddingFontSize1"/>
      </w:pPr>
    </w:p>
    <w:p w:rsidR="00000000" w:rsidRPr="002027CB" w:rsidP="002027CB">
      <w:pPr>
        <w:pStyle w:val="AllowPageBreak"/>
      </w:pPr>
    </w:p>
    <w:p w:rsidR="00000000" w:rsidRPr="002027CB" w:rsidP="002027CB">
      <w:pPr>
        <w:pStyle w:val="Heading1"/>
      </w:pPr>
      <w:bookmarkStart w:id="2" w:name="O_1146027"/>
      <w:bookmarkEnd w:id="2"/>
      <w:r w:rsidRPr="002027CB">
        <w:t>Application</w:t>
      </w:r>
    </w:p>
    <w:tbl>
      <w:tblPr>
        <w:tblW w:w="9497" w:type="dxa"/>
        <w:tblLayout w:type="fixed"/>
        <w:tblCellMar>
          <w:left w:w="62" w:type="dxa"/>
          <w:right w:w="62" w:type="dxa"/>
        </w:tblCellMar>
        <w:tblLook w:val="0000"/>
      </w:tblPr>
      <w:tblGrid>
        <w:gridCol w:w="9497"/>
      </w:tblGrid>
      <w:tr w:rsidTr="002027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27CB" w:rsidP="002027CB">
            <w:pPr>
              <w:pStyle w:val="BodyText"/>
            </w:pPr>
            <w:r w:rsidRPr="002027CB">
              <w:t>This unit describes the skills required to apply appropriate safety procedures or plans related to the control or mitigation of radio frequency radiation, including microwaves, radar radio transmissions. This includes researching, consulting about and appl</w:t>
            </w:r>
            <w:r w:rsidRPr="002027CB">
              <w:t>ying procedures that have been specifically developed for the organisation.</w:t>
            </w:r>
          </w:p>
          <w:p w:rsidR="00000000" w:rsidRPr="002027CB" w:rsidP="002027CB">
            <w:pPr>
              <w:pStyle w:val="BodyText"/>
            </w:pPr>
            <w:r w:rsidRPr="002027CB">
              <w:t>This unit was developed for Defence workers involved in application of radio frequency radiation procedures and also applies to individuals who work in this field.</w:t>
            </w:r>
          </w:p>
          <w:p w:rsidR="00000000" w:rsidRPr="002027CB" w:rsidP="002027CB">
            <w:pPr>
              <w:pStyle w:val="BodyText"/>
            </w:pPr>
            <w:r w:rsidRPr="002027CB">
              <w:t>The skills and k</w:t>
            </w:r>
            <w:r w:rsidRPr="002027CB">
              <w:t>nowledge described in this unit must be applied within the legislative, regulatory and policy environment in which they are carried out. Organisational policies and procedures must be consulted and adhered to.</w:t>
            </w:r>
          </w:p>
          <w:p w:rsidR="00000000" w:rsidRPr="002027CB" w:rsidP="002027CB">
            <w:pPr>
              <w:pStyle w:val="BodyText"/>
            </w:pPr>
            <w:r w:rsidRPr="002027CB">
              <w:t>Those undertaking this unit would work indepen</w:t>
            </w:r>
            <w:r w:rsidRPr="002027CB">
              <w:t>dently or as part of a team, under indirect supervision. They must be able to use discretion and judgement and take responsibility for the quality of their outputs. They would perform complex tasks in a range of familiar contexts.</w:t>
            </w:r>
          </w:p>
          <w:p w:rsidR="00000000" w:rsidRPr="002027CB" w:rsidP="002027CB">
            <w:pPr>
              <w:pStyle w:val="BodyText"/>
            </w:pPr>
            <w:r w:rsidRPr="002027CB">
              <w:t>No licensing, legislative</w:t>
            </w:r>
            <w:r w:rsidRPr="002027CB">
              <w:t xml:space="preserve"> or certification requirements apply to unit at the time of publication.</w:t>
            </w:r>
          </w:p>
        </w:tc>
      </w:tr>
    </w:tbl>
    <w:p w:rsidR="00000000" w:rsidRPr="002027CB" w:rsidP="002027CB">
      <w:pPr>
        <w:pStyle w:val="NoPaddingFontSize1"/>
      </w:pPr>
    </w:p>
    <w:p w:rsidR="00000000" w:rsidRPr="002027CB" w:rsidP="002027CB">
      <w:pPr>
        <w:pStyle w:val="AllowPageBreak"/>
      </w:pPr>
    </w:p>
    <w:p w:rsidR="00000000" w:rsidRPr="002027CB" w:rsidP="002027CB">
      <w:pPr>
        <w:pStyle w:val="Heading1"/>
      </w:pPr>
      <w:bookmarkStart w:id="3" w:name="O_1146031"/>
      <w:bookmarkEnd w:id="3"/>
      <w:r w:rsidRPr="002027CB">
        <w:t>Pre-requisite Unit</w:t>
      </w:r>
    </w:p>
    <w:tbl>
      <w:tblPr>
        <w:tblW w:w="9497" w:type="dxa"/>
        <w:tblLayout w:type="fixed"/>
        <w:tblCellMar>
          <w:left w:w="62" w:type="dxa"/>
          <w:right w:w="62" w:type="dxa"/>
        </w:tblCellMar>
        <w:tblLook w:val="0000"/>
      </w:tblPr>
      <w:tblGrid>
        <w:gridCol w:w="9497"/>
      </w:tblGrid>
      <w:tr w:rsidTr="002027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27CB" w:rsidP="002027CB">
            <w:pPr>
              <w:pStyle w:val="BodyText"/>
            </w:pPr>
            <w:r w:rsidRPr="002027CB">
              <w:t>Not applicable.</w:t>
            </w:r>
          </w:p>
        </w:tc>
      </w:tr>
    </w:tbl>
    <w:p w:rsidR="00000000" w:rsidRPr="002027CB" w:rsidP="002027CB">
      <w:pPr>
        <w:pStyle w:val="NoPaddingFontSize1"/>
      </w:pPr>
    </w:p>
    <w:p w:rsidR="00000000" w:rsidRPr="002027CB" w:rsidP="002027CB">
      <w:pPr>
        <w:pStyle w:val="AllowPageBreak"/>
      </w:pPr>
    </w:p>
    <w:p w:rsidR="00000000" w:rsidRPr="002027CB" w:rsidP="002027CB">
      <w:pPr>
        <w:pStyle w:val="Heading1"/>
      </w:pPr>
      <w:bookmarkStart w:id="4" w:name="O_1146026"/>
      <w:bookmarkEnd w:id="4"/>
      <w:r w:rsidRPr="002027CB">
        <w:t>Competency Field</w:t>
      </w:r>
    </w:p>
    <w:tbl>
      <w:tblPr>
        <w:tblW w:w="9497" w:type="dxa"/>
        <w:tblLayout w:type="fixed"/>
        <w:tblCellMar>
          <w:left w:w="62" w:type="dxa"/>
          <w:right w:w="62" w:type="dxa"/>
        </w:tblCellMar>
        <w:tblLook w:val="0000"/>
      </w:tblPr>
      <w:tblGrid>
        <w:gridCol w:w="9497"/>
      </w:tblGrid>
      <w:tr w:rsidTr="002027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27CB" w:rsidP="002027CB">
            <w:pPr>
              <w:pStyle w:val="BodyText"/>
            </w:pPr>
            <w:r w:rsidRPr="002027CB">
              <w:t xml:space="preserve"> Work Health and Safety</w:t>
            </w:r>
          </w:p>
        </w:tc>
      </w:tr>
    </w:tbl>
    <w:p w:rsidR="00000000" w:rsidRPr="002027CB" w:rsidP="002027CB">
      <w:pPr>
        <w:pStyle w:val="NoPaddingFontSize1"/>
      </w:pPr>
    </w:p>
    <w:p w:rsidR="00000000" w:rsidRPr="002027CB" w:rsidP="002027CB">
      <w:pPr>
        <w:pStyle w:val="AllowPageBreak"/>
      </w:pPr>
    </w:p>
    <w:p w:rsidR="00000000" w:rsidRPr="002027CB" w:rsidP="002027CB">
      <w:pPr>
        <w:pStyle w:val="Heading1"/>
      </w:pPr>
      <w:bookmarkStart w:id="5" w:name="O_1146032"/>
      <w:bookmarkEnd w:id="5"/>
      <w:r w:rsidRPr="002027CB">
        <w:t>Unit Sector</w:t>
      </w:r>
    </w:p>
    <w:tbl>
      <w:tblPr>
        <w:tblW w:w="9497" w:type="dxa"/>
        <w:tblLayout w:type="fixed"/>
        <w:tblCellMar>
          <w:left w:w="62" w:type="dxa"/>
          <w:right w:w="62" w:type="dxa"/>
        </w:tblCellMar>
        <w:tblLook w:val="0000"/>
      </w:tblPr>
      <w:tblGrid>
        <w:gridCol w:w="9497"/>
      </w:tblGrid>
      <w:tr w:rsidTr="002027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27CB" w:rsidP="002027CB">
            <w:pPr>
              <w:pStyle w:val="BodyText"/>
            </w:pPr>
            <w:r w:rsidRPr="002027CB">
              <w:t>Not applicable.</w:t>
            </w:r>
          </w:p>
        </w:tc>
      </w:tr>
    </w:tbl>
    <w:p w:rsidR="00000000" w:rsidRPr="002027CB" w:rsidP="002027CB">
      <w:pPr>
        <w:pStyle w:val="NoPaddingFontSize1"/>
      </w:pPr>
    </w:p>
    <w:p w:rsidR="00000000" w:rsidRPr="002027CB" w:rsidP="002027CB">
      <w:pPr>
        <w:pStyle w:val="AllowPageBreak"/>
      </w:pPr>
    </w:p>
    <w:p w:rsidR="00000000" w:rsidRPr="002027CB" w:rsidP="002027CB">
      <w:pPr>
        <w:pStyle w:val="Heading1"/>
      </w:pPr>
      <w:bookmarkStart w:id="6" w:name="O_1146025"/>
      <w:bookmarkEnd w:id="6"/>
      <w:r w:rsidRPr="002027C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027C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027CB" w:rsidP="002027CB">
            <w:pPr>
              <w:pStyle w:val="BodyText"/>
            </w:pPr>
            <w:r w:rsidRPr="002027C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027CB">
            <w:pPr>
              <w:pStyle w:val="BodyText"/>
              <w:rPr>
                <w:lang w:val="en-NZ"/>
              </w:rPr>
            </w:pPr>
            <w:r w:rsidRPr="002027CB">
              <w:rPr>
                <w:rStyle w:val="SpecialBold"/>
              </w:rPr>
              <w:t>PERFORMANCE CRITERIA</w:t>
            </w:r>
          </w:p>
        </w:tc>
      </w:tr>
      <w:tr w:rsidTr="002027C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027CB">
            <w:pPr>
              <w:pStyle w:val="BodyText"/>
              <w:rPr>
                <w:lang w:val="en-NZ"/>
              </w:rPr>
            </w:pPr>
            <w:r w:rsidRPr="002027C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027CB">
            <w:pPr>
              <w:pStyle w:val="BodyText"/>
              <w:rPr>
                <w:lang w:val="en-NZ"/>
              </w:rPr>
            </w:pPr>
            <w:r w:rsidRPr="002027CB">
              <w:t>Performance criteria describe the performance needed to demonstrate achievement of the element.</w:t>
            </w:r>
          </w:p>
        </w:tc>
      </w:tr>
      <w:tr w:rsidTr="002027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027CB" w:rsidP="002027CB">
            <w:pPr>
              <w:pStyle w:val="BodyText"/>
            </w:pPr>
            <w:r w:rsidRPr="002027C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027CB" w:rsidP="002027CB">
            <w:pPr>
              <w:pStyle w:val="BodyText"/>
            </w:pPr>
            <w:r w:rsidRPr="002027CB">
              <w:rPr>
                <w:rStyle w:val="SpecialBold"/>
              </w:rPr>
              <w:t>Prepare for the application of workp</w:t>
            </w:r>
            <w:r w:rsidRPr="002027CB">
              <w:rPr>
                <w:rStyle w:val="SpecialBold"/>
              </w:rPr>
              <w:t>lace radio frequency radiation safety procedures/plans</w:t>
            </w:r>
          </w:p>
        </w:tc>
        <w:tc>
          <w:tcPr>
            <w:tcW w:w="697" w:type="dxa"/>
            <w:tcBorders>
              <w:top w:val="nil"/>
              <w:left w:val="nil"/>
              <w:bottom w:val="nil"/>
              <w:right w:val="nil"/>
            </w:tcBorders>
            <w:tcMar>
              <w:top w:w="0" w:type="dxa"/>
              <w:left w:w="62" w:type="dxa"/>
              <w:bottom w:w="0" w:type="dxa"/>
              <w:right w:w="62" w:type="dxa"/>
            </w:tcMar>
          </w:tcPr>
          <w:p w:rsidR="00000000" w:rsidP="002027CB">
            <w:pPr>
              <w:pStyle w:val="BodyText"/>
              <w:rPr>
                <w:lang w:val="en-NZ"/>
              </w:rPr>
            </w:pPr>
            <w:r w:rsidRPr="002027C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027CB">
            <w:pPr>
              <w:pStyle w:val="BodyText"/>
              <w:rPr>
                <w:lang w:val="en-NZ"/>
              </w:rPr>
            </w:pPr>
            <w:r w:rsidRPr="002027CB">
              <w:t>Identify source of radio frequency radiation</w:t>
            </w:r>
          </w:p>
        </w:tc>
      </w:tr>
      <w:tr w:rsidTr="002027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027C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27CB">
            <w:pPr>
              <w:pStyle w:val="BodyText"/>
              <w:rPr>
                <w:lang w:val="en-NZ"/>
              </w:rPr>
            </w:pPr>
            <w:r w:rsidRPr="002027C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027CB">
            <w:pPr>
              <w:pStyle w:val="BodyText"/>
              <w:rPr>
                <w:lang w:val="en-NZ"/>
              </w:rPr>
            </w:pPr>
            <w:r w:rsidRPr="002027CB">
              <w:t>Identify and access existing organisational records relevant to the radiation</w:t>
            </w:r>
          </w:p>
        </w:tc>
      </w:tr>
      <w:tr w:rsidTr="002027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027C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27CB">
            <w:pPr>
              <w:pStyle w:val="BodyText"/>
              <w:rPr>
                <w:lang w:val="en-NZ"/>
              </w:rPr>
            </w:pPr>
            <w:r w:rsidRPr="002027C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027CB">
            <w:pPr>
              <w:pStyle w:val="BodyText"/>
              <w:rPr>
                <w:lang w:val="en-NZ"/>
              </w:rPr>
            </w:pPr>
            <w:r w:rsidRPr="002027CB">
              <w:t xml:space="preserve">Conduct consultation with stakeholders </w:t>
            </w:r>
          </w:p>
        </w:tc>
      </w:tr>
      <w:tr w:rsidTr="002027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027CB" w:rsidP="002027CB">
            <w:pPr>
              <w:pStyle w:val="BodyText"/>
            </w:pPr>
            <w:r w:rsidRPr="002027C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027CB" w:rsidP="002027CB">
            <w:pPr>
              <w:pStyle w:val="BodyText"/>
            </w:pPr>
            <w:r w:rsidRPr="002027CB">
              <w:rPr>
                <w:rStyle w:val="SpecialBold"/>
              </w:rPr>
              <w:t>Implement radio frequency radiation safety procedures/plans</w:t>
            </w:r>
          </w:p>
        </w:tc>
        <w:tc>
          <w:tcPr>
            <w:tcW w:w="697" w:type="dxa"/>
            <w:tcBorders>
              <w:top w:val="nil"/>
              <w:left w:val="nil"/>
              <w:bottom w:val="nil"/>
              <w:right w:val="nil"/>
            </w:tcBorders>
            <w:tcMar>
              <w:top w:w="0" w:type="dxa"/>
              <w:left w:w="62" w:type="dxa"/>
              <w:bottom w:w="0" w:type="dxa"/>
              <w:right w:w="62" w:type="dxa"/>
            </w:tcMar>
          </w:tcPr>
          <w:p w:rsidR="00000000" w:rsidP="002027CB">
            <w:pPr>
              <w:pStyle w:val="BodyText"/>
              <w:rPr>
                <w:lang w:val="en-NZ"/>
              </w:rPr>
            </w:pPr>
            <w:r w:rsidRPr="002027C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027CB">
            <w:pPr>
              <w:pStyle w:val="BodyText"/>
              <w:rPr>
                <w:lang w:val="en-NZ"/>
              </w:rPr>
            </w:pPr>
            <w:r w:rsidRPr="002027CB">
              <w:t>Employ radio frequency radiation protective measures</w:t>
            </w:r>
          </w:p>
        </w:tc>
      </w:tr>
      <w:tr w:rsidTr="002027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027C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27CB">
            <w:pPr>
              <w:pStyle w:val="BodyText"/>
              <w:rPr>
                <w:lang w:val="en-NZ"/>
              </w:rPr>
            </w:pPr>
            <w:r w:rsidRPr="002027C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027CB">
            <w:pPr>
              <w:pStyle w:val="BodyText"/>
              <w:rPr>
                <w:lang w:val="en-NZ"/>
              </w:rPr>
            </w:pPr>
            <w:r w:rsidRPr="002027CB">
              <w:t>Display or publish relevant notices/signs</w:t>
            </w:r>
          </w:p>
        </w:tc>
      </w:tr>
      <w:tr w:rsidTr="002027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027C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27CB">
            <w:pPr>
              <w:pStyle w:val="BodyText"/>
              <w:rPr>
                <w:lang w:val="en-NZ"/>
              </w:rPr>
            </w:pPr>
            <w:r w:rsidRPr="002027C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027CB">
            <w:pPr>
              <w:pStyle w:val="BodyText"/>
              <w:rPr>
                <w:lang w:val="en-NZ"/>
              </w:rPr>
            </w:pPr>
            <w:r w:rsidRPr="002027CB">
              <w:t>Handle radio frequency radiation sources</w:t>
            </w:r>
          </w:p>
        </w:tc>
      </w:tr>
      <w:tr w:rsidTr="002027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027CB" w:rsidP="002027CB">
            <w:pPr>
              <w:pStyle w:val="BodyText"/>
            </w:pPr>
            <w:r w:rsidRPr="002027C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027CB" w:rsidP="002027CB">
            <w:pPr>
              <w:pStyle w:val="BodyText"/>
            </w:pPr>
            <w:r w:rsidRPr="002027CB">
              <w:rPr>
                <w:rStyle w:val="SpecialBold"/>
              </w:rPr>
              <w:t>Maintain workplace radio frequency radiation safety documentation</w:t>
            </w:r>
          </w:p>
        </w:tc>
        <w:tc>
          <w:tcPr>
            <w:tcW w:w="697" w:type="dxa"/>
            <w:tcBorders>
              <w:top w:val="nil"/>
              <w:left w:val="nil"/>
              <w:bottom w:val="nil"/>
              <w:right w:val="nil"/>
            </w:tcBorders>
            <w:tcMar>
              <w:top w:w="0" w:type="dxa"/>
              <w:left w:w="62" w:type="dxa"/>
              <w:bottom w:w="0" w:type="dxa"/>
              <w:right w:w="62" w:type="dxa"/>
            </w:tcMar>
          </w:tcPr>
          <w:p w:rsidR="00000000" w:rsidP="002027CB">
            <w:pPr>
              <w:pStyle w:val="BodyText"/>
              <w:rPr>
                <w:lang w:val="en-NZ"/>
              </w:rPr>
            </w:pPr>
            <w:r w:rsidRPr="002027C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027CB">
            <w:pPr>
              <w:pStyle w:val="BodyText"/>
              <w:rPr>
                <w:lang w:val="en-NZ"/>
              </w:rPr>
            </w:pPr>
            <w:r w:rsidRPr="002027CB">
              <w:t xml:space="preserve">Maintain workplace radio frequency radiation records </w:t>
            </w:r>
          </w:p>
        </w:tc>
      </w:tr>
      <w:tr w:rsidTr="002027C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027C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027CB">
            <w:pPr>
              <w:pStyle w:val="BodyText"/>
              <w:rPr>
                <w:lang w:val="en-NZ"/>
              </w:rPr>
            </w:pPr>
            <w:r w:rsidRPr="002027C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2027CB" w:rsidP="002027CB">
            <w:pPr>
              <w:pStyle w:val="BodyText"/>
            </w:pPr>
            <w:r w:rsidRPr="002027CB">
              <w:t>Maintain equipment/instrument deployment and maintenance records/documentation</w:t>
            </w:r>
          </w:p>
        </w:tc>
      </w:tr>
    </w:tbl>
    <w:p w:rsidR="00000000" w:rsidRPr="002027CB" w:rsidP="002027CB">
      <w:pPr>
        <w:pStyle w:val="NoPaddingFontSize1"/>
      </w:pPr>
    </w:p>
    <w:p w:rsidR="00000000" w:rsidRPr="002027CB" w:rsidP="002027CB">
      <w:pPr>
        <w:pStyle w:val="AllowPageBreak"/>
      </w:pPr>
    </w:p>
    <w:p w:rsidR="00000000" w:rsidRPr="002027CB" w:rsidP="002027CB">
      <w:pPr>
        <w:pStyle w:val="Heading1"/>
      </w:pPr>
      <w:bookmarkStart w:id="7" w:name="O_1146024"/>
      <w:bookmarkEnd w:id="7"/>
      <w:r w:rsidRPr="002027CB">
        <w:t>Foundation Skills</w:t>
      </w:r>
    </w:p>
    <w:tbl>
      <w:tblPr>
        <w:tblW w:w="9497" w:type="dxa"/>
        <w:tblLayout w:type="fixed"/>
        <w:tblCellMar>
          <w:left w:w="62" w:type="dxa"/>
          <w:right w:w="62" w:type="dxa"/>
        </w:tblCellMar>
        <w:tblLook w:val="0000"/>
      </w:tblPr>
      <w:tblGrid>
        <w:gridCol w:w="9497"/>
      </w:tblGrid>
      <w:tr w:rsidTr="002027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27CB" w:rsidP="002027CB">
            <w:pPr>
              <w:pStyle w:val="BodyText"/>
            </w:pPr>
            <w:r w:rsidRPr="002027CB">
              <w:t>Found</w:t>
            </w:r>
            <w:r w:rsidRPr="002027CB">
              <w:t>ation skills essential to performance are explicit in the performance criteria of this unit of competency.</w:t>
            </w:r>
          </w:p>
        </w:tc>
      </w:tr>
    </w:tbl>
    <w:p w:rsidR="00000000" w:rsidRPr="002027CB" w:rsidP="002027CB">
      <w:pPr>
        <w:pStyle w:val="NoPaddingFontSize1"/>
      </w:pPr>
    </w:p>
    <w:p w:rsidR="00000000" w:rsidRPr="002027CB" w:rsidP="002027CB">
      <w:pPr>
        <w:pStyle w:val="AllowPageBreak"/>
      </w:pPr>
    </w:p>
    <w:p w:rsidR="00000000" w:rsidRPr="002027CB" w:rsidP="002027CB">
      <w:pPr>
        <w:pStyle w:val="Heading1"/>
      </w:pPr>
      <w:bookmarkStart w:id="8" w:name="O_1146023"/>
      <w:bookmarkEnd w:id="8"/>
      <w:r w:rsidRPr="002027CB">
        <w:t>Range of Conditions</w:t>
      </w:r>
    </w:p>
    <w:tbl>
      <w:tblPr>
        <w:tblW w:w="9497" w:type="dxa"/>
        <w:tblLayout w:type="fixed"/>
        <w:tblCellMar>
          <w:left w:w="62" w:type="dxa"/>
          <w:right w:w="62" w:type="dxa"/>
        </w:tblCellMar>
        <w:tblLook w:val="0000"/>
      </w:tblPr>
      <w:tblGrid>
        <w:gridCol w:w="9497"/>
      </w:tblGrid>
      <w:tr w:rsidTr="002027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27CB" w:rsidP="002027CB">
            <w:pPr>
              <w:pStyle w:val="BodyText"/>
            </w:pPr>
            <w:r w:rsidRPr="002027CB">
              <w:t>Range is restricted to essential operating conditions and any other variables essential to the work environment.</w:t>
            </w:r>
          </w:p>
          <w:p w:rsidR="00000000" w:rsidRPr="002027CB" w:rsidP="002027CB">
            <w:pPr>
              <w:pStyle w:val="BodyText"/>
            </w:pPr>
            <w:r w:rsidRPr="002027CB">
              <w:t>Non-essential conditions may be found in the Companion Volume Implementation Guide.</w:t>
            </w:r>
          </w:p>
        </w:tc>
      </w:tr>
    </w:tbl>
    <w:p w:rsidR="00000000" w:rsidRPr="002027CB" w:rsidP="002027CB">
      <w:pPr>
        <w:pStyle w:val="NoPaddingFontSize1"/>
      </w:pPr>
    </w:p>
    <w:p w:rsidR="00000000" w:rsidRPr="002027CB" w:rsidP="002027CB">
      <w:pPr>
        <w:pStyle w:val="AllowPageBreak"/>
      </w:pPr>
    </w:p>
    <w:p w:rsidR="00000000" w:rsidRPr="002027CB" w:rsidP="002027CB">
      <w:pPr>
        <w:pStyle w:val="Heading1"/>
      </w:pPr>
      <w:bookmarkStart w:id="9" w:name="O_1146022"/>
      <w:bookmarkEnd w:id="9"/>
      <w:r w:rsidRPr="002027CB">
        <w:t>Unit Mapping Information</w:t>
      </w:r>
    </w:p>
    <w:tbl>
      <w:tblPr>
        <w:tblW w:w="9497" w:type="dxa"/>
        <w:tblLayout w:type="fixed"/>
        <w:tblCellMar>
          <w:left w:w="62" w:type="dxa"/>
          <w:right w:w="62" w:type="dxa"/>
        </w:tblCellMar>
        <w:tblLook w:val="0000"/>
      </w:tblPr>
      <w:tblGrid>
        <w:gridCol w:w="9497"/>
      </w:tblGrid>
      <w:tr w:rsidTr="002027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027CB" w:rsidP="002027CB">
            <w:pPr>
              <w:pStyle w:val="BodyText"/>
            </w:pPr>
            <w:r w:rsidRPr="002027CB">
              <w:t>This unit sup</w:t>
            </w:r>
            <w:r w:rsidRPr="002027CB">
              <w:t>ersedes and is equivalent to DEFOH005B Apply radio frequency radiation safety procedures.</w:t>
            </w:r>
          </w:p>
        </w:tc>
      </w:tr>
    </w:tbl>
    <w:p w:rsidR="00000000" w:rsidRPr="002027CB" w:rsidP="002027CB">
      <w:pPr>
        <w:pStyle w:val="NoPaddingFontSize1"/>
      </w:pPr>
    </w:p>
    <w:p w:rsidR="00000000" w:rsidRPr="002027CB" w:rsidP="002027CB">
      <w:pPr>
        <w:pStyle w:val="AllowPageBreak"/>
      </w:pPr>
    </w:p>
    <w:p w:rsidR="00000000" w:rsidRPr="002027CB" w:rsidP="002027CB">
      <w:pPr>
        <w:pStyle w:val="Heading1"/>
      </w:pPr>
      <w:bookmarkStart w:id="10" w:name="O_1146029"/>
      <w:bookmarkEnd w:id="10"/>
      <w:r w:rsidRPr="002027CB">
        <w:t>Links</w:t>
      </w:r>
    </w:p>
    <w:p w:rsidR="00000000" w:rsidRPr="002027CB" w:rsidP="00421368">
      <w:pPr>
        <w:pStyle w:val="BodyText"/>
      </w:pPr>
      <w:r w:rsidRPr="002027CB">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3E3C86">
        <w:rPr>
          <w:rStyle w:val="Hyperlink"/>
        </w:rPr>
        <w:t>https://vetnet.gov.au/Pages/TrainingDocs.aspx?q=6bdbab1e-11ed-4bc9-9cba-9e1a55d4e4a9</w:t>
      </w:r>
      <w:r>
        <w:fldChar w:fldCharType="end"/>
      </w:r>
    </w:p>
    <w:p w:rsidR="00000000" w:rsidRPr="002027CB" w:rsidP="002027CB"/>
    <w:sectPr w:rsidSect="002027C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7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7CB" w:rsidRPr="00421368" w:rsidP="004213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7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368" w:rsidP="002027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21368" w:rsidP="002027C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421368" w:rsidP="002027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7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3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27CB" w:rsidRPr="00421368" w:rsidP="004213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7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368" w:rsidRPr="002D2AF8" w:rsidP="002027CB">
    <w:pPr>
      <w:pStyle w:val="Header"/>
      <w:framePr w:wrap="around"/>
    </w:pPr>
    <w:r>
      <w:fldChar w:fldCharType="begin"/>
    </w:r>
    <w:r>
      <w:instrText xml:space="preserve"> TITLE   \* MERGEFORMAT </w:instrText>
    </w:r>
    <w:r>
      <w:fldChar w:fldCharType="separate"/>
    </w:r>
    <w:r>
      <w:t>DEFWHS003 Apply radio frequency radiation safety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421368" w:rsidP="002027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27C15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BC8B1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27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27CB"/>
    <w:pPr>
      <w:spacing w:before="360" w:after="60"/>
      <w:outlineLvl w:val="0"/>
    </w:pPr>
    <w:rPr>
      <w:sz w:val="32"/>
    </w:rPr>
  </w:style>
  <w:style w:type="paragraph" w:styleId="Heading2">
    <w:name w:val="heading 2"/>
    <w:basedOn w:val="HeadingBase"/>
    <w:next w:val="BodyText"/>
    <w:link w:val="Heading2Char"/>
    <w:qFormat/>
    <w:rsid w:val="002027CB"/>
    <w:pPr>
      <w:keepLines/>
      <w:spacing w:before="240" w:after="120"/>
      <w:outlineLvl w:val="1"/>
    </w:pPr>
    <w:rPr>
      <w:sz w:val="28"/>
      <w:szCs w:val="40"/>
    </w:rPr>
  </w:style>
  <w:style w:type="paragraph" w:styleId="Heading3">
    <w:name w:val="heading 3"/>
    <w:basedOn w:val="HeadingBase"/>
    <w:next w:val="BodyText"/>
    <w:link w:val="Heading3Char"/>
    <w:qFormat/>
    <w:rsid w:val="002027CB"/>
    <w:pPr>
      <w:spacing w:before="180" w:after="120"/>
      <w:outlineLvl w:val="2"/>
    </w:pPr>
    <w:rPr>
      <w:spacing w:val="-10"/>
      <w:kern w:val="32"/>
    </w:rPr>
  </w:style>
  <w:style w:type="paragraph" w:styleId="Heading4">
    <w:name w:val="heading 4"/>
    <w:basedOn w:val="HeadingBase"/>
    <w:next w:val="BodyText"/>
    <w:link w:val="Heading4Char"/>
    <w:qFormat/>
    <w:rsid w:val="002027CB"/>
    <w:pPr>
      <w:spacing w:before="160" w:after="120"/>
      <w:outlineLvl w:val="3"/>
    </w:pPr>
    <w:rPr>
      <w:sz w:val="22"/>
    </w:rPr>
  </w:style>
  <w:style w:type="paragraph" w:styleId="Heading5">
    <w:name w:val="heading 5"/>
    <w:basedOn w:val="HeadingBase"/>
    <w:next w:val="Normal"/>
    <w:link w:val="Heading5Char"/>
    <w:qFormat/>
    <w:rsid w:val="002027CB"/>
    <w:pPr>
      <w:spacing w:before="80"/>
      <w:outlineLvl w:val="4"/>
    </w:pPr>
    <w:rPr>
      <w:color w:val="918585"/>
      <w:sz w:val="20"/>
    </w:rPr>
  </w:style>
  <w:style w:type="paragraph" w:styleId="Heading6">
    <w:name w:val="heading 6"/>
    <w:basedOn w:val="HeadingBase"/>
    <w:next w:val="Normal"/>
    <w:link w:val="Heading6Char"/>
    <w:qFormat/>
    <w:rsid w:val="002027CB"/>
    <w:pPr>
      <w:spacing w:before="60"/>
      <w:outlineLvl w:val="5"/>
    </w:pPr>
    <w:rPr>
      <w:color w:val="918585"/>
      <w:sz w:val="20"/>
    </w:rPr>
  </w:style>
  <w:style w:type="paragraph" w:styleId="Heading7">
    <w:name w:val="heading 7"/>
    <w:basedOn w:val="Normal"/>
    <w:next w:val="Normal"/>
    <w:link w:val="Heading7Char"/>
    <w:qFormat/>
    <w:rsid w:val="002027CB"/>
    <w:pPr>
      <w:ind w:left="720"/>
      <w:outlineLvl w:val="6"/>
    </w:pPr>
    <w:rPr>
      <w:i/>
    </w:rPr>
  </w:style>
  <w:style w:type="paragraph" w:styleId="Heading8">
    <w:name w:val="heading 8"/>
    <w:basedOn w:val="Normal"/>
    <w:next w:val="Normal"/>
    <w:link w:val="Heading8Char"/>
    <w:qFormat/>
    <w:rsid w:val="002027CB"/>
    <w:pPr>
      <w:ind w:left="720"/>
      <w:outlineLvl w:val="7"/>
    </w:pPr>
    <w:rPr>
      <w:i/>
    </w:rPr>
  </w:style>
  <w:style w:type="paragraph" w:styleId="Heading9">
    <w:name w:val="heading 9"/>
    <w:basedOn w:val="Normal"/>
    <w:next w:val="Normal"/>
    <w:link w:val="Heading9Char"/>
    <w:qFormat/>
    <w:rsid w:val="002027CB"/>
    <w:pPr>
      <w:ind w:left="720"/>
      <w:outlineLvl w:val="8"/>
    </w:pPr>
    <w:rPr>
      <w:i/>
    </w:rPr>
  </w:style>
  <w:style w:type="character" w:default="1" w:styleId="DefaultParagraphFont">
    <w:name w:val="Default Paragraph Font"/>
    <w:uiPriority w:val="1"/>
    <w:unhideWhenUsed/>
    <w:rsid w:val="002027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27CB"/>
  </w:style>
  <w:style w:type="character" w:customStyle="1" w:styleId="Heading1Char">
    <w:name w:val="Heading 1 Char"/>
    <w:basedOn w:val="DefaultParagraphFont"/>
    <w:link w:val="Heading1"/>
    <w:rsid w:val="002027CB"/>
    <w:rPr>
      <w:rFonts w:ascii="Times New Roman" w:eastAsia="Times New Roman" w:hAnsi="Times New Roman" w:cs="Times New Roman"/>
      <w:b/>
      <w:sz w:val="32"/>
      <w:szCs w:val="20"/>
      <w:lang w:eastAsia="en-US"/>
    </w:rPr>
  </w:style>
  <w:style w:type="paragraph" w:styleId="BodyText">
    <w:name w:val="Body Text"/>
    <w:basedOn w:val="Normal"/>
    <w:link w:val="BodyTextChar"/>
    <w:rsid w:val="002027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27CB"/>
    <w:rPr>
      <w:rFonts w:ascii="Times New Roman" w:eastAsia="Times New Roman" w:hAnsi="Times New Roman" w:cs="Times New Roman"/>
      <w:sz w:val="24"/>
      <w:lang w:eastAsia="en-US"/>
    </w:rPr>
  </w:style>
  <w:style w:type="paragraph" w:styleId="ListBullet">
    <w:name w:val="List Bullet"/>
    <w:basedOn w:val="List"/>
    <w:rsid w:val="002027CB"/>
    <w:pPr>
      <w:numPr>
        <w:numId w:val="11"/>
      </w:numPr>
      <w:tabs>
        <w:tab w:val="clear" w:pos="340"/>
      </w:tabs>
      <w:spacing w:before="40" w:after="40"/>
    </w:pPr>
  </w:style>
  <w:style w:type="character" w:customStyle="1" w:styleId="SpecialBold">
    <w:name w:val="Special Bold"/>
    <w:basedOn w:val="DefaultParagraphFont"/>
    <w:rsid w:val="002027CB"/>
    <w:rPr>
      <w:b/>
      <w:spacing w:val="0"/>
    </w:rPr>
  </w:style>
  <w:style w:type="paragraph" w:customStyle="1" w:styleId="SuperHeading">
    <w:name w:val="SuperHeading"/>
    <w:basedOn w:val="Normal"/>
    <w:rsid w:val="002027CB"/>
    <w:pPr>
      <w:spacing w:before="240" w:after="120"/>
      <w:outlineLvl w:val="0"/>
    </w:pPr>
    <w:rPr>
      <w:rFonts w:ascii="Times New Roman" w:hAnsi="Times New Roman"/>
      <w:b/>
      <w:sz w:val="32"/>
    </w:rPr>
  </w:style>
  <w:style w:type="paragraph" w:customStyle="1" w:styleId="AllowPageBreak">
    <w:name w:val="AllowPageBreak"/>
    <w:rsid w:val="002027C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027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27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27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27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27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27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27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27CB"/>
    <w:rPr>
      <w:rFonts w:ascii="Courier New" w:eastAsia="Times New Roman" w:hAnsi="Courier New" w:cs="Times New Roman"/>
      <w:i/>
      <w:szCs w:val="20"/>
      <w:lang w:eastAsia="en-US"/>
    </w:rPr>
  </w:style>
  <w:style w:type="paragraph" w:customStyle="1" w:styleId="HeadingBase">
    <w:name w:val="Heading Base"/>
    <w:rsid w:val="002027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27CB"/>
    <w:pPr>
      <w:tabs>
        <w:tab w:val="right" w:leader="dot" w:pos="9072"/>
      </w:tabs>
      <w:ind w:left="567"/>
    </w:pPr>
    <w:rPr>
      <w:szCs w:val="22"/>
    </w:rPr>
  </w:style>
  <w:style w:type="paragraph" w:customStyle="1" w:styleId="TOCBase">
    <w:name w:val="TOC Base"/>
    <w:rsid w:val="002027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27CB"/>
    <w:pPr>
      <w:tabs>
        <w:tab w:val="right" w:leader="dot" w:pos="9072"/>
      </w:tabs>
      <w:spacing w:before="40" w:after="40"/>
      <w:ind w:left="284"/>
    </w:pPr>
    <w:rPr>
      <w:rFonts w:ascii="Times New Roman" w:hAnsi="Times New Roman"/>
    </w:rPr>
  </w:style>
  <w:style w:type="paragraph" w:styleId="TOC1">
    <w:name w:val="toc 1"/>
    <w:basedOn w:val="TOCBase"/>
    <w:next w:val="Normal"/>
    <w:rsid w:val="002027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27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27CB"/>
    <w:rPr>
      <w:rFonts w:ascii="Times New Roman" w:eastAsia="Times New Roman" w:hAnsi="Times New Roman" w:cs="Times New Roman"/>
      <w:sz w:val="16"/>
      <w:lang w:eastAsia="en-US"/>
    </w:rPr>
  </w:style>
  <w:style w:type="paragraph" w:styleId="Title">
    <w:name w:val="Title"/>
    <w:basedOn w:val="HeadingBase"/>
    <w:link w:val="TitleChar"/>
    <w:qFormat/>
    <w:rsid w:val="002027CB"/>
    <w:pPr>
      <w:spacing w:before="5040"/>
      <w:jc w:val="center"/>
    </w:pPr>
    <w:rPr>
      <w:sz w:val="48"/>
      <w:szCs w:val="72"/>
      <w:lang w:val="en-US"/>
    </w:rPr>
  </w:style>
  <w:style w:type="character" w:customStyle="1" w:styleId="TitleChar">
    <w:name w:val="Title Char"/>
    <w:basedOn w:val="DefaultParagraphFont"/>
    <w:link w:val="Title"/>
    <w:rsid w:val="002027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27CB"/>
    <w:pPr>
      <w:tabs>
        <w:tab w:val="left" w:pos="3600"/>
        <w:tab w:val="left" w:pos="3958"/>
      </w:tabs>
    </w:pPr>
  </w:style>
  <w:style w:type="paragraph" w:styleId="List">
    <w:name w:val="List"/>
    <w:basedOn w:val="BodyText"/>
    <w:next w:val="BodyText"/>
    <w:rsid w:val="002027CB"/>
    <w:pPr>
      <w:tabs>
        <w:tab w:val="left" w:pos="340"/>
      </w:tabs>
      <w:spacing w:before="60" w:after="60"/>
      <w:ind w:left="340" w:hanging="340"/>
    </w:pPr>
  </w:style>
  <w:style w:type="paragraph" w:customStyle="1" w:styleId="Note">
    <w:name w:val="Note"/>
    <w:basedOn w:val="BodyText"/>
    <w:rsid w:val="002027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27CB"/>
    <w:pPr>
      <w:framePr w:wrap="auto" w:hAnchor="text" w:y="6049"/>
    </w:pPr>
    <w:rPr>
      <w:color w:val="000000"/>
      <w:sz w:val="40"/>
    </w:rPr>
  </w:style>
  <w:style w:type="paragraph" w:customStyle="1" w:styleId="TOCTitle">
    <w:name w:val="TOCTitle"/>
    <w:basedOn w:val="Heading1"/>
    <w:rsid w:val="002027CB"/>
    <w:pPr>
      <w:spacing w:after="240"/>
      <w:jc w:val="center"/>
      <w:outlineLvl w:val="9"/>
    </w:pPr>
    <w:rPr>
      <w:caps/>
    </w:rPr>
  </w:style>
  <w:style w:type="paragraph" w:customStyle="1" w:styleId="Version">
    <w:name w:val="Version"/>
    <w:rsid w:val="002027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27CB"/>
    <w:pPr>
      <w:numPr>
        <w:numId w:val="12"/>
      </w:numPr>
      <w:tabs>
        <w:tab w:val="clear" w:pos="680"/>
      </w:tabs>
    </w:pPr>
  </w:style>
  <w:style w:type="paragraph" w:styleId="Index1">
    <w:name w:val="index 1"/>
    <w:basedOn w:val="Normal"/>
    <w:next w:val="Normal"/>
    <w:semiHidden/>
    <w:rsid w:val="002027CB"/>
    <w:pPr>
      <w:keepNext w:val="0"/>
      <w:tabs>
        <w:tab w:val="right" w:pos="4176"/>
      </w:tabs>
      <w:ind w:left="198" w:hanging="198"/>
    </w:pPr>
    <w:rPr>
      <w:rFonts w:ascii="Garamond" w:hAnsi="Garamond"/>
    </w:rPr>
  </w:style>
  <w:style w:type="paragraph" w:styleId="IndexHeading">
    <w:name w:val="index heading"/>
    <w:basedOn w:val="Normal"/>
    <w:next w:val="Index1"/>
    <w:semiHidden/>
    <w:rsid w:val="002027CB"/>
    <w:pPr>
      <w:spacing w:before="120" w:after="120"/>
    </w:pPr>
    <w:rPr>
      <w:rFonts w:ascii="Arial" w:hAnsi="Arial"/>
      <w:b/>
      <w:color w:val="918585"/>
      <w:sz w:val="24"/>
    </w:rPr>
  </w:style>
  <w:style w:type="paragraph" w:styleId="Header">
    <w:name w:val="header"/>
    <w:basedOn w:val="Normal"/>
    <w:link w:val="HeaderChar"/>
    <w:rsid w:val="002027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27CB"/>
    <w:rPr>
      <w:rFonts w:ascii="Times New Roman" w:eastAsia="Times New Roman" w:hAnsi="Times New Roman" w:cs="Times New Roman"/>
      <w:sz w:val="16"/>
      <w:szCs w:val="20"/>
      <w:lang w:val="en-GB" w:eastAsia="en-US"/>
    </w:rPr>
  </w:style>
  <w:style w:type="paragraph" w:customStyle="1" w:styleId="Chapter">
    <w:name w:val="Chapter"/>
    <w:basedOn w:val="Normal"/>
    <w:rsid w:val="002027CB"/>
    <w:pPr>
      <w:spacing w:before="240"/>
    </w:pPr>
    <w:rPr>
      <w:rFonts w:ascii="Times New Roman" w:hAnsi="Times New Roman"/>
      <w:smallCaps/>
      <w:spacing w:val="80"/>
      <w:sz w:val="28"/>
    </w:rPr>
  </w:style>
  <w:style w:type="paragraph" w:customStyle="1" w:styleId="InChapter">
    <w:name w:val="InChapter"/>
    <w:basedOn w:val="Heading3"/>
    <w:rsid w:val="002027CB"/>
    <w:pPr>
      <w:spacing w:after="240"/>
      <w:outlineLvl w:val="9"/>
    </w:pPr>
    <w:rPr>
      <w:noProof/>
    </w:rPr>
  </w:style>
  <w:style w:type="paragraph" w:styleId="Index2">
    <w:name w:val="index 2"/>
    <w:basedOn w:val="Normal"/>
    <w:next w:val="Normal"/>
    <w:semiHidden/>
    <w:rsid w:val="002027CB"/>
    <w:pPr>
      <w:tabs>
        <w:tab w:val="right" w:pos="4176"/>
      </w:tabs>
      <w:ind w:left="568" w:hanging="284"/>
    </w:pPr>
    <w:rPr>
      <w:rFonts w:ascii="Garamond" w:hAnsi="Garamond"/>
    </w:rPr>
  </w:style>
  <w:style w:type="paragraph" w:customStyle="1" w:styleId="Byline">
    <w:name w:val="Byline"/>
    <w:rsid w:val="002027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27CB"/>
    <w:pPr>
      <w:tabs>
        <w:tab w:val="clear" w:pos="3600"/>
        <w:tab w:val="clear" w:pos="3958"/>
      </w:tabs>
      <w:jc w:val="right"/>
    </w:pPr>
  </w:style>
  <w:style w:type="character" w:styleId="Emphasis">
    <w:name w:val="Emphasis"/>
    <w:basedOn w:val="DefaultParagraphFont"/>
    <w:qFormat/>
    <w:rsid w:val="002027CB"/>
    <w:rPr>
      <w:i/>
    </w:rPr>
  </w:style>
  <w:style w:type="paragraph" w:styleId="Caption">
    <w:name w:val="caption"/>
    <w:basedOn w:val="BodyText"/>
    <w:next w:val="Normal"/>
    <w:qFormat/>
    <w:rsid w:val="002027CB"/>
    <w:pPr>
      <w:framePr w:w="2268" w:hSpace="181" w:vSpace="181" w:wrap="around" w:vAnchor="text" w:hAnchor="page" w:x="1135" w:y="285" w:anchorLock="1"/>
    </w:pPr>
    <w:rPr>
      <w:i/>
    </w:rPr>
  </w:style>
  <w:style w:type="paragraph" w:customStyle="1" w:styleId="MiniTOCTitle">
    <w:name w:val="MiniTOCTitle"/>
    <w:basedOn w:val="Heading4"/>
    <w:rsid w:val="002027CB"/>
    <w:pPr>
      <w:spacing w:before="240"/>
      <w:outlineLvl w:val="9"/>
    </w:pPr>
    <w:rPr>
      <w:noProof/>
      <w:sz w:val="24"/>
    </w:rPr>
  </w:style>
  <w:style w:type="paragraph" w:customStyle="1" w:styleId="MiniTOCItem">
    <w:name w:val="MiniTOCItem"/>
    <w:basedOn w:val="ListBullet"/>
    <w:rsid w:val="002027CB"/>
    <w:pPr>
      <w:numPr>
        <w:numId w:val="0"/>
      </w:numPr>
      <w:tabs>
        <w:tab w:val="right" w:leader="dot" w:pos="6521"/>
      </w:tabs>
      <w:spacing w:before="0" w:after="0"/>
    </w:pPr>
  </w:style>
  <w:style w:type="paragraph" w:customStyle="1" w:styleId="TOFTitle">
    <w:name w:val="TOFTitle"/>
    <w:basedOn w:val="TOCTitle"/>
    <w:rsid w:val="002027CB"/>
  </w:style>
  <w:style w:type="paragraph" w:styleId="TableofFigures">
    <w:name w:val="table of figures"/>
    <w:basedOn w:val="Normal"/>
    <w:next w:val="Normal"/>
    <w:semiHidden/>
    <w:rsid w:val="002027CB"/>
    <w:pPr>
      <w:tabs>
        <w:tab w:val="right" w:leader="dot" w:pos="9072"/>
      </w:tabs>
      <w:ind w:left="970" w:hanging="403"/>
    </w:pPr>
    <w:rPr>
      <w:rFonts w:ascii="Times New Roman" w:hAnsi="Times New Roman"/>
      <w:b/>
    </w:rPr>
  </w:style>
  <w:style w:type="paragraph" w:styleId="ListNumber">
    <w:name w:val="List Number"/>
    <w:basedOn w:val="List"/>
    <w:rsid w:val="002027CB"/>
    <w:pPr>
      <w:numPr>
        <w:numId w:val="14"/>
      </w:numPr>
      <w:tabs>
        <w:tab w:val="clear" w:pos="340"/>
      </w:tabs>
    </w:pPr>
  </w:style>
  <w:style w:type="character" w:customStyle="1" w:styleId="WingdingSymbols">
    <w:name w:val="Wingding Symbols"/>
    <w:rsid w:val="002027CB"/>
    <w:rPr>
      <w:rFonts w:ascii="Wingdings" w:hAnsi="Wingdings"/>
    </w:rPr>
  </w:style>
  <w:style w:type="paragraph" w:customStyle="1" w:styleId="TableHeading">
    <w:name w:val="Table Heading"/>
    <w:basedOn w:val="HeadingBase"/>
    <w:rsid w:val="002027CB"/>
    <w:pPr>
      <w:keepLines/>
      <w:pBdr>
        <w:bottom w:val="single" w:sz="6" w:space="1" w:color="918585"/>
      </w:pBdr>
      <w:spacing w:before="240"/>
    </w:pPr>
  </w:style>
  <w:style w:type="character" w:customStyle="1" w:styleId="HotSpot">
    <w:name w:val="HotSpot"/>
    <w:rsid w:val="002027CB"/>
    <w:rPr>
      <w:color w:val="0033CC"/>
      <w:u w:val="none"/>
    </w:rPr>
  </w:style>
  <w:style w:type="paragraph" w:customStyle="1" w:styleId="BodyTextRight">
    <w:name w:val="Body Text Right"/>
    <w:basedOn w:val="BodyText"/>
    <w:rsid w:val="002027CB"/>
    <w:pPr>
      <w:spacing w:before="0" w:after="0"/>
      <w:jc w:val="right"/>
    </w:pPr>
  </w:style>
  <w:style w:type="paragraph" w:styleId="Index3">
    <w:name w:val="index 3"/>
    <w:basedOn w:val="ListNumber2"/>
    <w:next w:val="Normal"/>
    <w:semiHidden/>
    <w:rsid w:val="002027CB"/>
    <w:pPr>
      <w:numPr>
        <w:numId w:val="0"/>
      </w:numPr>
      <w:tabs>
        <w:tab w:val="right" w:leader="dot" w:pos="4176"/>
      </w:tabs>
    </w:pPr>
  </w:style>
  <w:style w:type="paragraph" w:styleId="ListNumber2">
    <w:name w:val="List Number 2"/>
    <w:basedOn w:val="List2"/>
    <w:rsid w:val="002027CB"/>
    <w:pPr>
      <w:numPr>
        <w:numId w:val="9"/>
      </w:numPr>
      <w:tabs>
        <w:tab w:val="clear" w:pos="1060"/>
      </w:tabs>
    </w:pPr>
  </w:style>
  <w:style w:type="paragraph" w:customStyle="1" w:styleId="MarginNote">
    <w:name w:val="Margin Note"/>
    <w:basedOn w:val="BodyText"/>
    <w:rsid w:val="002027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27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27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27CB"/>
    <w:rPr>
      <w:sz w:val="32"/>
    </w:rPr>
  </w:style>
  <w:style w:type="paragraph" w:customStyle="1" w:styleId="HeadingProcedure">
    <w:name w:val="Heading Procedure"/>
    <w:basedOn w:val="HeadingBase"/>
    <w:next w:val="Normal"/>
    <w:rsid w:val="002027CB"/>
    <w:pPr>
      <w:tabs>
        <w:tab w:val="left" w:pos="0"/>
      </w:tabs>
      <w:spacing w:before="120" w:after="60"/>
    </w:pPr>
    <w:rPr>
      <w:i/>
      <w:color w:val="918585"/>
      <w:sz w:val="22"/>
    </w:rPr>
  </w:style>
  <w:style w:type="paragraph" w:customStyle="1" w:styleId="TableBodyText">
    <w:name w:val="Table Body Text"/>
    <w:basedOn w:val="BodyText"/>
    <w:rsid w:val="002027CB"/>
    <w:pPr>
      <w:spacing w:before="60" w:after="60"/>
    </w:pPr>
  </w:style>
  <w:style w:type="paragraph" w:styleId="ListContinue">
    <w:name w:val="List Continue"/>
    <w:basedOn w:val="List"/>
    <w:rsid w:val="002027CB"/>
    <w:pPr>
      <w:ind w:firstLine="0"/>
    </w:pPr>
  </w:style>
  <w:style w:type="paragraph" w:customStyle="1" w:styleId="ListNote">
    <w:name w:val="List Note"/>
    <w:basedOn w:val="List"/>
    <w:rsid w:val="002027CB"/>
    <w:pPr>
      <w:pBdr>
        <w:top w:val="single" w:sz="6" w:space="2" w:color="918585"/>
        <w:bottom w:val="single" w:sz="6" w:space="2" w:color="918585"/>
      </w:pBdr>
      <w:tabs>
        <w:tab w:val="left" w:pos="1021"/>
      </w:tabs>
      <w:ind w:firstLine="0"/>
    </w:pPr>
  </w:style>
  <w:style w:type="paragraph" w:customStyle="1" w:styleId="Warning">
    <w:name w:val="Warning"/>
    <w:basedOn w:val="BodyText"/>
    <w:rsid w:val="002027CB"/>
    <w:pPr>
      <w:shd w:val="clear" w:color="auto" w:fill="D9D9D9"/>
      <w:tabs>
        <w:tab w:val="left" w:pos="992"/>
      </w:tabs>
      <w:ind w:left="119" w:right="119"/>
    </w:pPr>
    <w:rPr>
      <w:sz w:val="20"/>
    </w:rPr>
  </w:style>
  <w:style w:type="paragraph" w:customStyle="1" w:styleId="MarginIcons">
    <w:name w:val="Margin Icons"/>
    <w:basedOn w:val="BodyText"/>
    <w:rsid w:val="002027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27CB"/>
    <w:rPr>
      <w:rFonts w:ascii="Courier New" w:hAnsi="Courier New"/>
    </w:rPr>
  </w:style>
  <w:style w:type="paragraph" w:customStyle="1" w:styleId="NoteBullet">
    <w:name w:val="Note Bullet"/>
    <w:basedOn w:val="Note"/>
    <w:rsid w:val="002027CB"/>
    <w:pPr>
      <w:tabs>
        <w:tab w:val="clear" w:pos="680"/>
      </w:tabs>
      <w:spacing w:before="60" w:after="60"/>
    </w:pPr>
  </w:style>
  <w:style w:type="paragraph" w:customStyle="1" w:styleId="SubHeading2">
    <w:name w:val="SubHeading2"/>
    <w:basedOn w:val="HeadingBase"/>
    <w:rsid w:val="002027CB"/>
    <w:pPr>
      <w:spacing w:before="240" w:after="60"/>
    </w:pPr>
    <w:rPr>
      <w:sz w:val="20"/>
    </w:rPr>
  </w:style>
  <w:style w:type="paragraph" w:customStyle="1" w:styleId="SubHeading1">
    <w:name w:val="SubHeading1"/>
    <w:basedOn w:val="HeadingBase"/>
    <w:rsid w:val="002027CB"/>
    <w:pPr>
      <w:spacing w:before="240" w:after="60"/>
    </w:pPr>
    <w:rPr>
      <w:color w:val="918585"/>
      <w:sz w:val="22"/>
    </w:rPr>
  </w:style>
  <w:style w:type="paragraph" w:customStyle="1" w:styleId="SideHeading">
    <w:name w:val="Side Heading"/>
    <w:basedOn w:val="HeadingBase"/>
    <w:rsid w:val="002027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27CB"/>
    <w:pPr>
      <w:numPr>
        <w:numId w:val="10"/>
      </w:numPr>
    </w:pPr>
  </w:style>
  <w:style w:type="paragraph" w:styleId="PlainText">
    <w:name w:val="Plain Text"/>
    <w:basedOn w:val="Normal"/>
    <w:link w:val="PlainTextChar"/>
    <w:rsid w:val="002027CB"/>
    <w:rPr>
      <w:sz w:val="20"/>
    </w:rPr>
  </w:style>
  <w:style w:type="character" w:customStyle="1" w:styleId="PlainTextChar">
    <w:name w:val="Plain Text Char"/>
    <w:basedOn w:val="DefaultParagraphFont"/>
    <w:link w:val="PlainText"/>
    <w:rsid w:val="002027CB"/>
    <w:rPr>
      <w:rFonts w:ascii="Courier New" w:eastAsia="Times New Roman" w:hAnsi="Courier New" w:cs="Times New Roman"/>
      <w:sz w:val="20"/>
      <w:szCs w:val="20"/>
      <w:lang w:eastAsia="en-US"/>
    </w:rPr>
  </w:style>
  <w:style w:type="character" w:customStyle="1" w:styleId="MenuOption">
    <w:name w:val="Menu Option"/>
    <w:basedOn w:val="DefaultParagraphFont"/>
    <w:rsid w:val="002027CB"/>
    <w:rPr>
      <w:b/>
      <w:smallCaps/>
    </w:rPr>
  </w:style>
  <w:style w:type="paragraph" w:customStyle="1" w:styleId="TableListNumber">
    <w:name w:val="Table List Number"/>
    <w:basedOn w:val="ListNumber"/>
    <w:rsid w:val="002027CB"/>
    <w:pPr>
      <w:numPr>
        <w:numId w:val="0"/>
      </w:numPr>
    </w:pPr>
  </w:style>
  <w:style w:type="paragraph" w:styleId="TOC4">
    <w:name w:val="toc 4"/>
    <w:basedOn w:val="TOCBase"/>
    <w:next w:val="Normal"/>
    <w:semiHidden/>
    <w:rsid w:val="002027CB"/>
    <w:pPr>
      <w:tabs>
        <w:tab w:val="right" w:leader="dot" w:pos="9071"/>
      </w:tabs>
      <w:ind w:left="1701"/>
    </w:pPr>
  </w:style>
  <w:style w:type="paragraph" w:customStyle="1" w:styleId="ListAlpha">
    <w:name w:val="List Alpha"/>
    <w:basedOn w:val="List"/>
    <w:rsid w:val="002027CB"/>
    <w:pPr>
      <w:numPr>
        <w:numId w:val="8"/>
      </w:numPr>
    </w:pPr>
  </w:style>
  <w:style w:type="paragraph" w:customStyle="1" w:styleId="ListAlpha2">
    <w:name w:val="List Alpha 2"/>
    <w:basedOn w:val="List2"/>
    <w:rsid w:val="002027CB"/>
    <w:pPr>
      <w:numPr>
        <w:numId w:val="7"/>
      </w:numPr>
    </w:pPr>
  </w:style>
  <w:style w:type="paragraph" w:styleId="List2">
    <w:name w:val="List 2"/>
    <w:basedOn w:val="BodyText"/>
    <w:rsid w:val="002027CB"/>
    <w:pPr>
      <w:tabs>
        <w:tab w:val="left" w:pos="680"/>
      </w:tabs>
      <w:spacing w:before="60" w:after="60"/>
      <w:ind w:left="680" w:hanging="340"/>
    </w:pPr>
  </w:style>
  <w:style w:type="paragraph" w:styleId="List3">
    <w:name w:val="List 3"/>
    <w:basedOn w:val="BodyText"/>
    <w:rsid w:val="002027CB"/>
    <w:pPr>
      <w:tabs>
        <w:tab w:val="left" w:pos="1021"/>
      </w:tabs>
      <w:spacing w:before="60" w:after="60"/>
      <w:ind w:left="1020" w:hanging="340"/>
    </w:pPr>
  </w:style>
  <w:style w:type="paragraph" w:styleId="List4">
    <w:name w:val="List 4"/>
    <w:basedOn w:val="BodyText"/>
    <w:rsid w:val="002027CB"/>
    <w:pPr>
      <w:tabs>
        <w:tab w:val="left" w:pos="1361"/>
      </w:tabs>
      <w:spacing w:before="60" w:after="60"/>
      <w:ind w:left="1361" w:hanging="340"/>
    </w:pPr>
  </w:style>
  <w:style w:type="paragraph" w:styleId="List5">
    <w:name w:val="List 5"/>
    <w:basedOn w:val="BodyText"/>
    <w:rsid w:val="002027CB"/>
    <w:pPr>
      <w:tabs>
        <w:tab w:val="left" w:pos="1701"/>
      </w:tabs>
      <w:spacing w:before="60" w:after="60"/>
      <w:ind w:left="1701" w:hanging="340"/>
    </w:pPr>
  </w:style>
  <w:style w:type="paragraph" w:styleId="ListBullet3">
    <w:name w:val="List Bullet 3"/>
    <w:basedOn w:val="List3"/>
    <w:rsid w:val="002027CB"/>
    <w:pPr>
      <w:numPr>
        <w:numId w:val="13"/>
      </w:numPr>
      <w:tabs>
        <w:tab w:val="clear" w:pos="1021"/>
      </w:tabs>
      <w:ind w:left="1037" w:hanging="357"/>
    </w:pPr>
  </w:style>
  <w:style w:type="paragraph" w:styleId="ListBullet4">
    <w:name w:val="List Bullet 4"/>
    <w:basedOn w:val="List4"/>
    <w:rsid w:val="002027CB"/>
    <w:pPr>
      <w:numPr>
        <w:numId w:val="2"/>
      </w:numPr>
      <w:tabs>
        <w:tab w:val="clear" w:pos="1361"/>
      </w:tabs>
    </w:pPr>
  </w:style>
  <w:style w:type="paragraph" w:styleId="ListBullet5">
    <w:name w:val="List Bullet 5"/>
    <w:basedOn w:val="List5"/>
    <w:rsid w:val="002027CB"/>
    <w:pPr>
      <w:numPr>
        <w:numId w:val="3"/>
      </w:numPr>
    </w:pPr>
  </w:style>
  <w:style w:type="paragraph" w:styleId="ListContinue2">
    <w:name w:val="List Continue 2"/>
    <w:basedOn w:val="List2"/>
    <w:rsid w:val="002027CB"/>
    <w:pPr>
      <w:ind w:firstLine="0"/>
    </w:pPr>
  </w:style>
  <w:style w:type="paragraph" w:styleId="ListContinue3">
    <w:name w:val="List Continue 3"/>
    <w:basedOn w:val="List3"/>
    <w:rsid w:val="002027CB"/>
    <w:pPr>
      <w:ind w:left="1021" w:firstLine="0"/>
    </w:pPr>
  </w:style>
  <w:style w:type="paragraph" w:styleId="ListContinue4">
    <w:name w:val="List Continue 4"/>
    <w:basedOn w:val="List4"/>
    <w:rsid w:val="002027CB"/>
    <w:pPr>
      <w:ind w:firstLine="0"/>
    </w:pPr>
  </w:style>
  <w:style w:type="paragraph" w:styleId="ListContinue5">
    <w:name w:val="List Continue 5"/>
    <w:basedOn w:val="List5"/>
    <w:rsid w:val="002027CB"/>
    <w:pPr>
      <w:ind w:firstLine="0"/>
    </w:pPr>
  </w:style>
  <w:style w:type="paragraph" w:styleId="ListNumber3">
    <w:name w:val="List Number 3"/>
    <w:basedOn w:val="List3"/>
    <w:rsid w:val="002027CB"/>
    <w:pPr>
      <w:numPr>
        <w:numId w:val="4"/>
      </w:numPr>
    </w:pPr>
  </w:style>
  <w:style w:type="paragraph" w:styleId="ListNumber4">
    <w:name w:val="List Number 4"/>
    <w:basedOn w:val="List4"/>
    <w:rsid w:val="002027CB"/>
    <w:pPr>
      <w:numPr>
        <w:numId w:val="5"/>
      </w:numPr>
    </w:pPr>
  </w:style>
  <w:style w:type="paragraph" w:styleId="ListNumber5">
    <w:name w:val="List Number 5"/>
    <w:basedOn w:val="List5"/>
    <w:rsid w:val="002027CB"/>
    <w:pPr>
      <w:numPr>
        <w:numId w:val="6"/>
      </w:numPr>
    </w:pPr>
  </w:style>
  <w:style w:type="paragraph" w:styleId="BlockText">
    <w:name w:val="Block Text"/>
    <w:basedOn w:val="Normal"/>
    <w:rsid w:val="002027CB"/>
    <w:pPr>
      <w:spacing w:after="120"/>
      <w:ind w:left="1440" w:right="1440"/>
    </w:pPr>
  </w:style>
  <w:style w:type="character" w:customStyle="1" w:styleId="Subscript">
    <w:name w:val="Subscript"/>
    <w:basedOn w:val="DefaultParagraphFont"/>
    <w:rsid w:val="002027CB"/>
    <w:rPr>
      <w:sz w:val="16"/>
      <w:vertAlign w:val="subscript"/>
    </w:rPr>
  </w:style>
  <w:style w:type="character" w:customStyle="1" w:styleId="Superscript">
    <w:name w:val="Superscript"/>
    <w:basedOn w:val="DefaultParagraphFont"/>
    <w:rsid w:val="002027CB"/>
    <w:rPr>
      <w:sz w:val="16"/>
      <w:vertAlign w:val="superscript"/>
    </w:rPr>
  </w:style>
  <w:style w:type="character" w:customStyle="1" w:styleId="Symbols">
    <w:name w:val="Symbols"/>
    <w:basedOn w:val="DefaultParagraphFont"/>
    <w:rsid w:val="002027CB"/>
    <w:rPr>
      <w:rFonts w:ascii="Symbol" w:hAnsi="Symbol"/>
    </w:rPr>
  </w:style>
  <w:style w:type="character" w:customStyle="1" w:styleId="MenuOptions">
    <w:name w:val="Menu Options"/>
    <w:basedOn w:val="DefaultParagraphFont"/>
    <w:rsid w:val="002027CB"/>
    <w:rPr>
      <w:rFonts w:ascii="Arial Narrow" w:hAnsi="Arial Narrow"/>
      <w:smallCaps/>
    </w:rPr>
  </w:style>
  <w:style w:type="character" w:customStyle="1" w:styleId="Buttons">
    <w:name w:val="Buttons"/>
    <w:basedOn w:val="DefaultParagraphFont"/>
    <w:rsid w:val="002027CB"/>
    <w:rPr>
      <w:b/>
    </w:rPr>
  </w:style>
  <w:style w:type="character" w:customStyle="1" w:styleId="Underlined">
    <w:name w:val="Underlined"/>
    <w:basedOn w:val="DefaultParagraphFont"/>
    <w:rsid w:val="002027CB"/>
    <w:rPr>
      <w:u w:val="single"/>
    </w:rPr>
  </w:style>
  <w:style w:type="paragraph" w:customStyle="1" w:styleId="TableBodyTextRight">
    <w:name w:val="Table Body Text Right"/>
    <w:basedOn w:val="TableBodyText"/>
    <w:rsid w:val="002027CB"/>
    <w:pPr>
      <w:widowControl w:val="0"/>
      <w:autoSpaceDE w:val="0"/>
      <w:autoSpaceDN w:val="0"/>
      <w:adjustRightInd w:val="0"/>
      <w:jc w:val="right"/>
    </w:pPr>
    <w:rPr>
      <w:rFonts w:cs="Arial"/>
      <w:szCs w:val="18"/>
    </w:rPr>
  </w:style>
  <w:style w:type="paragraph" w:customStyle="1" w:styleId="CopyrightText">
    <w:name w:val="Copyright Text"/>
    <w:basedOn w:val="BodyText"/>
    <w:rsid w:val="002027CB"/>
    <w:rPr>
      <w:sz w:val="18"/>
    </w:rPr>
  </w:style>
  <w:style w:type="paragraph" w:customStyle="1" w:styleId="BodySmallRight">
    <w:name w:val="Body Small Right"/>
    <w:basedOn w:val="BodyTextRight"/>
    <w:rsid w:val="002027CB"/>
    <w:rPr>
      <w:sz w:val="18"/>
      <w:szCs w:val="18"/>
    </w:rPr>
  </w:style>
  <w:style w:type="paragraph" w:customStyle="1" w:styleId="MarginEdition">
    <w:name w:val="Margin Edition"/>
    <w:basedOn w:val="MarginNote"/>
    <w:rsid w:val="002027CB"/>
    <w:pPr>
      <w:spacing w:before="0" w:after="0"/>
    </w:pPr>
    <w:rPr>
      <w:rFonts w:ascii="Times New Roman" w:hAnsi="Times New Roman"/>
      <w:color w:val="999999"/>
    </w:rPr>
  </w:style>
  <w:style w:type="paragraph" w:customStyle="1" w:styleId="Spacer">
    <w:name w:val="Spacer"/>
    <w:basedOn w:val="Normal"/>
    <w:rsid w:val="002027CB"/>
    <w:rPr>
      <w:sz w:val="2"/>
      <w:szCs w:val="2"/>
    </w:rPr>
  </w:style>
  <w:style w:type="character" w:customStyle="1" w:styleId="Small">
    <w:name w:val="Small"/>
    <w:basedOn w:val="DefaultParagraphFont"/>
    <w:rsid w:val="002027CB"/>
    <w:rPr>
      <w:sz w:val="16"/>
    </w:rPr>
  </w:style>
  <w:style w:type="paragraph" w:customStyle="1" w:styleId="WideTable">
    <w:name w:val="Wide Table"/>
    <w:basedOn w:val="Normal"/>
    <w:rsid w:val="002027CB"/>
    <w:pPr>
      <w:ind w:left="-1418"/>
    </w:pPr>
    <w:rPr>
      <w:sz w:val="2"/>
      <w:szCs w:val="2"/>
    </w:rPr>
  </w:style>
  <w:style w:type="character" w:styleId="PageNumber">
    <w:name w:val="page number"/>
    <w:basedOn w:val="DefaultParagraphFont"/>
    <w:rsid w:val="002027CB"/>
  </w:style>
  <w:style w:type="paragraph" w:styleId="Quote">
    <w:name w:val="Quote"/>
    <w:basedOn w:val="Heading1"/>
    <w:link w:val="QuoteChar"/>
    <w:qFormat/>
    <w:rsid w:val="002027CB"/>
    <w:rPr>
      <w:b w:val="0"/>
      <w:sz w:val="72"/>
      <w:szCs w:val="72"/>
      <w:lang w:val="en-NZ"/>
    </w:rPr>
  </w:style>
  <w:style w:type="character" w:customStyle="1" w:styleId="QuoteChar">
    <w:name w:val="Quote Char"/>
    <w:basedOn w:val="DefaultParagraphFont"/>
    <w:link w:val="Quote"/>
    <w:rsid w:val="002027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27CB"/>
    <w:pPr>
      <w:pageBreakBefore/>
    </w:pPr>
  </w:style>
  <w:style w:type="paragraph" w:customStyle="1" w:styleId="Border">
    <w:name w:val="Border"/>
    <w:basedOn w:val="Normal"/>
    <w:qFormat/>
    <w:rsid w:val="002027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27CB"/>
    <w:rPr>
      <w:b/>
      <w:bCs/>
      <w:i/>
      <w:iCs/>
      <w:color w:val="auto"/>
    </w:rPr>
  </w:style>
  <w:style w:type="paragraph" w:styleId="IntenseQuote">
    <w:name w:val="Intense Quote"/>
    <w:basedOn w:val="Normal"/>
    <w:next w:val="Normal"/>
    <w:link w:val="IntenseQuoteChar"/>
    <w:uiPriority w:val="30"/>
    <w:qFormat/>
    <w:rsid w:val="002027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27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27CB"/>
    <w:rPr>
      <w:smallCaps/>
      <w:color w:val="auto"/>
      <w:u w:val="single"/>
    </w:rPr>
  </w:style>
  <w:style w:type="character" w:styleId="IntenseReference">
    <w:name w:val="Intense Reference"/>
    <w:basedOn w:val="DefaultParagraphFont"/>
    <w:uiPriority w:val="32"/>
    <w:qFormat/>
    <w:rsid w:val="002027CB"/>
    <w:rPr>
      <w:b/>
      <w:bCs/>
      <w:smallCaps/>
      <w:color w:val="auto"/>
      <w:spacing w:val="5"/>
      <w:u w:val="single"/>
    </w:rPr>
  </w:style>
  <w:style w:type="paragraph" w:customStyle="1" w:styleId="2ColumnHeading">
    <w:name w:val="2Column Heading"/>
    <w:basedOn w:val="BodyText"/>
    <w:qFormat/>
    <w:rsid w:val="002027CB"/>
    <w:pPr>
      <w:spacing w:after="60"/>
      <w:ind w:left="-2268"/>
    </w:pPr>
    <w:rPr>
      <w:b/>
    </w:rPr>
  </w:style>
  <w:style w:type="paragraph" w:customStyle="1" w:styleId="Heading1TOC">
    <w:name w:val="Heading1 TOC"/>
    <w:basedOn w:val="Normal"/>
    <w:qFormat/>
    <w:rsid w:val="002027CB"/>
    <w:pPr>
      <w:spacing w:before="240" w:after="120"/>
    </w:pPr>
    <w:rPr>
      <w:rFonts w:ascii="Times New Roman" w:hAnsi="Times New Roman"/>
      <w:b/>
      <w:sz w:val="32"/>
    </w:rPr>
  </w:style>
  <w:style w:type="paragraph" w:customStyle="1" w:styleId="Heading2TOC">
    <w:name w:val="Heading2 TOC"/>
    <w:basedOn w:val="Normal"/>
    <w:qFormat/>
    <w:rsid w:val="002027CB"/>
    <w:pPr>
      <w:spacing w:before="240" w:after="60"/>
    </w:pPr>
    <w:rPr>
      <w:rFonts w:ascii="Times New Roman" w:hAnsi="Times New Roman"/>
      <w:b/>
      <w:sz w:val="28"/>
    </w:rPr>
  </w:style>
  <w:style w:type="character" w:customStyle="1" w:styleId="Underline">
    <w:name w:val="Underline"/>
    <w:basedOn w:val="DefaultParagraphFont"/>
    <w:qFormat/>
    <w:rsid w:val="002027CB"/>
    <w:rPr>
      <w:u w:val="single"/>
    </w:rPr>
  </w:style>
  <w:style w:type="character" w:customStyle="1" w:styleId="BoldandItalics">
    <w:name w:val="Bold and Italics"/>
    <w:qFormat/>
    <w:rsid w:val="002027CB"/>
    <w:rPr>
      <w:b/>
      <w:i/>
      <w:u w:val="none"/>
    </w:rPr>
  </w:style>
  <w:style w:type="paragraph" w:styleId="BalloonText">
    <w:name w:val="Balloon Text"/>
    <w:basedOn w:val="Normal"/>
    <w:link w:val="BalloonTextChar"/>
    <w:rsid w:val="002027CB"/>
    <w:rPr>
      <w:rFonts w:ascii="Tahoma" w:hAnsi="Tahoma" w:cs="Tahoma"/>
      <w:sz w:val="16"/>
      <w:szCs w:val="16"/>
    </w:rPr>
  </w:style>
  <w:style w:type="character" w:customStyle="1" w:styleId="BalloonTextChar">
    <w:name w:val="Balloon Text Char"/>
    <w:basedOn w:val="DefaultParagraphFont"/>
    <w:link w:val="BalloonText"/>
    <w:rsid w:val="002027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27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27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27CB"/>
    <w:rPr>
      <w:b/>
      <w:color w:val="660033"/>
      <w:spacing w:val="0"/>
    </w:rPr>
  </w:style>
  <w:style w:type="paragraph" w:customStyle="1" w:styleId="Nameditemlist">
    <w:name w:val="Named item list"/>
    <w:basedOn w:val="BodyText"/>
    <w:qFormat/>
    <w:rsid w:val="002027CB"/>
    <w:pPr>
      <w:tabs>
        <w:tab w:val="left" w:pos="2835"/>
      </w:tabs>
      <w:ind w:left="2835" w:hanging="2835"/>
    </w:pPr>
  </w:style>
  <w:style w:type="paragraph" w:customStyle="1" w:styleId="BodyTextnopadding">
    <w:name w:val="Body Text no padding"/>
    <w:basedOn w:val="BodyText"/>
    <w:qFormat/>
    <w:rsid w:val="002027CB"/>
    <w:pPr>
      <w:spacing w:before="0" w:after="0"/>
    </w:pPr>
  </w:style>
  <w:style w:type="paragraph" w:customStyle="1" w:styleId="BodyTextBold">
    <w:name w:val="Body Text Bold"/>
    <w:basedOn w:val="BodyText"/>
    <w:qFormat/>
    <w:rsid w:val="002027CB"/>
    <w:rPr>
      <w:b/>
    </w:rPr>
  </w:style>
  <w:style w:type="character" w:styleId="Hyperlink">
    <w:name w:val="Hyperlink"/>
    <w:basedOn w:val="DefaultParagraphFont"/>
    <w:uiPriority w:val="99"/>
    <w:unhideWhenUsed/>
    <w:rsid w:val="004213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499</Words>
  <Characters>3202</Characters>
  <Application>Microsoft Office Word</Application>
  <DocSecurity>0</DocSecurity>
  <Lines>128</Lines>
  <Paragraphs>75</Paragraphs>
  <ScaleCrop>false</ScaleCrop>
  <Company>Author-it Software Corporation Ltd.</Company>
  <LinksUpToDate>false</LinksUpToDate>
  <CharactersWithSpaces>3626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DEFWHS003 Apply radio frequency radiation safety procedures</dc:title>
  <dc:subject>Approved</dc:subject>
  <dc:creator>Public Skills Australia</dc:creator>
  <cp:keywords>Release: 2</cp:keywords>
  <dc:description>Review Date: 12 April 2008</dc:description>
  <cp:lastModifiedBy>HSD_TPCMSd.prod</cp:lastModifiedBy>
  <cp:revision>3</cp:revision>
  <dcterms:created xsi:type="dcterms:W3CDTF">2024-11-07T12:40:00Z</dcterms:created>
  <dcterms:modified xsi:type="dcterms:W3CDTF">2024-11-07T12:40:00Z</dcterms:modified>
</cp:coreProperties>
</file>