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016F" w:rsidP="0087016F">
      <w:pPr>
        <w:pStyle w:val="Title"/>
      </w:pPr>
      <w:r>
        <w:fldChar w:fldCharType="begin"/>
      </w:r>
      <w:r>
        <w:instrText xml:space="preserve"> TITLE   \* MERGEFORMAT </w:instrText>
      </w:r>
      <w:r>
        <w:fldChar w:fldCharType="separate"/>
      </w:r>
      <w:r>
        <w:t>DEFSUR008 Produce fire using improvised means in a survival situation</w:t>
      </w:r>
      <w:r>
        <w:fldChar w:fldCharType="end"/>
      </w:r>
    </w:p>
    <w:p w:rsidR="0087016F" w:rsidP="0087016F">
      <w:pPr>
        <w:pStyle w:val="Version"/>
        <w:sectPr w:rsidSect="00EE1FB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E1FB0" w:rsidP="00EE1FB0">
      <w:pPr>
        <w:pStyle w:val="SuperHeading"/>
      </w:pPr>
      <w:r w:rsidRPr="00EE1FB0">
        <w:t>DEFSUR008 Produce fire using improvised means in a survival situation</w:t>
      </w:r>
    </w:p>
    <w:p w:rsidR="00000000" w:rsidRPr="00EE1FB0" w:rsidP="00EE1FB0">
      <w:pPr>
        <w:pStyle w:val="Heading1"/>
      </w:pPr>
      <w:bookmarkStart w:id="1" w:name="O_659248"/>
      <w:bookmarkEnd w:id="1"/>
      <w:r w:rsidRPr="00EE1FB0">
        <w:t>Modification History</w:t>
      </w:r>
    </w:p>
    <w:tbl>
      <w:tblPr>
        <w:tblW w:w="0" w:type="auto"/>
        <w:tblLayout w:type="fixed"/>
        <w:tblCellMar>
          <w:left w:w="62" w:type="dxa"/>
          <w:right w:w="62" w:type="dxa"/>
        </w:tblCellMar>
        <w:tblLook w:val="0000"/>
      </w:tblPr>
      <w:tblGrid>
        <w:gridCol w:w="1134"/>
        <w:gridCol w:w="7937"/>
      </w:tblGrid>
      <w:tr w:rsidTr="0087016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1FB0">
            <w:pPr>
              <w:pStyle w:val="TableHeading"/>
              <w:rPr>
                <w:lang w:val="en-NZ"/>
              </w:rPr>
            </w:pPr>
            <w:r w:rsidRPr="00EE1FB0">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1FB0">
            <w:pPr>
              <w:pStyle w:val="TableHeading"/>
              <w:rPr>
                <w:lang w:val="en-NZ"/>
              </w:rPr>
            </w:pPr>
            <w:r w:rsidRPr="00EE1FB0">
              <w:t>Comments</w:t>
            </w:r>
          </w:p>
        </w:tc>
      </w:tr>
      <w:tr w:rsidTr="0087016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1FB0">
            <w:pPr>
              <w:pStyle w:val="BodyText"/>
              <w:rPr>
                <w:lang w:val="en-NZ"/>
              </w:rPr>
            </w:pPr>
            <w:r w:rsidRPr="00EE1FB0">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1FB0" w:rsidP="00EE1FB0">
            <w:pPr>
              <w:pStyle w:val="BodyText"/>
            </w:pPr>
            <w:r w:rsidRPr="00EE1FB0">
              <w:t xml:space="preserve">This unit was released in DEF Defence Training Package release 1.0 and meets the Standards for Training Packages. </w:t>
            </w:r>
          </w:p>
          <w:p w:rsidR="00000000" w:rsidRPr="00EE1FB0" w:rsidP="00EE1FB0">
            <w:pPr>
              <w:pStyle w:val="BodyText"/>
            </w:pPr>
          </w:p>
          <w:p w:rsidR="00000000" w:rsidRPr="00EE1FB0" w:rsidP="00EE1FB0">
            <w:pPr>
              <w:pStyle w:val="BodyText"/>
            </w:pPr>
            <w:r w:rsidRPr="00EE1FB0">
              <w:t>This unit supersedes and is equivalent to DEFSU008B Produce fire using improvised means in a survival situation.</w:t>
            </w:r>
          </w:p>
          <w:p w:rsidR="00000000" w:rsidRPr="00EE1FB0" w:rsidP="00EE1FB0">
            <w:pPr>
              <w:pStyle w:val="BodyText"/>
            </w:pPr>
          </w:p>
          <w:p w:rsidR="00000000" w:rsidRPr="00EE1FB0" w:rsidP="00EE1FB0">
            <w:pPr>
              <w:pStyle w:val="ListBullet"/>
            </w:pPr>
            <w:r w:rsidRPr="00EE1FB0">
              <w:t>Unit code updated</w:t>
            </w:r>
          </w:p>
          <w:p w:rsidR="00000000" w:rsidRPr="00EE1FB0" w:rsidP="00EE1FB0">
            <w:pPr>
              <w:pStyle w:val="ListBullet"/>
            </w:pPr>
            <w:r w:rsidRPr="00EE1FB0">
              <w:t>Content and formatting updated to comply with new standards</w:t>
            </w:r>
          </w:p>
          <w:p w:rsidR="00000000" w:rsidRPr="00EE1FB0" w:rsidP="00EE1FB0">
            <w:pPr>
              <w:pStyle w:val="ListBullet"/>
            </w:pPr>
            <w:r w:rsidRPr="00EE1FB0">
              <w:t>All PC transitioned from passive to active voice</w:t>
            </w:r>
          </w:p>
          <w:p w:rsidR="00000000" w:rsidRPr="00EE1FB0" w:rsidP="00EE1FB0">
            <w:pPr>
              <w:pStyle w:val="ListBullet"/>
            </w:pPr>
            <w:r w:rsidRPr="00EE1FB0">
              <w:t>PC 2.1 revised</w:t>
            </w:r>
          </w:p>
        </w:tc>
      </w:tr>
    </w:tbl>
    <w:p w:rsidR="0087016F" w:rsidP="00EE1FB0">
      <w:pPr>
        <w:pStyle w:val="BodyText"/>
      </w:pPr>
    </w:p>
    <w:p w:rsidR="0087016F" w:rsidP="00EE1FB0">
      <w:pPr>
        <w:pStyle w:val="BodyText"/>
      </w:pPr>
    </w:p>
    <w:p w:rsidR="00000000" w:rsidRPr="00EE1FB0" w:rsidP="00EE1FB0">
      <w:pPr>
        <w:pStyle w:val="Heading1"/>
      </w:pPr>
      <w:bookmarkStart w:id="2" w:name="O_659249"/>
      <w:bookmarkEnd w:id="2"/>
      <w:r w:rsidRPr="00EE1FB0">
        <w:t>Application</w:t>
      </w:r>
    </w:p>
    <w:p w:rsidR="00000000" w:rsidRPr="00EE1FB0" w:rsidP="0087016F">
      <w:pPr>
        <w:pStyle w:val="BodyText"/>
      </w:pPr>
      <w:r w:rsidRPr="00EE1FB0">
        <w:t>This unit describes the skills required to initiate and maintain fire in a survival situation. Fire is one of the most critical survival resources because of the range of applications, from preventing hypothermia and steril</w:t>
      </w:r>
      <w:r w:rsidRPr="00EE1FB0">
        <w:t>ising water to initiating rescue signals. The individual is expected to produce fire from improvised means (which may include traditional means if there are no alternatives).</w:t>
      </w:r>
    </w:p>
    <w:p w:rsidR="00000000" w:rsidRPr="00EE1FB0" w:rsidP="0087016F">
      <w:pPr>
        <w:pStyle w:val="BodyText"/>
      </w:pPr>
      <w:r w:rsidRPr="00EE1FB0">
        <w:t>This unit was developed for Defence personnel but may be relevant to others.</w:t>
      </w:r>
    </w:p>
    <w:p w:rsidR="00000000" w:rsidRPr="00EE1FB0" w:rsidP="0087016F">
      <w:pPr>
        <w:pStyle w:val="BodyText"/>
      </w:pPr>
      <w:r w:rsidRPr="00EE1FB0">
        <w:t>Th</w:t>
      </w:r>
      <w:r w:rsidRPr="00EE1FB0">
        <w:t>e skills and knowledge described in this unit must be applied within the legislative, regulatory and policy environment in which they are carried out. Organisational policies and procedures must be consulted and adhered to.</w:t>
      </w:r>
    </w:p>
    <w:p w:rsidR="00000000" w:rsidRPr="00EE1FB0" w:rsidP="0087016F">
      <w:pPr>
        <w:pStyle w:val="BodyText"/>
      </w:pPr>
      <w:r w:rsidRPr="00EE1FB0">
        <w:t>Those undertaking this unit would act autonomously, while performing concrete tasks, in a broad range of contexts which may be highly unpredictable.</w:t>
      </w:r>
    </w:p>
    <w:p w:rsidR="00000000" w:rsidRPr="00EE1FB0" w:rsidP="0087016F">
      <w:pPr>
        <w:pStyle w:val="BodyText"/>
      </w:pPr>
      <w:r w:rsidRPr="00EE1FB0">
        <w:t>No licensing, legislative or certification requirements apply to unit at the time of publication.</w:t>
      </w:r>
    </w:p>
    <w:p w:rsidR="00000000" w:rsidRPr="00EE1FB0" w:rsidP="00EE1FB0">
      <w:pPr>
        <w:pStyle w:val="Heading1"/>
      </w:pPr>
      <w:bookmarkStart w:id="3" w:name="O_659251"/>
      <w:bookmarkEnd w:id="3"/>
      <w:r w:rsidRPr="00EE1FB0">
        <w:t>Competency Field</w:t>
      </w:r>
    </w:p>
    <w:p w:rsidR="0087016F" w:rsidP="0087016F">
      <w:pPr>
        <w:pStyle w:val="BodyText"/>
      </w:pPr>
      <w:r w:rsidRPr="00EE1FB0">
        <w:t>Survival</w:t>
      </w:r>
    </w:p>
    <w:p w:rsidR="00000000" w:rsidRPr="00EE1FB0" w:rsidP="00EE1FB0">
      <w:pPr>
        <w:pStyle w:val="Heading1"/>
      </w:pPr>
      <w:bookmarkStart w:id="4" w:name="O_659253"/>
      <w:bookmarkEnd w:id="4"/>
      <w:r w:rsidRPr="00EE1FB0">
        <w:t>Elements and Performance Criteria</w:t>
      </w:r>
    </w:p>
    <w:tbl>
      <w:tblPr>
        <w:tblW w:w="0" w:type="auto"/>
        <w:tblLayout w:type="fixed"/>
        <w:tblCellMar>
          <w:left w:w="62" w:type="dxa"/>
          <w:right w:w="62" w:type="dxa"/>
        </w:tblCellMar>
        <w:tblLook w:val="0000"/>
      </w:tblPr>
      <w:tblGrid>
        <w:gridCol w:w="2268"/>
        <w:gridCol w:w="6804"/>
      </w:tblGrid>
      <w:tr w:rsidTr="00EE1FB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1FB0">
            <w:pPr>
              <w:pStyle w:val="TableHeading"/>
              <w:rPr>
                <w:lang w:val="en-NZ"/>
              </w:rPr>
            </w:pPr>
            <w:r w:rsidRPr="00EE1FB0">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1FB0">
            <w:pPr>
              <w:pStyle w:val="TableHeading"/>
              <w:rPr>
                <w:lang w:val="en-NZ"/>
              </w:rPr>
            </w:pPr>
            <w:r w:rsidRPr="00EE1FB0">
              <w:t>PERFORMANCE CRITERIA</w:t>
            </w:r>
          </w:p>
        </w:tc>
      </w:tr>
      <w:tr w:rsidTr="00EE1FB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1FB0">
            <w:pPr>
              <w:pStyle w:val="BodyText"/>
              <w:rPr>
                <w:lang w:val="en-NZ"/>
              </w:rPr>
            </w:pPr>
            <w:r w:rsidRPr="00EE1FB0">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1FB0">
            <w:pPr>
              <w:pStyle w:val="BodyText"/>
              <w:rPr>
                <w:lang w:val="en-NZ"/>
              </w:rPr>
            </w:pPr>
            <w:r w:rsidRPr="00EE1FB0">
              <w:t>Performance criteria describe the performance needed to demonstrate achievement of the element. W</w:t>
            </w:r>
            <w:r w:rsidRPr="00EE1FB0">
              <w:t>here bold italicised text is used, further information is detailed in the range of conditions section.</w:t>
            </w:r>
          </w:p>
        </w:tc>
      </w:tr>
      <w:tr w:rsidTr="00EE1FB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1FB0">
            <w:pPr>
              <w:pStyle w:val="List"/>
              <w:rPr>
                <w:lang w:val="en-NZ"/>
              </w:rPr>
            </w:pPr>
            <w:r w:rsidRPr="00EE1FB0">
              <w:rPr>
                <w:rStyle w:val="SpecialBold"/>
              </w:rPr>
              <w:t>1.</w:t>
            </w:r>
            <w:r w:rsidRPr="00EE1FB0">
              <w:rPr>
                <w:rStyle w:val="SpecialBold"/>
              </w:rPr>
              <w:tab/>
              <w:t>Prepare for fire starting</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1FB0" w:rsidP="00EE1FB0">
            <w:pPr>
              <w:pStyle w:val="List"/>
            </w:pPr>
            <w:r w:rsidRPr="00EE1FB0">
              <w:t>1.1</w:t>
            </w:r>
            <w:r w:rsidRPr="00EE1FB0">
              <w:tab/>
              <w:t>Collect, dry and protect tinder.</w:t>
            </w:r>
          </w:p>
          <w:p w:rsidR="00000000" w:rsidRPr="00EE1FB0" w:rsidP="00EE1FB0">
            <w:pPr>
              <w:pStyle w:val="List"/>
            </w:pPr>
            <w:r w:rsidRPr="00EE1FB0">
              <w:t>1.2</w:t>
            </w:r>
            <w:r w:rsidRPr="00EE1FB0">
              <w:tab/>
              <w:t>Collect, prepare and store kindling.</w:t>
            </w:r>
          </w:p>
          <w:p w:rsidR="00000000" w:rsidP="00EE1FB0">
            <w:pPr>
              <w:pStyle w:val="List"/>
              <w:rPr>
                <w:lang w:val="en-NZ"/>
              </w:rPr>
            </w:pPr>
            <w:r w:rsidRPr="00EE1FB0">
              <w:t>1.3</w:t>
            </w:r>
            <w:r w:rsidRPr="00EE1FB0">
              <w:tab/>
            </w:r>
            <w:r w:rsidRPr="00EE1FB0">
              <w:t>Collect, prepare and store fuel (branches, logs) in a dry location.</w:t>
            </w:r>
          </w:p>
        </w:tc>
      </w:tr>
      <w:tr w:rsidTr="00EE1FB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1FB0">
            <w:pPr>
              <w:pStyle w:val="List"/>
              <w:rPr>
                <w:lang w:val="en-NZ"/>
              </w:rPr>
            </w:pPr>
            <w:r w:rsidRPr="00EE1FB0">
              <w:rPr>
                <w:rStyle w:val="SpecialBold"/>
              </w:rPr>
              <w:t>2.</w:t>
            </w:r>
            <w:r w:rsidRPr="00EE1FB0">
              <w:rPr>
                <w:rStyle w:val="SpecialBold"/>
              </w:rPr>
              <w:tab/>
              <w:t>Start and maintain fire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1FB0" w:rsidP="00EE1FB0">
            <w:pPr>
              <w:pStyle w:val="List"/>
            </w:pPr>
            <w:r w:rsidRPr="00EE1FB0">
              <w:t>2.1</w:t>
            </w:r>
            <w:r w:rsidRPr="00EE1FB0">
              <w:tab/>
              <w:t>Site and prepare a fire-safe area, minimising threat to survivor effects and equipment and preventing escape of the fire into surrounding vegetation.</w:t>
            </w:r>
          </w:p>
          <w:p w:rsidR="00000000" w:rsidRPr="00EE1FB0" w:rsidP="00EE1FB0">
            <w:pPr>
              <w:pStyle w:val="List"/>
            </w:pPr>
            <w:r w:rsidRPr="00EE1FB0">
              <w:t>2.2</w:t>
            </w:r>
            <w:r w:rsidRPr="00EE1FB0">
              <w:tab/>
              <w:t>Us</w:t>
            </w:r>
            <w:r w:rsidRPr="00EE1FB0">
              <w:t>e improvised means to start fire.</w:t>
            </w:r>
          </w:p>
          <w:p w:rsidR="00000000" w:rsidRPr="00EE1FB0" w:rsidP="00EE1FB0">
            <w:pPr>
              <w:pStyle w:val="List"/>
            </w:pPr>
            <w:r w:rsidRPr="00EE1FB0">
              <w:t>2.3</w:t>
            </w:r>
            <w:r w:rsidRPr="00EE1FB0">
              <w:tab/>
              <w:t>Prevent fire from extinguishing in all weather conditions.</w:t>
            </w:r>
          </w:p>
        </w:tc>
      </w:tr>
    </w:tbl>
    <w:p w:rsidR="0087016F" w:rsidP="00EE1FB0">
      <w:pPr>
        <w:pStyle w:val="BodyText"/>
      </w:pPr>
    </w:p>
    <w:p w:rsidR="0087016F" w:rsidP="00EE1FB0">
      <w:pPr>
        <w:pStyle w:val="BodyText"/>
      </w:pPr>
    </w:p>
    <w:p w:rsidR="00000000" w:rsidRPr="00EE1FB0" w:rsidP="00EE1FB0">
      <w:pPr>
        <w:pStyle w:val="Heading1"/>
      </w:pPr>
      <w:bookmarkStart w:id="5" w:name="O_659254"/>
      <w:bookmarkEnd w:id="5"/>
      <w:r w:rsidRPr="00EE1FB0">
        <w:t>Foundation Skills</w:t>
      </w:r>
    </w:p>
    <w:p w:rsidR="00000000" w:rsidRPr="00EE1FB0" w:rsidP="0087016F">
      <w:pPr>
        <w:pStyle w:val="BodyText"/>
      </w:pPr>
      <w:r w:rsidRPr="00EE1FB0">
        <w:t>The foundation skills demands of this unit have been mapped for alignment with the Australian Core Skills Framework (ACSF</w:t>
      </w:r>
      <w:r w:rsidRPr="00EE1FB0">
        <w:t>). The following tables outline the performance levels indicated for successful attainment of the unit.</w:t>
      </w:r>
    </w:p>
    <w:p w:rsidR="00000000" w:rsidRPr="00EE1FB0" w:rsidP="0087016F">
      <w:pPr>
        <w:pStyle w:val="BodyText"/>
      </w:pPr>
      <w:r w:rsidRPr="00EE1FB0">
        <w:t>ACSF levels indicative of performance:</w:t>
      </w:r>
    </w:p>
    <w:p w:rsidR="00000000" w:rsidRPr="00EE1FB0" w:rsidP="00EE1FB0">
      <w:pPr>
        <w:pStyle w:val="BodyText"/>
      </w:pPr>
      <w:bookmarkStart w:id="6" w:name="O_660789"/>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38.75pt;width:459.75pt">
            <v:imagedata r:id="rId10" o:title=""/>
          </v:shape>
        </w:pict>
      </w:r>
      <w:bookmarkEnd w:id="6"/>
    </w:p>
    <w:p w:rsidR="00000000" w:rsidRPr="00EE1FB0" w:rsidP="00EE1FB0">
      <w:pPr>
        <w:pStyle w:val="BodyText"/>
      </w:pPr>
    </w:p>
    <w:p w:rsidR="00000000" w:rsidRPr="00EE1FB0" w:rsidP="0087016F">
      <w:pPr>
        <w:pStyle w:val="BodyText"/>
      </w:pPr>
      <w:r w:rsidRPr="00EE1FB0">
        <w:t>Further information on ACSF and the foundation skills underpinning this unit can be found in the Foundation Skills Guide on the GSA website.</w:t>
      </w:r>
    </w:p>
    <w:p w:rsidR="00000000" w:rsidRPr="00EE1FB0" w:rsidP="00EE1FB0">
      <w:pPr>
        <w:pStyle w:val="Heading1"/>
      </w:pPr>
      <w:bookmarkStart w:id="7" w:name="O_659256"/>
      <w:bookmarkEnd w:id="7"/>
      <w:r w:rsidRPr="00EE1FB0">
        <w:t>Unit Mapping Information</w:t>
      </w:r>
    </w:p>
    <w:p w:rsidR="00000000" w:rsidRPr="00EE1FB0" w:rsidP="0087016F">
      <w:pPr>
        <w:pStyle w:val="BodyText"/>
      </w:pPr>
      <w:r w:rsidRPr="00EE1FB0">
        <w:t>This unit supersedes and is equivalent to DEFS</w:t>
      </w:r>
      <w:r w:rsidRPr="00EE1FB0">
        <w:t>U008B Produce fire using improvised means in a survival situation.</w:t>
      </w:r>
    </w:p>
    <w:p w:rsidR="00000000" w:rsidRPr="00EE1FB0" w:rsidP="00EE1FB0">
      <w:pPr>
        <w:pStyle w:val="Heading1"/>
      </w:pPr>
      <w:bookmarkStart w:id="8" w:name="O_659263"/>
      <w:bookmarkEnd w:id="8"/>
      <w:r w:rsidRPr="00EE1FB0">
        <w:t>Links</w:t>
      </w:r>
    </w:p>
    <w:p w:rsidR="00000000" w:rsidRPr="00EE1FB0" w:rsidP="0087016F">
      <w:pPr>
        <w:pStyle w:val="BodyText"/>
      </w:pPr>
      <w:r w:rsidRPr="00EE1FB0">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8A6B45">
        <w:rPr>
          <w:rStyle w:val="Hyperlink"/>
        </w:rPr>
        <w:t>https://vetnet.gov.au/Pages/TrainingDocs.aspx?q=6bdbab1e-11ed-4bc9-9cba-9e1a55d4e4a9</w:t>
      </w:r>
      <w:r>
        <w:fldChar w:fldCharType="end"/>
      </w:r>
    </w:p>
    <w:p w:rsidR="00000000" w:rsidRPr="00EE1FB0" w:rsidP="0087016F">
      <w:pPr>
        <w:pStyle w:val="BodyText"/>
      </w:pPr>
      <w:r w:rsidRPr="00EE1FB0">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8A6B45">
        <w:rPr>
          <w:rStyle w:val="Hyperlink"/>
        </w:rPr>
        <w:t>https://vetnet.gov.au/Pages/TrainingDocs.aspx?q=6bdbab1e-11ed-4bc9-9cba-9e1a55d4e4a9</w:t>
      </w:r>
      <w:r>
        <w:fldChar w:fldCharType="end"/>
      </w:r>
    </w:p>
    <w:p w:rsidR="00000000" w:rsidRPr="00EE1FB0" w:rsidP="0087016F">
      <w:pPr>
        <w:pStyle w:val="BodyText"/>
      </w:pPr>
      <w:r w:rsidRPr="00EE1FB0">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8A6B45">
        <w:rPr>
          <w:rStyle w:val="Hyperlink"/>
        </w:rPr>
        <w:t>https://vetnet.gov.au/Pages/TrainingDocs.aspx?q=6bdbab1e-11ed-4bc9-9cba-9e1a55d4e4a9</w:t>
      </w:r>
      <w:r>
        <w:fldChar w:fldCharType="end"/>
      </w:r>
    </w:p>
    <w:p w:rsidR="00000000" w:rsidRPr="00EE1FB0" w:rsidP="0087016F">
      <w:pPr>
        <w:pStyle w:val="BodyText"/>
        <w:sectPr w:rsidSect="00EE1FB0">
          <w:headerReference w:type="default" r:id="rId11"/>
          <w:footerReference w:type="default" r:id="rId12"/>
          <w:pgSz w:w="11908" w:h="16833"/>
          <w:pgMar w:top="1702" w:right="1418" w:bottom="1702" w:left="1418" w:header="992" w:footer="992" w:gutter="0"/>
          <w:cols w:space="720"/>
          <w:noEndnote/>
          <w:docGrid w:linePitch="299"/>
        </w:sectPr>
      </w:pPr>
    </w:p>
    <w:p w:rsidR="00000000" w:rsidRPr="00EE1FB0" w:rsidP="00EE1FB0">
      <w:pPr>
        <w:pStyle w:val="SuperHeading"/>
      </w:pPr>
      <w:r w:rsidRPr="00EE1FB0">
        <w:t>Assessment Requirements for DEFSUR008 Produce fire using improvised means in a survival situation</w:t>
      </w:r>
    </w:p>
    <w:p w:rsidR="00000000" w:rsidRPr="00EE1FB0" w:rsidP="00EE1FB0">
      <w:pPr>
        <w:pStyle w:val="Heading1"/>
      </w:pPr>
      <w:bookmarkStart w:id="9" w:name="O_659258"/>
      <w:bookmarkEnd w:id="9"/>
      <w:r w:rsidRPr="00EE1FB0">
        <w:t>Modification History</w:t>
      </w:r>
    </w:p>
    <w:tbl>
      <w:tblPr>
        <w:tblW w:w="0" w:type="auto"/>
        <w:tblLayout w:type="fixed"/>
        <w:tblCellMar>
          <w:left w:w="62" w:type="dxa"/>
          <w:right w:w="62" w:type="dxa"/>
        </w:tblCellMar>
        <w:tblLook w:val="0000"/>
      </w:tblPr>
      <w:tblGrid>
        <w:gridCol w:w="1134"/>
        <w:gridCol w:w="7937"/>
      </w:tblGrid>
      <w:tr w:rsidTr="0087016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1FB0">
            <w:pPr>
              <w:pStyle w:val="TableHeading"/>
              <w:rPr>
                <w:lang w:val="en-NZ"/>
              </w:rPr>
            </w:pPr>
            <w:r w:rsidRPr="00EE1FB0">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1FB0">
            <w:pPr>
              <w:pStyle w:val="TableHeading"/>
              <w:rPr>
                <w:lang w:val="en-NZ"/>
              </w:rPr>
            </w:pPr>
            <w:r w:rsidRPr="00EE1FB0">
              <w:t>Comments</w:t>
            </w:r>
          </w:p>
        </w:tc>
      </w:tr>
      <w:tr w:rsidTr="0087016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1FB0">
            <w:pPr>
              <w:pStyle w:val="BodyText"/>
              <w:rPr>
                <w:lang w:val="en-NZ"/>
              </w:rPr>
            </w:pPr>
            <w:r w:rsidRPr="00EE1FB0">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1FB0" w:rsidP="00EE1FB0">
            <w:pPr>
              <w:pStyle w:val="BodyText"/>
            </w:pPr>
            <w:r w:rsidRPr="00EE1FB0">
              <w:t>These Assessment R</w:t>
            </w:r>
            <w:r w:rsidRPr="00EE1FB0">
              <w:t xml:space="preserve">equirements were released in DEF Defence Training Package release 1.0 and meet the Standards for Training Packages. </w:t>
            </w:r>
          </w:p>
          <w:p w:rsidR="00000000" w:rsidRPr="00EE1FB0" w:rsidP="00EE1FB0">
            <w:pPr>
              <w:pStyle w:val="BodyText"/>
            </w:pPr>
          </w:p>
          <w:p w:rsidR="00000000" w:rsidRPr="00EE1FB0" w:rsidP="00EE1FB0">
            <w:pPr>
              <w:pStyle w:val="ListBullet"/>
            </w:pPr>
            <w:r w:rsidRPr="00EE1FB0">
              <w:t>Assessment Requirements created drawing upon specified assessment information from superseded unit</w:t>
            </w:r>
          </w:p>
        </w:tc>
      </w:tr>
    </w:tbl>
    <w:p w:rsidR="00000000" w:rsidRPr="00EE1FB0" w:rsidP="00EE1FB0">
      <w:pPr>
        <w:pStyle w:val="BodyText"/>
      </w:pPr>
    </w:p>
    <w:p w:rsidR="00000000" w:rsidRPr="00EE1FB0" w:rsidP="00EE1FB0">
      <w:pPr>
        <w:pStyle w:val="AllowPageBreak"/>
      </w:pPr>
    </w:p>
    <w:p w:rsidR="00000000" w:rsidRPr="00EE1FB0" w:rsidP="00EE1FB0">
      <w:pPr>
        <w:pStyle w:val="Heading1"/>
      </w:pPr>
      <w:bookmarkStart w:id="10" w:name="O_659259"/>
      <w:bookmarkEnd w:id="10"/>
      <w:r w:rsidRPr="00EE1FB0">
        <w:t xml:space="preserve">Performance </w:t>
      </w:r>
      <w:r w:rsidRPr="00EE1FB0">
        <w:t>Evidence</w:t>
      </w:r>
    </w:p>
    <w:p w:rsidR="00000000" w:rsidRPr="00EE1FB0" w:rsidP="0087016F">
      <w:pPr>
        <w:pStyle w:val="BodyText"/>
      </w:pPr>
      <w:r w:rsidRPr="00EE1FB0">
        <w:t>Evidence required to demonstrate competence must satisfy all of the requirements of the elements and performance criteria. If not otherwise specified the candidate must demonstrate evidence of performance of the following on at least one occasion.</w:t>
      </w:r>
    </w:p>
    <w:p w:rsidR="00000000" w:rsidRPr="00EE1FB0" w:rsidP="00EE1FB0">
      <w:pPr>
        <w:pStyle w:val="ListBullet"/>
      </w:pPr>
      <w:r w:rsidRPr="00EE1FB0">
        <w:t>implementing fire safety</w:t>
      </w:r>
    </w:p>
    <w:p w:rsidR="00000000" w:rsidRPr="00EE1FB0" w:rsidP="00EE1FB0">
      <w:pPr>
        <w:pStyle w:val="ListBullet"/>
      </w:pPr>
      <w:r w:rsidRPr="00EE1FB0">
        <w:t>producing fire from traditional means and friction</w:t>
      </w:r>
    </w:p>
    <w:p w:rsidR="00000000" w:rsidRPr="00EE1FB0" w:rsidP="00EE1FB0">
      <w:pPr>
        <w:pStyle w:val="ListBullet"/>
      </w:pPr>
      <w:r w:rsidRPr="00EE1FB0">
        <w:t>nurturing the ember into a robust flame through the careful and sequential additions of tinder, kindling and fuel</w:t>
      </w:r>
    </w:p>
    <w:p w:rsidR="00000000" w:rsidRPr="00EE1FB0" w:rsidP="00EE1FB0">
      <w:pPr>
        <w:pStyle w:val="ListBullet"/>
      </w:pPr>
      <w:r w:rsidRPr="00EE1FB0">
        <w:t xml:space="preserve">maintaining a fire continuously regardless of weather conditions </w:t>
      </w:r>
    </w:p>
    <w:p w:rsidR="00000000" w:rsidRPr="00EE1FB0" w:rsidP="00EE1FB0">
      <w:pPr>
        <w:pStyle w:val="ListBullet"/>
      </w:pPr>
      <w:r w:rsidRPr="00EE1FB0">
        <w:t>demonstrating due regard to the safety of persons and equipment, and the surrounding environment</w:t>
      </w:r>
    </w:p>
    <w:p w:rsidR="00000000" w:rsidRPr="00EE1FB0" w:rsidP="00EE1FB0">
      <w:pPr>
        <w:pStyle w:val="AllowPageBreak"/>
      </w:pPr>
    </w:p>
    <w:p w:rsidR="00000000" w:rsidRPr="00EE1FB0" w:rsidP="00EE1FB0">
      <w:pPr>
        <w:pStyle w:val="Heading1"/>
      </w:pPr>
      <w:bookmarkStart w:id="11" w:name="O_659260"/>
      <w:bookmarkEnd w:id="11"/>
      <w:r w:rsidRPr="00EE1FB0">
        <w:t>Knowledge Evidence</w:t>
      </w:r>
    </w:p>
    <w:p w:rsidR="00000000" w:rsidRPr="00EE1FB0" w:rsidP="0087016F">
      <w:pPr>
        <w:pStyle w:val="BodyText"/>
      </w:pPr>
      <w:r w:rsidRPr="00EE1FB0">
        <w:t xml:space="preserve">Evidence required to demonstrate competence must satisfy </w:t>
      </w:r>
      <w:r w:rsidRPr="00EE1FB0">
        <w:t>all of the requirements of the elements and performance criteria. If not otherwise specified the depth of knowledge demonstrated must be appropriate to the job context of the candidate.</w:t>
      </w:r>
    </w:p>
    <w:p w:rsidR="00000000" w:rsidRPr="00EE1FB0" w:rsidP="00EE1FB0">
      <w:pPr>
        <w:pStyle w:val="ListBullet"/>
      </w:pPr>
      <w:r w:rsidRPr="00EE1FB0">
        <w:t>fire safety</w:t>
      </w:r>
    </w:p>
    <w:p w:rsidR="00000000" w:rsidRPr="00EE1FB0" w:rsidP="00EE1FB0">
      <w:pPr>
        <w:pStyle w:val="ListBullet"/>
      </w:pPr>
      <w:r w:rsidRPr="00EE1FB0">
        <w:t>hypothermia</w:t>
      </w:r>
    </w:p>
    <w:p w:rsidR="00000000" w:rsidRPr="00EE1FB0" w:rsidP="00EE1FB0">
      <w:pPr>
        <w:pStyle w:val="ListBullet"/>
      </w:pPr>
      <w:r w:rsidRPr="00EE1FB0">
        <w:t>range of applications of fire in a survival s</w:t>
      </w:r>
      <w:r w:rsidRPr="00EE1FB0">
        <w:t>ituation</w:t>
      </w:r>
    </w:p>
    <w:p w:rsidR="00000000" w:rsidRPr="00EE1FB0" w:rsidP="00EE1FB0">
      <w:pPr>
        <w:pStyle w:val="AllowPageBreak"/>
      </w:pPr>
    </w:p>
    <w:p w:rsidR="00000000" w:rsidRPr="00EE1FB0" w:rsidP="00EE1FB0">
      <w:pPr>
        <w:pStyle w:val="Heading1"/>
      </w:pPr>
      <w:bookmarkStart w:id="12" w:name="O_659261"/>
      <w:bookmarkEnd w:id="12"/>
      <w:r w:rsidRPr="00EE1FB0">
        <w:t>Assessment Conditions</w:t>
      </w:r>
    </w:p>
    <w:p w:rsidR="00000000" w:rsidRPr="00EE1FB0" w:rsidP="0087016F">
      <w:pPr>
        <w:pStyle w:val="BodyText"/>
      </w:pPr>
      <w:r w:rsidRPr="00EE1FB0">
        <w:t>Competency must be demonstrated once under the range of methods detailed in the establishment of fire but the maintenance of fire should be assessed over time. Competency must be assessed in a simulated workp</w:t>
      </w:r>
      <w:r w:rsidRPr="00EE1FB0">
        <w:t>lace environment in an appropriate assessment area with access to sufficient suitable dry organic material to start fires; friction method fire-starting resources including bootlace (as bow string); and a knife. Fire should be maintained in all weather con</w:t>
      </w:r>
      <w:r w:rsidRPr="00EE1FB0">
        <w:t>ditions including rain.</w:t>
      </w:r>
    </w:p>
    <w:p w:rsidR="00000000" w:rsidRPr="00EE1FB0" w:rsidP="0087016F">
      <w:pPr>
        <w:pStyle w:val="BodyText"/>
      </w:pPr>
      <w:r w:rsidRPr="00EE1FB0">
        <w:t xml:space="preserve">Consideration must be given to holistic assessment with other survival units. </w:t>
      </w:r>
    </w:p>
    <w:p w:rsidR="00000000" w:rsidRPr="00EE1FB0" w:rsidP="0087016F">
      <w:pPr>
        <w:pStyle w:val="BodyText"/>
      </w:pPr>
      <w:r w:rsidRPr="00EE1FB0">
        <w:t>While a person can demonstrate the technical ability to start and maintain a fire, doing so in a survival situation is crucial. Assessment under simula</w:t>
      </w:r>
      <w:r w:rsidRPr="00EE1FB0">
        <w:t>ted survival conditions includes:</w:t>
      </w:r>
    </w:p>
    <w:p w:rsidR="00000000" w:rsidRPr="00EE1FB0" w:rsidP="00EE1FB0">
      <w:pPr>
        <w:pStyle w:val="ListBullet"/>
      </w:pPr>
      <w:r w:rsidRPr="00EE1FB0">
        <w:t>food restrictions</w:t>
      </w:r>
    </w:p>
    <w:p w:rsidR="00000000" w:rsidRPr="00EE1FB0" w:rsidP="00EE1FB0">
      <w:pPr>
        <w:pStyle w:val="ListBullet"/>
      </w:pPr>
      <w:r w:rsidRPr="00EE1FB0">
        <w:t xml:space="preserve">absence of normal living conditions and amenities </w:t>
      </w:r>
    </w:p>
    <w:p w:rsidR="00000000" w:rsidRPr="00EE1FB0" w:rsidP="00EE1FB0">
      <w:pPr>
        <w:pStyle w:val="ListBullet"/>
      </w:pPr>
      <w:r w:rsidRPr="00EE1FB0">
        <w:t>significant period of time</w:t>
      </w:r>
    </w:p>
    <w:p w:rsidR="00000000" w:rsidRPr="00EE1FB0" w:rsidP="00EE1FB0">
      <w:pPr>
        <w:pStyle w:val="BodyText"/>
      </w:pPr>
    </w:p>
    <w:p w:rsidR="00000000" w:rsidRPr="00EE1FB0" w:rsidP="0087016F">
      <w:pPr>
        <w:pStyle w:val="BodyText"/>
      </w:pPr>
      <w:r w:rsidRPr="00EE1FB0">
        <w:t>Refer to advice in the companion volumes.</w:t>
      </w:r>
    </w:p>
    <w:p w:rsidR="00000000" w:rsidRPr="00EE1FB0" w:rsidP="0087016F">
      <w:pPr>
        <w:pStyle w:val="BodyText"/>
      </w:pPr>
      <w:r w:rsidRPr="00EE1FB0">
        <w:t>Assessors must satisfy the NVR/AQTF mandatory competency requirements for assessors.</w:t>
      </w:r>
    </w:p>
    <w:p w:rsidR="00000000" w:rsidRPr="00EE1FB0" w:rsidP="00EE1FB0">
      <w:pPr>
        <w:pStyle w:val="Heading1"/>
      </w:pPr>
      <w:bookmarkStart w:id="13" w:name="O_659264"/>
      <w:bookmarkEnd w:id="13"/>
      <w:r w:rsidRPr="00EE1FB0">
        <w:t>Links</w:t>
      </w:r>
    </w:p>
    <w:p w:rsidR="00000000" w:rsidRPr="00EE1FB0" w:rsidP="0087016F">
      <w:pPr>
        <w:pStyle w:val="BodyText"/>
      </w:pPr>
      <w:r w:rsidRPr="00EE1FB0">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8A6B45">
        <w:rPr>
          <w:rStyle w:val="Hyperlink"/>
        </w:rPr>
        <w:t>https://vetnet.gov.au/Pages/TrainingDocs.aspx?q=6bdbab1e-11ed-4bc9-9cba-9e1a55d4e4a9</w:t>
      </w:r>
      <w:r>
        <w:fldChar w:fldCharType="end"/>
      </w:r>
    </w:p>
    <w:p w:rsidR="00000000" w:rsidRPr="00EE1FB0" w:rsidP="0087016F">
      <w:pPr>
        <w:pStyle w:val="BodyText"/>
      </w:pPr>
      <w:r w:rsidRPr="00EE1FB0">
        <w:t>Co</w:t>
      </w:r>
      <w:r w:rsidRPr="00EE1FB0">
        <w:t xml:space="preserve">mpanion Volume implementation guides are found in VETNet - </w:t>
      </w:r>
      <w:r>
        <w:fldChar w:fldCharType="begin"/>
      </w:r>
      <w:r>
        <w:instrText xml:space="preserve"> HYPERLINK "https://vetnet.gov.au/Pages/TrainingDocs.aspx?q=6bdbab1e-11ed-4bc9-9cba-9e1a55d4e4a9" </w:instrText>
      </w:r>
      <w:r>
        <w:fldChar w:fldCharType="separate"/>
      </w:r>
      <w:r w:rsidRPr="008A6B45">
        <w:rPr>
          <w:rStyle w:val="Hyperlink"/>
        </w:rPr>
        <w:t>https://vetnet.gov.au/Pages/TrainingDocs.aspx?q=6bdbab1e-11ed-4bc9-9cba-9e1a55d4e4a9</w:t>
      </w:r>
      <w:r>
        <w:fldChar w:fldCharType="end"/>
      </w:r>
    </w:p>
    <w:p w:rsidR="00000000" w:rsidRPr="00EE1FB0" w:rsidP="00EE1FB0"/>
    <w:sectPr w:rsidSect="00EE1FB0">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1FB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1FB0" w:rsidRPr="0087016F" w:rsidP="0087016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1FB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16F" w:rsidP="00EE1FB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7016F" w:rsidP="00EE1FB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87016F" w:rsidP="00EE1FB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1FB0" w:rsidP="00EE1FB0">
    <w:pPr>
      <w:pStyle w:val="Footer"/>
      <w:framePr w:wrap="around"/>
    </w:pPr>
    <w:r>
      <w:fldChar w:fldCharType="begin"/>
    </w:r>
    <w:r>
      <w:instrText xml:space="preserve"> DOCPROPERTY  Subject  \* MERGEFORMAT </w:instrText>
    </w:r>
    <w:r>
      <w:fldChar w:fldCharType="separate"/>
    </w:r>
    <w:r w:rsidR="0087016F">
      <w:t>Approved</w:t>
    </w:r>
    <w:r w:rsidR="0087016F">
      <w:fldChar w:fldCharType="end"/>
    </w:r>
    <w:r>
      <w:tab/>
      <w:t xml:space="preserve">Page </w:t>
    </w:r>
    <w:r>
      <w:fldChar w:fldCharType="begin"/>
    </w:r>
    <w:r>
      <w:instrText xml:space="preserve"> PAGE  \* Arabic  \* MERGEFORMAT </w:instrText>
    </w:r>
    <w:r>
      <w:fldChar w:fldCharType="separate"/>
    </w:r>
    <w:r w:rsidR="0087016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7016F">
      <w:rPr>
        <w:noProof/>
      </w:rPr>
      <w:t>4</w:t>
    </w:r>
    <w:r>
      <w:rPr>
        <w:noProof/>
      </w:rPr>
      <w:fldChar w:fldCharType="end"/>
    </w:r>
  </w:p>
  <w:p w:rsidR="00EE1FB0" w:rsidP="00EE1FB0">
    <w:pPr>
      <w:pStyle w:val="Footer"/>
      <w:framePr w:wrap="around"/>
    </w:pPr>
    <w:r>
      <w:t xml:space="preserve">© Commonwealth of Australia, </w:t>
    </w:r>
    <w:r>
      <w:fldChar w:fldCharType="begin"/>
    </w:r>
    <w:r>
      <w:instrText xml:space="preserve"> DATE  \@ "yyyy"  \* MERGEFORMAT </w:instrText>
    </w:r>
    <w:r>
      <w:fldChar w:fldCharType="separate"/>
    </w:r>
    <w:r w:rsidR="0087016F">
      <w:rPr>
        <w:noProof/>
      </w:rPr>
      <w:t>2025</w:t>
    </w:r>
    <w:r>
      <w:fldChar w:fldCharType="end"/>
    </w:r>
    <w:r>
      <w:tab/>
    </w:r>
    <w:r>
      <w:fldChar w:fldCharType="begin"/>
    </w:r>
    <w:r>
      <w:instrText xml:space="preserve"> DOCPROPERTY  Author  \* MERGEFORMAT </w:instrText>
    </w:r>
    <w:r>
      <w:fldChar w:fldCharType="separate"/>
    </w:r>
    <w:r w:rsidR="0087016F">
      <w:t>Public Skills Australia</w:t>
    </w:r>
    <w:r w:rsidR="0087016F">
      <w:fldChar w:fldCharType="end"/>
    </w:r>
  </w:p>
  <w:p w:rsidR="00EE1FB0" w:rsidP="00EE1FB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1FB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16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E1FB0" w:rsidRPr="0087016F" w:rsidP="0087016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1FB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16F" w:rsidRPr="002D2AF8" w:rsidP="00EE1FB0">
    <w:pPr>
      <w:pStyle w:val="Header"/>
      <w:framePr w:wrap="around"/>
    </w:pPr>
    <w:r>
      <w:fldChar w:fldCharType="begin"/>
    </w:r>
    <w:r>
      <w:instrText xml:space="preserve"> TITLE   \* MERGEFORMAT </w:instrText>
    </w:r>
    <w:r>
      <w:fldChar w:fldCharType="separate"/>
    </w:r>
    <w:r>
      <w:t>DEFSUR008 Produce fire using improvised means in a survival situation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7016F" w:rsidP="00EE1FB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1FB0" w:rsidRPr="002D2AF8" w:rsidP="00EE1FB0">
    <w:pPr>
      <w:pStyle w:val="Header"/>
      <w:framePr w:wrap="around"/>
    </w:pPr>
    <w:r>
      <w:fldChar w:fldCharType="begin"/>
    </w:r>
    <w:r>
      <w:instrText xml:space="preserve"> TITLE   \* MERGEFORMAT </w:instrText>
    </w:r>
    <w:r>
      <w:fldChar w:fldCharType="separate"/>
    </w:r>
    <w:r w:rsidR="0087016F">
      <w:t>DEFSUR008 Produce fire using improvised means in a survival situation</w:t>
    </w:r>
    <w:r w:rsidR="0087016F">
      <w:fldChar w:fldCharType="end"/>
    </w:r>
    <w:r>
      <w:tab/>
      <w:t xml:space="preserve">Date this document was generated: </w:t>
    </w:r>
    <w:r>
      <w:fldChar w:fldCharType="begin"/>
    </w:r>
    <w:r>
      <w:instrText xml:space="preserve"> CREATEDATE  \@ "d MMMM yyyy"  \* MERGEFORMAT </w:instrText>
    </w:r>
    <w:r>
      <w:fldChar w:fldCharType="separate"/>
    </w:r>
    <w:r w:rsidR="0087016F">
      <w:rPr>
        <w:noProof/>
      </w:rPr>
      <w:t>2 March 2025</w:t>
    </w:r>
    <w:r>
      <w:fldChar w:fldCharType="end"/>
    </w:r>
  </w:p>
  <w:p w:rsidR="00EE1FB0" w:rsidP="00EE1FB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68EB0B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BEAF85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1FB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E1FB0"/>
    <w:pPr>
      <w:spacing w:before="360" w:after="60"/>
      <w:outlineLvl w:val="0"/>
    </w:pPr>
    <w:rPr>
      <w:sz w:val="32"/>
    </w:rPr>
  </w:style>
  <w:style w:type="paragraph" w:styleId="Heading2">
    <w:name w:val="heading 2"/>
    <w:basedOn w:val="HeadingBase"/>
    <w:next w:val="BodyText"/>
    <w:link w:val="Heading2Char"/>
    <w:qFormat/>
    <w:rsid w:val="00EE1FB0"/>
    <w:pPr>
      <w:keepLines/>
      <w:spacing w:before="240" w:after="120"/>
      <w:outlineLvl w:val="1"/>
    </w:pPr>
    <w:rPr>
      <w:sz w:val="28"/>
      <w:szCs w:val="40"/>
    </w:rPr>
  </w:style>
  <w:style w:type="paragraph" w:styleId="Heading3">
    <w:name w:val="heading 3"/>
    <w:basedOn w:val="HeadingBase"/>
    <w:next w:val="BodyText"/>
    <w:link w:val="Heading3Char"/>
    <w:qFormat/>
    <w:rsid w:val="00EE1FB0"/>
    <w:pPr>
      <w:spacing w:before="180" w:after="120"/>
      <w:outlineLvl w:val="2"/>
    </w:pPr>
    <w:rPr>
      <w:spacing w:val="-10"/>
      <w:kern w:val="32"/>
    </w:rPr>
  </w:style>
  <w:style w:type="paragraph" w:styleId="Heading4">
    <w:name w:val="heading 4"/>
    <w:basedOn w:val="HeadingBase"/>
    <w:next w:val="BodyText"/>
    <w:link w:val="Heading4Char"/>
    <w:qFormat/>
    <w:rsid w:val="00EE1FB0"/>
    <w:pPr>
      <w:spacing w:before="160" w:after="120"/>
      <w:outlineLvl w:val="3"/>
    </w:pPr>
    <w:rPr>
      <w:sz w:val="22"/>
    </w:rPr>
  </w:style>
  <w:style w:type="paragraph" w:styleId="Heading5">
    <w:name w:val="heading 5"/>
    <w:basedOn w:val="HeadingBase"/>
    <w:next w:val="Normal"/>
    <w:link w:val="Heading5Char"/>
    <w:qFormat/>
    <w:rsid w:val="00EE1FB0"/>
    <w:pPr>
      <w:spacing w:before="80"/>
      <w:outlineLvl w:val="4"/>
    </w:pPr>
    <w:rPr>
      <w:color w:val="918585"/>
      <w:sz w:val="20"/>
    </w:rPr>
  </w:style>
  <w:style w:type="paragraph" w:styleId="Heading6">
    <w:name w:val="heading 6"/>
    <w:basedOn w:val="HeadingBase"/>
    <w:next w:val="Normal"/>
    <w:link w:val="Heading6Char"/>
    <w:qFormat/>
    <w:rsid w:val="00EE1FB0"/>
    <w:pPr>
      <w:spacing w:before="60"/>
      <w:outlineLvl w:val="5"/>
    </w:pPr>
    <w:rPr>
      <w:color w:val="918585"/>
      <w:sz w:val="20"/>
    </w:rPr>
  </w:style>
  <w:style w:type="paragraph" w:styleId="Heading7">
    <w:name w:val="heading 7"/>
    <w:basedOn w:val="Normal"/>
    <w:next w:val="Normal"/>
    <w:link w:val="Heading7Char"/>
    <w:qFormat/>
    <w:rsid w:val="00EE1FB0"/>
    <w:pPr>
      <w:ind w:left="720"/>
      <w:outlineLvl w:val="6"/>
    </w:pPr>
    <w:rPr>
      <w:i/>
    </w:rPr>
  </w:style>
  <w:style w:type="paragraph" w:styleId="Heading8">
    <w:name w:val="heading 8"/>
    <w:basedOn w:val="Normal"/>
    <w:next w:val="Normal"/>
    <w:link w:val="Heading8Char"/>
    <w:qFormat/>
    <w:rsid w:val="00EE1FB0"/>
    <w:pPr>
      <w:ind w:left="720"/>
      <w:outlineLvl w:val="7"/>
    </w:pPr>
    <w:rPr>
      <w:i/>
    </w:rPr>
  </w:style>
  <w:style w:type="paragraph" w:styleId="Heading9">
    <w:name w:val="heading 9"/>
    <w:basedOn w:val="Normal"/>
    <w:next w:val="Normal"/>
    <w:link w:val="Heading9Char"/>
    <w:qFormat/>
    <w:rsid w:val="00EE1FB0"/>
    <w:pPr>
      <w:ind w:left="720"/>
      <w:outlineLvl w:val="8"/>
    </w:pPr>
    <w:rPr>
      <w:i/>
    </w:rPr>
  </w:style>
  <w:style w:type="character" w:default="1" w:styleId="DefaultParagraphFont">
    <w:name w:val="Default Paragraph Font"/>
    <w:uiPriority w:val="1"/>
    <w:unhideWhenUsed/>
    <w:rsid w:val="00EE1FB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1FB0"/>
  </w:style>
  <w:style w:type="character" w:customStyle="1" w:styleId="Heading1Char">
    <w:name w:val="Heading 1 Char"/>
    <w:basedOn w:val="DefaultParagraphFont"/>
    <w:link w:val="Heading1"/>
    <w:rsid w:val="00EE1FB0"/>
    <w:rPr>
      <w:rFonts w:ascii="Times New Roman" w:eastAsia="Times New Roman" w:hAnsi="Times New Roman" w:cs="Times New Roman"/>
      <w:b/>
      <w:sz w:val="32"/>
      <w:szCs w:val="20"/>
      <w:lang w:eastAsia="en-US"/>
    </w:rPr>
  </w:style>
  <w:style w:type="paragraph" w:styleId="BodyText">
    <w:name w:val="Body Text"/>
    <w:basedOn w:val="Normal"/>
    <w:link w:val="BodyTextChar"/>
    <w:rsid w:val="00EE1FB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E1FB0"/>
    <w:rPr>
      <w:rFonts w:ascii="Times New Roman" w:eastAsia="Times New Roman" w:hAnsi="Times New Roman" w:cs="Times New Roman"/>
      <w:sz w:val="24"/>
      <w:lang w:eastAsia="en-US"/>
    </w:rPr>
  </w:style>
  <w:style w:type="paragraph" w:styleId="List">
    <w:name w:val="List"/>
    <w:basedOn w:val="BodyText"/>
    <w:next w:val="BodyText"/>
    <w:rsid w:val="00EE1FB0"/>
    <w:pPr>
      <w:tabs>
        <w:tab w:val="left" w:pos="340"/>
      </w:tabs>
      <w:spacing w:before="60" w:after="60"/>
      <w:ind w:left="340" w:hanging="340"/>
    </w:pPr>
  </w:style>
  <w:style w:type="paragraph" w:styleId="ListBullet">
    <w:name w:val="List Bullet"/>
    <w:basedOn w:val="List"/>
    <w:rsid w:val="00EE1FB0"/>
    <w:pPr>
      <w:numPr>
        <w:numId w:val="11"/>
      </w:numPr>
      <w:tabs>
        <w:tab w:val="clear" w:pos="340"/>
      </w:tabs>
      <w:spacing w:before="40" w:after="40"/>
    </w:pPr>
  </w:style>
  <w:style w:type="character" w:customStyle="1" w:styleId="SpecialBold">
    <w:name w:val="Special Bold"/>
    <w:basedOn w:val="DefaultParagraphFont"/>
    <w:rsid w:val="00EE1FB0"/>
    <w:rPr>
      <w:b/>
      <w:spacing w:val="0"/>
    </w:rPr>
  </w:style>
  <w:style w:type="paragraph" w:customStyle="1" w:styleId="SuperHeading">
    <w:name w:val="SuperHeading"/>
    <w:basedOn w:val="Normal"/>
    <w:rsid w:val="00EE1FB0"/>
    <w:pPr>
      <w:spacing w:before="240" w:after="120"/>
      <w:outlineLvl w:val="0"/>
    </w:pPr>
    <w:rPr>
      <w:rFonts w:ascii="Times New Roman" w:hAnsi="Times New Roman"/>
      <w:b/>
      <w:sz w:val="32"/>
    </w:rPr>
  </w:style>
  <w:style w:type="paragraph" w:customStyle="1" w:styleId="TableHeading">
    <w:name w:val="Table Heading"/>
    <w:basedOn w:val="HeadingBase"/>
    <w:rsid w:val="00EE1FB0"/>
    <w:pPr>
      <w:keepLines/>
      <w:pBdr>
        <w:bottom w:val="single" w:sz="6" w:space="1" w:color="918585"/>
      </w:pBdr>
      <w:spacing w:before="240"/>
    </w:pPr>
  </w:style>
  <w:style w:type="paragraph" w:customStyle="1" w:styleId="AllowPageBreak">
    <w:name w:val="AllowPageBreak"/>
    <w:rsid w:val="00EE1FB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E1FB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E1FB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E1FB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E1FB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E1FB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E1FB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E1FB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E1FB0"/>
    <w:rPr>
      <w:rFonts w:ascii="Courier New" w:eastAsia="Times New Roman" w:hAnsi="Courier New" w:cs="Times New Roman"/>
      <w:i/>
      <w:szCs w:val="20"/>
      <w:lang w:eastAsia="en-US"/>
    </w:rPr>
  </w:style>
  <w:style w:type="paragraph" w:customStyle="1" w:styleId="HeadingBase">
    <w:name w:val="Heading Base"/>
    <w:rsid w:val="00EE1FB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E1FB0"/>
    <w:pPr>
      <w:tabs>
        <w:tab w:val="right" w:leader="dot" w:pos="9072"/>
      </w:tabs>
      <w:ind w:left="567"/>
    </w:pPr>
    <w:rPr>
      <w:szCs w:val="22"/>
    </w:rPr>
  </w:style>
  <w:style w:type="paragraph" w:customStyle="1" w:styleId="TOCBase">
    <w:name w:val="TOC Base"/>
    <w:rsid w:val="00EE1FB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E1FB0"/>
    <w:pPr>
      <w:tabs>
        <w:tab w:val="right" w:leader="dot" w:pos="9072"/>
      </w:tabs>
      <w:spacing w:before="40" w:after="40"/>
      <w:ind w:left="284"/>
    </w:pPr>
    <w:rPr>
      <w:rFonts w:ascii="Times New Roman" w:hAnsi="Times New Roman"/>
    </w:rPr>
  </w:style>
  <w:style w:type="paragraph" w:styleId="TOC1">
    <w:name w:val="toc 1"/>
    <w:basedOn w:val="TOCBase"/>
    <w:next w:val="Normal"/>
    <w:rsid w:val="00EE1FB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E1FB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E1FB0"/>
    <w:rPr>
      <w:rFonts w:ascii="Times New Roman" w:eastAsia="Times New Roman" w:hAnsi="Times New Roman" w:cs="Times New Roman"/>
      <w:sz w:val="16"/>
      <w:lang w:eastAsia="en-US"/>
    </w:rPr>
  </w:style>
  <w:style w:type="paragraph" w:styleId="Title">
    <w:name w:val="Title"/>
    <w:basedOn w:val="HeadingBase"/>
    <w:link w:val="TitleChar"/>
    <w:qFormat/>
    <w:rsid w:val="00EE1FB0"/>
    <w:pPr>
      <w:spacing w:before="5040"/>
      <w:jc w:val="center"/>
    </w:pPr>
    <w:rPr>
      <w:sz w:val="48"/>
      <w:szCs w:val="72"/>
      <w:lang w:val="en-US"/>
    </w:rPr>
  </w:style>
  <w:style w:type="character" w:customStyle="1" w:styleId="TitleChar">
    <w:name w:val="Title Char"/>
    <w:basedOn w:val="DefaultParagraphFont"/>
    <w:link w:val="Title"/>
    <w:rsid w:val="00EE1FB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E1FB0"/>
    <w:pPr>
      <w:tabs>
        <w:tab w:val="left" w:pos="3600"/>
        <w:tab w:val="left" w:pos="3958"/>
      </w:tabs>
    </w:pPr>
  </w:style>
  <w:style w:type="paragraph" w:customStyle="1" w:styleId="Note">
    <w:name w:val="Note"/>
    <w:basedOn w:val="BodyText"/>
    <w:rsid w:val="00EE1FB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E1FB0"/>
    <w:pPr>
      <w:framePr w:wrap="auto" w:hAnchor="text" w:y="6049"/>
    </w:pPr>
    <w:rPr>
      <w:color w:val="000000"/>
      <w:sz w:val="40"/>
    </w:rPr>
  </w:style>
  <w:style w:type="paragraph" w:customStyle="1" w:styleId="TOCTitle">
    <w:name w:val="TOCTitle"/>
    <w:basedOn w:val="Heading1"/>
    <w:rsid w:val="00EE1FB0"/>
    <w:pPr>
      <w:spacing w:after="240"/>
      <w:jc w:val="center"/>
      <w:outlineLvl w:val="9"/>
    </w:pPr>
    <w:rPr>
      <w:caps/>
    </w:rPr>
  </w:style>
  <w:style w:type="paragraph" w:customStyle="1" w:styleId="Version">
    <w:name w:val="Version"/>
    <w:rsid w:val="00EE1FB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E1FB0"/>
    <w:pPr>
      <w:numPr>
        <w:numId w:val="12"/>
      </w:numPr>
      <w:tabs>
        <w:tab w:val="clear" w:pos="680"/>
      </w:tabs>
    </w:pPr>
  </w:style>
  <w:style w:type="paragraph" w:styleId="Index1">
    <w:name w:val="index 1"/>
    <w:basedOn w:val="Normal"/>
    <w:next w:val="Normal"/>
    <w:semiHidden/>
    <w:rsid w:val="00EE1FB0"/>
    <w:pPr>
      <w:keepNext w:val="0"/>
      <w:tabs>
        <w:tab w:val="right" w:pos="4176"/>
      </w:tabs>
      <w:ind w:left="198" w:hanging="198"/>
    </w:pPr>
    <w:rPr>
      <w:rFonts w:ascii="Garamond" w:hAnsi="Garamond"/>
    </w:rPr>
  </w:style>
  <w:style w:type="paragraph" w:styleId="IndexHeading">
    <w:name w:val="index heading"/>
    <w:basedOn w:val="Normal"/>
    <w:next w:val="Index1"/>
    <w:semiHidden/>
    <w:rsid w:val="00EE1FB0"/>
    <w:pPr>
      <w:spacing w:before="120" w:after="120"/>
    </w:pPr>
    <w:rPr>
      <w:rFonts w:ascii="Arial" w:hAnsi="Arial"/>
      <w:b/>
      <w:color w:val="918585"/>
      <w:sz w:val="24"/>
    </w:rPr>
  </w:style>
  <w:style w:type="paragraph" w:styleId="Header">
    <w:name w:val="header"/>
    <w:basedOn w:val="Normal"/>
    <w:link w:val="HeaderChar"/>
    <w:rsid w:val="00EE1FB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E1FB0"/>
    <w:rPr>
      <w:rFonts w:ascii="Times New Roman" w:eastAsia="Times New Roman" w:hAnsi="Times New Roman" w:cs="Times New Roman"/>
      <w:sz w:val="16"/>
      <w:szCs w:val="20"/>
      <w:lang w:val="en-GB" w:eastAsia="en-US"/>
    </w:rPr>
  </w:style>
  <w:style w:type="paragraph" w:customStyle="1" w:styleId="Chapter">
    <w:name w:val="Chapter"/>
    <w:basedOn w:val="Normal"/>
    <w:rsid w:val="00EE1FB0"/>
    <w:pPr>
      <w:spacing w:before="240"/>
    </w:pPr>
    <w:rPr>
      <w:rFonts w:ascii="Times New Roman" w:hAnsi="Times New Roman"/>
      <w:smallCaps/>
      <w:spacing w:val="80"/>
      <w:sz w:val="28"/>
    </w:rPr>
  </w:style>
  <w:style w:type="paragraph" w:customStyle="1" w:styleId="InChapter">
    <w:name w:val="InChapter"/>
    <w:basedOn w:val="Heading3"/>
    <w:rsid w:val="00EE1FB0"/>
    <w:pPr>
      <w:spacing w:after="240"/>
      <w:outlineLvl w:val="9"/>
    </w:pPr>
    <w:rPr>
      <w:noProof/>
    </w:rPr>
  </w:style>
  <w:style w:type="paragraph" w:styleId="Index2">
    <w:name w:val="index 2"/>
    <w:basedOn w:val="Normal"/>
    <w:next w:val="Normal"/>
    <w:semiHidden/>
    <w:rsid w:val="00EE1FB0"/>
    <w:pPr>
      <w:tabs>
        <w:tab w:val="right" w:pos="4176"/>
      </w:tabs>
      <w:ind w:left="568" w:hanging="284"/>
    </w:pPr>
    <w:rPr>
      <w:rFonts w:ascii="Garamond" w:hAnsi="Garamond"/>
    </w:rPr>
  </w:style>
  <w:style w:type="paragraph" w:customStyle="1" w:styleId="Byline">
    <w:name w:val="Byline"/>
    <w:rsid w:val="00EE1FB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E1FB0"/>
    <w:pPr>
      <w:tabs>
        <w:tab w:val="clear" w:pos="3600"/>
        <w:tab w:val="clear" w:pos="3958"/>
      </w:tabs>
      <w:jc w:val="right"/>
    </w:pPr>
  </w:style>
  <w:style w:type="character" w:styleId="Emphasis">
    <w:name w:val="Emphasis"/>
    <w:basedOn w:val="DefaultParagraphFont"/>
    <w:qFormat/>
    <w:rsid w:val="00EE1FB0"/>
    <w:rPr>
      <w:i/>
    </w:rPr>
  </w:style>
  <w:style w:type="paragraph" w:styleId="Caption">
    <w:name w:val="caption"/>
    <w:basedOn w:val="BodyText"/>
    <w:next w:val="Normal"/>
    <w:qFormat/>
    <w:rsid w:val="00EE1FB0"/>
    <w:pPr>
      <w:framePr w:w="2268" w:hSpace="181" w:vSpace="181" w:wrap="around" w:vAnchor="text" w:hAnchor="page" w:x="1135" w:y="285" w:anchorLock="1"/>
    </w:pPr>
    <w:rPr>
      <w:i/>
    </w:rPr>
  </w:style>
  <w:style w:type="paragraph" w:customStyle="1" w:styleId="MiniTOCTitle">
    <w:name w:val="MiniTOCTitle"/>
    <w:basedOn w:val="Heading4"/>
    <w:rsid w:val="00EE1FB0"/>
    <w:pPr>
      <w:spacing w:before="240"/>
      <w:outlineLvl w:val="9"/>
    </w:pPr>
    <w:rPr>
      <w:noProof/>
      <w:sz w:val="24"/>
    </w:rPr>
  </w:style>
  <w:style w:type="paragraph" w:customStyle="1" w:styleId="MiniTOCItem">
    <w:name w:val="MiniTOCItem"/>
    <w:basedOn w:val="ListBullet"/>
    <w:rsid w:val="00EE1FB0"/>
    <w:pPr>
      <w:numPr>
        <w:numId w:val="0"/>
      </w:numPr>
      <w:tabs>
        <w:tab w:val="right" w:leader="dot" w:pos="6521"/>
      </w:tabs>
      <w:spacing w:before="0" w:after="0"/>
    </w:pPr>
  </w:style>
  <w:style w:type="paragraph" w:customStyle="1" w:styleId="TOFTitle">
    <w:name w:val="TOFTitle"/>
    <w:basedOn w:val="TOCTitle"/>
    <w:rsid w:val="00EE1FB0"/>
  </w:style>
  <w:style w:type="paragraph" w:styleId="TableofFigures">
    <w:name w:val="table of figures"/>
    <w:basedOn w:val="Normal"/>
    <w:next w:val="Normal"/>
    <w:semiHidden/>
    <w:rsid w:val="00EE1FB0"/>
    <w:pPr>
      <w:tabs>
        <w:tab w:val="right" w:leader="dot" w:pos="9072"/>
      </w:tabs>
      <w:ind w:left="970" w:hanging="403"/>
    </w:pPr>
    <w:rPr>
      <w:rFonts w:ascii="Times New Roman" w:hAnsi="Times New Roman"/>
      <w:b/>
    </w:rPr>
  </w:style>
  <w:style w:type="paragraph" w:styleId="ListNumber">
    <w:name w:val="List Number"/>
    <w:basedOn w:val="List"/>
    <w:rsid w:val="00EE1FB0"/>
    <w:pPr>
      <w:numPr>
        <w:numId w:val="14"/>
      </w:numPr>
      <w:tabs>
        <w:tab w:val="clear" w:pos="340"/>
      </w:tabs>
    </w:pPr>
  </w:style>
  <w:style w:type="character" w:customStyle="1" w:styleId="WingdingSymbols">
    <w:name w:val="Wingding Symbols"/>
    <w:rsid w:val="00EE1FB0"/>
    <w:rPr>
      <w:rFonts w:ascii="Wingdings" w:hAnsi="Wingdings"/>
    </w:rPr>
  </w:style>
  <w:style w:type="character" w:customStyle="1" w:styleId="HotSpot">
    <w:name w:val="HotSpot"/>
    <w:rsid w:val="00EE1FB0"/>
    <w:rPr>
      <w:color w:val="0033CC"/>
      <w:u w:val="none"/>
    </w:rPr>
  </w:style>
  <w:style w:type="paragraph" w:customStyle="1" w:styleId="BodyTextRight">
    <w:name w:val="Body Text Right"/>
    <w:basedOn w:val="BodyText"/>
    <w:rsid w:val="00EE1FB0"/>
    <w:pPr>
      <w:spacing w:before="0" w:after="0"/>
      <w:jc w:val="right"/>
    </w:pPr>
  </w:style>
  <w:style w:type="paragraph" w:styleId="Index3">
    <w:name w:val="index 3"/>
    <w:basedOn w:val="ListNumber2"/>
    <w:next w:val="Normal"/>
    <w:semiHidden/>
    <w:rsid w:val="00EE1FB0"/>
    <w:pPr>
      <w:numPr>
        <w:numId w:val="0"/>
      </w:numPr>
      <w:tabs>
        <w:tab w:val="right" w:leader="dot" w:pos="4176"/>
      </w:tabs>
    </w:pPr>
  </w:style>
  <w:style w:type="paragraph" w:styleId="ListNumber2">
    <w:name w:val="List Number 2"/>
    <w:basedOn w:val="List2"/>
    <w:rsid w:val="00EE1FB0"/>
    <w:pPr>
      <w:numPr>
        <w:numId w:val="9"/>
      </w:numPr>
      <w:tabs>
        <w:tab w:val="clear" w:pos="1060"/>
      </w:tabs>
    </w:pPr>
  </w:style>
  <w:style w:type="paragraph" w:customStyle="1" w:styleId="MarginNote">
    <w:name w:val="Margin Note"/>
    <w:basedOn w:val="BodyText"/>
    <w:rsid w:val="00EE1FB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E1FB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E1FB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E1FB0"/>
    <w:rPr>
      <w:sz w:val="32"/>
    </w:rPr>
  </w:style>
  <w:style w:type="paragraph" w:customStyle="1" w:styleId="HeadingProcedure">
    <w:name w:val="Heading Procedure"/>
    <w:basedOn w:val="HeadingBase"/>
    <w:next w:val="Normal"/>
    <w:rsid w:val="00EE1FB0"/>
    <w:pPr>
      <w:tabs>
        <w:tab w:val="left" w:pos="0"/>
      </w:tabs>
      <w:spacing w:before="120" w:after="60"/>
    </w:pPr>
    <w:rPr>
      <w:i/>
      <w:color w:val="918585"/>
      <w:sz w:val="22"/>
    </w:rPr>
  </w:style>
  <w:style w:type="paragraph" w:customStyle="1" w:styleId="TableBodyText">
    <w:name w:val="Table Body Text"/>
    <w:basedOn w:val="BodyText"/>
    <w:rsid w:val="00EE1FB0"/>
    <w:pPr>
      <w:spacing w:before="60" w:after="60"/>
    </w:pPr>
  </w:style>
  <w:style w:type="paragraph" w:styleId="ListContinue">
    <w:name w:val="List Continue"/>
    <w:basedOn w:val="List"/>
    <w:rsid w:val="00EE1FB0"/>
    <w:pPr>
      <w:ind w:firstLine="0"/>
    </w:pPr>
  </w:style>
  <w:style w:type="paragraph" w:customStyle="1" w:styleId="ListNote">
    <w:name w:val="List Note"/>
    <w:basedOn w:val="List"/>
    <w:rsid w:val="00EE1FB0"/>
    <w:pPr>
      <w:pBdr>
        <w:top w:val="single" w:sz="6" w:space="2" w:color="918585"/>
        <w:bottom w:val="single" w:sz="6" w:space="2" w:color="918585"/>
      </w:pBdr>
      <w:tabs>
        <w:tab w:val="left" w:pos="1021"/>
      </w:tabs>
      <w:ind w:firstLine="0"/>
    </w:pPr>
  </w:style>
  <w:style w:type="paragraph" w:customStyle="1" w:styleId="Warning">
    <w:name w:val="Warning"/>
    <w:basedOn w:val="BodyText"/>
    <w:rsid w:val="00EE1FB0"/>
    <w:pPr>
      <w:shd w:val="clear" w:color="auto" w:fill="D9D9D9"/>
      <w:tabs>
        <w:tab w:val="left" w:pos="992"/>
      </w:tabs>
      <w:ind w:left="119" w:right="119"/>
    </w:pPr>
    <w:rPr>
      <w:sz w:val="20"/>
    </w:rPr>
  </w:style>
  <w:style w:type="paragraph" w:customStyle="1" w:styleId="MarginIcons">
    <w:name w:val="Margin Icons"/>
    <w:basedOn w:val="BodyText"/>
    <w:rsid w:val="00EE1FB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E1FB0"/>
    <w:rPr>
      <w:rFonts w:ascii="Courier New" w:hAnsi="Courier New"/>
    </w:rPr>
  </w:style>
  <w:style w:type="paragraph" w:customStyle="1" w:styleId="NoteBullet">
    <w:name w:val="Note Bullet"/>
    <w:basedOn w:val="Note"/>
    <w:rsid w:val="00EE1FB0"/>
    <w:pPr>
      <w:tabs>
        <w:tab w:val="clear" w:pos="680"/>
      </w:tabs>
      <w:spacing w:before="60" w:after="60"/>
    </w:pPr>
  </w:style>
  <w:style w:type="paragraph" w:customStyle="1" w:styleId="SubHeading2">
    <w:name w:val="SubHeading2"/>
    <w:basedOn w:val="HeadingBase"/>
    <w:rsid w:val="00EE1FB0"/>
    <w:pPr>
      <w:spacing w:before="240" w:after="60"/>
    </w:pPr>
    <w:rPr>
      <w:sz w:val="20"/>
    </w:rPr>
  </w:style>
  <w:style w:type="paragraph" w:customStyle="1" w:styleId="SubHeading1">
    <w:name w:val="SubHeading1"/>
    <w:basedOn w:val="HeadingBase"/>
    <w:rsid w:val="00EE1FB0"/>
    <w:pPr>
      <w:spacing w:before="240" w:after="60"/>
    </w:pPr>
    <w:rPr>
      <w:color w:val="918585"/>
      <w:sz w:val="22"/>
    </w:rPr>
  </w:style>
  <w:style w:type="paragraph" w:customStyle="1" w:styleId="SideHeading">
    <w:name w:val="Side Heading"/>
    <w:basedOn w:val="HeadingBase"/>
    <w:rsid w:val="00EE1FB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E1FB0"/>
    <w:pPr>
      <w:numPr>
        <w:numId w:val="10"/>
      </w:numPr>
    </w:pPr>
  </w:style>
  <w:style w:type="paragraph" w:styleId="PlainText">
    <w:name w:val="Plain Text"/>
    <w:basedOn w:val="Normal"/>
    <w:link w:val="PlainTextChar"/>
    <w:rsid w:val="00EE1FB0"/>
    <w:rPr>
      <w:sz w:val="20"/>
    </w:rPr>
  </w:style>
  <w:style w:type="character" w:customStyle="1" w:styleId="PlainTextChar">
    <w:name w:val="Plain Text Char"/>
    <w:basedOn w:val="DefaultParagraphFont"/>
    <w:link w:val="PlainText"/>
    <w:rsid w:val="00EE1FB0"/>
    <w:rPr>
      <w:rFonts w:ascii="Courier New" w:eastAsia="Times New Roman" w:hAnsi="Courier New" w:cs="Times New Roman"/>
      <w:sz w:val="20"/>
      <w:szCs w:val="20"/>
      <w:lang w:eastAsia="en-US"/>
    </w:rPr>
  </w:style>
  <w:style w:type="character" w:customStyle="1" w:styleId="MenuOption">
    <w:name w:val="Menu Option"/>
    <w:basedOn w:val="DefaultParagraphFont"/>
    <w:rsid w:val="00EE1FB0"/>
    <w:rPr>
      <w:b/>
      <w:smallCaps/>
    </w:rPr>
  </w:style>
  <w:style w:type="paragraph" w:customStyle="1" w:styleId="TableListNumber">
    <w:name w:val="Table List Number"/>
    <w:basedOn w:val="ListNumber"/>
    <w:rsid w:val="00EE1FB0"/>
    <w:pPr>
      <w:numPr>
        <w:numId w:val="0"/>
      </w:numPr>
    </w:pPr>
  </w:style>
  <w:style w:type="paragraph" w:styleId="TOC4">
    <w:name w:val="toc 4"/>
    <w:basedOn w:val="TOCBase"/>
    <w:next w:val="Normal"/>
    <w:semiHidden/>
    <w:rsid w:val="00EE1FB0"/>
    <w:pPr>
      <w:tabs>
        <w:tab w:val="right" w:leader="dot" w:pos="9071"/>
      </w:tabs>
      <w:ind w:left="1701"/>
    </w:pPr>
  </w:style>
  <w:style w:type="paragraph" w:customStyle="1" w:styleId="ListAlpha">
    <w:name w:val="List Alpha"/>
    <w:basedOn w:val="List"/>
    <w:rsid w:val="00EE1FB0"/>
    <w:pPr>
      <w:numPr>
        <w:numId w:val="8"/>
      </w:numPr>
    </w:pPr>
  </w:style>
  <w:style w:type="paragraph" w:customStyle="1" w:styleId="ListAlpha2">
    <w:name w:val="List Alpha 2"/>
    <w:basedOn w:val="List2"/>
    <w:rsid w:val="00EE1FB0"/>
    <w:pPr>
      <w:numPr>
        <w:numId w:val="7"/>
      </w:numPr>
    </w:pPr>
  </w:style>
  <w:style w:type="paragraph" w:styleId="List2">
    <w:name w:val="List 2"/>
    <w:basedOn w:val="BodyText"/>
    <w:rsid w:val="00EE1FB0"/>
    <w:pPr>
      <w:tabs>
        <w:tab w:val="left" w:pos="680"/>
      </w:tabs>
      <w:spacing w:before="60" w:after="60"/>
      <w:ind w:left="680" w:hanging="340"/>
    </w:pPr>
  </w:style>
  <w:style w:type="paragraph" w:styleId="List3">
    <w:name w:val="List 3"/>
    <w:basedOn w:val="BodyText"/>
    <w:rsid w:val="00EE1FB0"/>
    <w:pPr>
      <w:tabs>
        <w:tab w:val="left" w:pos="1021"/>
      </w:tabs>
      <w:spacing w:before="60" w:after="60"/>
      <w:ind w:left="1020" w:hanging="340"/>
    </w:pPr>
  </w:style>
  <w:style w:type="paragraph" w:styleId="List4">
    <w:name w:val="List 4"/>
    <w:basedOn w:val="BodyText"/>
    <w:rsid w:val="00EE1FB0"/>
    <w:pPr>
      <w:tabs>
        <w:tab w:val="left" w:pos="1361"/>
      </w:tabs>
      <w:spacing w:before="60" w:after="60"/>
      <w:ind w:left="1361" w:hanging="340"/>
    </w:pPr>
  </w:style>
  <w:style w:type="paragraph" w:styleId="List5">
    <w:name w:val="List 5"/>
    <w:basedOn w:val="BodyText"/>
    <w:rsid w:val="00EE1FB0"/>
    <w:pPr>
      <w:tabs>
        <w:tab w:val="left" w:pos="1701"/>
      </w:tabs>
      <w:spacing w:before="60" w:after="60"/>
      <w:ind w:left="1701" w:hanging="340"/>
    </w:pPr>
  </w:style>
  <w:style w:type="paragraph" w:styleId="ListBullet3">
    <w:name w:val="List Bullet 3"/>
    <w:basedOn w:val="List3"/>
    <w:rsid w:val="00EE1FB0"/>
    <w:pPr>
      <w:numPr>
        <w:numId w:val="13"/>
      </w:numPr>
      <w:tabs>
        <w:tab w:val="clear" w:pos="1021"/>
      </w:tabs>
      <w:ind w:left="1037" w:hanging="357"/>
    </w:pPr>
  </w:style>
  <w:style w:type="paragraph" w:styleId="ListBullet4">
    <w:name w:val="List Bullet 4"/>
    <w:basedOn w:val="List4"/>
    <w:rsid w:val="00EE1FB0"/>
    <w:pPr>
      <w:numPr>
        <w:numId w:val="2"/>
      </w:numPr>
      <w:tabs>
        <w:tab w:val="clear" w:pos="1361"/>
      </w:tabs>
    </w:pPr>
  </w:style>
  <w:style w:type="paragraph" w:styleId="ListBullet5">
    <w:name w:val="List Bullet 5"/>
    <w:basedOn w:val="List5"/>
    <w:rsid w:val="00EE1FB0"/>
    <w:pPr>
      <w:numPr>
        <w:numId w:val="3"/>
      </w:numPr>
    </w:pPr>
  </w:style>
  <w:style w:type="paragraph" w:styleId="ListContinue2">
    <w:name w:val="List Continue 2"/>
    <w:basedOn w:val="List2"/>
    <w:rsid w:val="00EE1FB0"/>
    <w:pPr>
      <w:ind w:firstLine="0"/>
    </w:pPr>
  </w:style>
  <w:style w:type="paragraph" w:styleId="ListContinue3">
    <w:name w:val="List Continue 3"/>
    <w:basedOn w:val="List3"/>
    <w:rsid w:val="00EE1FB0"/>
    <w:pPr>
      <w:ind w:left="1021" w:firstLine="0"/>
    </w:pPr>
  </w:style>
  <w:style w:type="paragraph" w:styleId="ListContinue4">
    <w:name w:val="List Continue 4"/>
    <w:basedOn w:val="List4"/>
    <w:rsid w:val="00EE1FB0"/>
    <w:pPr>
      <w:ind w:firstLine="0"/>
    </w:pPr>
  </w:style>
  <w:style w:type="paragraph" w:styleId="ListContinue5">
    <w:name w:val="List Continue 5"/>
    <w:basedOn w:val="List5"/>
    <w:rsid w:val="00EE1FB0"/>
    <w:pPr>
      <w:ind w:firstLine="0"/>
    </w:pPr>
  </w:style>
  <w:style w:type="paragraph" w:styleId="ListNumber3">
    <w:name w:val="List Number 3"/>
    <w:basedOn w:val="List3"/>
    <w:rsid w:val="00EE1FB0"/>
    <w:pPr>
      <w:numPr>
        <w:numId w:val="4"/>
      </w:numPr>
    </w:pPr>
  </w:style>
  <w:style w:type="paragraph" w:styleId="ListNumber4">
    <w:name w:val="List Number 4"/>
    <w:basedOn w:val="List4"/>
    <w:rsid w:val="00EE1FB0"/>
    <w:pPr>
      <w:numPr>
        <w:numId w:val="5"/>
      </w:numPr>
    </w:pPr>
  </w:style>
  <w:style w:type="paragraph" w:styleId="ListNumber5">
    <w:name w:val="List Number 5"/>
    <w:basedOn w:val="List5"/>
    <w:rsid w:val="00EE1FB0"/>
    <w:pPr>
      <w:numPr>
        <w:numId w:val="6"/>
      </w:numPr>
    </w:pPr>
  </w:style>
  <w:style w:type="paragraph" w:styleId="BlockText">
    <w:name w:val="Block Text"/>
    <w:basedOn w:val="Normal"/>
    <w:rsid w:val="00EE1FB0"/>
    <w:pPr>
      <w:spacing w:after="120"/>
      <w:ind w:left="1440" w:right="1440"/>
    </w:pPr>
  </w:style>
  <w:style w:type="character" w:customStyle="1" w:styleId="Subscript">
    <w:name w:val="Subscript"/>
    <w:basedOn w:val="DefaultParagraphFont"/>
    <w:rsid w:val="00EE1FB0"/>
    <w:rPr>
      <w:sz w:val="16"/>
      <w:vertAlign w:val="subscript"/>
    </w:rPr>
  </w:style>
  <w:style w:type="character" w:customStyle="1" w:styleId="Superscript">
    <w:name w:val="Superscript"/>
    <w:basedOn w:val="DefaultParagraphFont"/>
    <w:rsid w:val="00EE1FB0"/>
    <w:rPr>
      <w:sz w:val="16"/>
      <w:vertAlign w:val="superscript"/>
    </w:rPr>
  </w:style>
  <w:style w:type="character" w:customStyle="1" w:styleId="Symbols">
    <w:name w:val="Symbols"/>
    <w:basedOn w:val="DefaultParagraphFont"/>
    <w:rsid w:val="00EE1FB0"/>
    <w:rPr>
      <w:rFonts w:ascii="Symbol" w:hAnsi="Symbol"/>
    </w:rPr>
  </w:style>
  <w:style w:type="character" w:customStyle="1" w:styleId="MenuOptions">
    <w:name w:val="Menu Options"/>
    <w:basedOn w:val="DefaultParagraphFont"/>
    <w:rsid w:val="00EE1FB0"/>
    <w:rPr>
      <w:rFonts w:ascii="Arial Narrow" w:hAnsi="Arial Narrow"/>
      <w:smallCaps/>
    </w:rPr>
  </w:style>
  <w:style w:type="character" w:customStyle="1" w:styleId="Buttons">
    <w:name w:val="Buttons"/>
    <w:basedOn w:val="DefaultParagraphFont"/>
    <w:rsid w:val="00EE1FB0"/>
    <w:rPr>
      <w:b/>
    </w:rPr>
  </w:style>
  <w:style w:type="character" w:customStyle="1" w:styleId="Underlined">
    <w:name w:val="Underlined"/>
    <w:basedOn w:val="DefaultParagraphFont"/>
    <w:rsid w:val="00EE1FB0"/>
    <w:rPr>
      <w:u w:val="single"/>
    </w:rPr>
  </w:style>
  <w:style w:type="paragraph" w:customStyle="1" w:styleId="TableBodyTextRight">
    <w:name w:val="Table Body Text Right"/>
    <w:basedOn w:val="TableBodyText"/>
    <w:rsid w:val="00EE1FB0"/>
    <w:pPr>
      <w:widowControl w:val="0"/>
      <w:autoSpaceDE w:val="0"/>
      <w:autoSpaceDN w:val="0"/>
      <w:adjustRightInd w:val="0"/>
      <w:jc w:val="right"/>
    </w:pPr>
    <w:rPr>
      <w:rFonts w:cs="Arial"/>
      <w:szCs w:val="18"/>
    </w:rPr>
  </w:style>
  <w:style w:type="paragraph" w:customStyle="1" w:styleId="CopyrightText">
    <w:name w:val="Copyright Text"/>
    <w:basedOn w:val="BodyText"/>
    <w:rsid w:val="00EE1FB0"/>
    <w:rPr>
      <w:sz w:val="18"/>
    </w:rPr>
  </w:style>
  <w:style w:type="paragraph" w:customStyle="1" w:styleId="BodySmallRight">
    <w:name w:val="Body Small Right"/>
    <w:basedOn w:val="BodyTextRight"/>
    <w:rsid w:val="00EE1FB0"/>
    <w:rPr>
      <w:sz w:val="18"/>
      <w:szCs w:val="18"/>
    </w:rPr>
  </w:style>
  <w:style w:type="paragraph" w:customStyle="1" w:styleId="MarginEdition">
    <w:name w:val="Margin Edition"/>
    <w:basedOn w:val="MarginNote"/>
    <w:rsid w:val="00EE1FB0"/>
    <w:pPr>
      <w:spacing w:before="0" w:after="0"/>
    </w:pPr>
    <w:rPr>
      <w:rFonts w:ascii="Times New Roman" w:hAnsi="Times New Roman"/>
      <w:color w:val="999999"/>
    </w:rPr>
  </w:style>
  <w:style w:type="paragraph" w:customStyle="1" w:styleId="Spacer">
    <w:name w:val="Spacer"/>
    <w:basedOn w:val="Normal"/>
    <w:rsid w:val="00EE1FB0"/>
    <w:rPr>
      <w:sz w:val="2"/>
      <w:szCs w:val="2"/>
    </w:rPr>
  </w:style>
  <w:style w:type="character" w:customStyle="1" w:styleId="Small">
    <w:name w:val="Small"/>
    <w:basedOn w:val="DefaultParagraphFont"/>
    <w:rsid w:val="00EE1FB0"/>
    <w:rPr>
      <w:sz w:val="16"/>
    </w:rPr>
  </w:style>
  <w:style w:type="paragraph" w:customStyle="1" w:styleId="WideTable">
    <w:name w:val="Wide Table"/>
    <w:basedOn w:val="Normal"/>
    <w:rsid w:val="00EE1FB0"/>
    <w:pPr>
      <w:ind w:left="-1418"/>
    </w:pPr>
    <w:rPr>
      <w:sz w:val="2"/>
      <w:szCs w:val="2"/>
    </w:rPr>
  </w:style>
  <w:style w:type="character" w:styleId="PageNumber">
    <w:name w:val="page number"/>
    <w:basedOn w:val="DefaultParagraphFont"/>
    <w:rsid w:val="00EE1FB0"/>
  </w:style>
  <w:style w:type="paragraph" w:styleId="Quote">
    <w:name w:val="Quote"/>
    <w:basedOn w:val="Heading1"/>
    <w:link w:val="QuoteChar"/>
    <w:qFormat/>
    <w:rsid w:val="00EE1FB0"/>
    <w:rPr>
      <w:b w:val="0"/>
      <w:sz w:val="72"/>
      <w:szCs w:val="72"/>
      <w:lang w:val="en-NZ"/>
    </w:rPr>
  </w:style>
  <w:style w:type="character" w:customStyle="1" w:styleId="QuoteChar">
    <w:name w:val="Quote Char"/>
    <w:basedOn w:val="DefaultParagraphFont"/>
    <w:link w:val="Quote"/>
    <w:rsid w:val="00EE1FB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E1FB0"/>
    <w:pPr>
      <w:pageBreakBefore/>
    </w:pPr>
  </w:style>
  <w:style w:type="paragraph" w:customStyle="1" w:styleId="Border">
    <w:name w:val="Border"/>
    <w:basedOn w:val="Normal"/>
    <w:qFormat/>
    <w:rsid w:val="00EE1FB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E1FB0"/>
    <w:rPr>
      <w:b/>
      <w:bCs/>
      <w:i/>
      <w:iCs/>
      <w:color w:val="auto"/>
    </w:rPr>
  </w:style>
  <w:style w:type="paragraph" w:styleId="IntenseQuote">
    <w:name w:val="Intense Quote"/>
    <w:basedOn w:val="Normal"/>
    <w:next w:val="Normal"/>
    <w:link w:val="IntenseQuoteChar"/>
    <w:uiPriority w:val="30"/>
    <w:qFormat/>
    <w:rsid w:val="00EE1FB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E1FB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E1FB0"/>
    <w:rPr>
      <w:smallCaps/>
      <w:color w:val="auto"/>
      <w:u w:val="single"/>
    </w:rPr>
  </w:style>
  <w:style w:type="character" w:styleId="IntenseReference">
    <w:name w:val="Intense Reference"/>
    <w:basedOn w:val="DefaultParagraphFont"/>
    <w:uiPriority w:val="32"/>
    <w:qFormat/>
    <w:rsid w:val="00EE1FB0"/>
    <w:rPr>
      <w:b/>
      <w:bCs/>
      <w:smallCaps/>
      <w:color w:val="auto"/>
      <w:spacing w:val="5"/>
      <w:u w:val="single"/>
    </w:rPr>
  </w:style>
  <w:style w:type="paragraph" w:customStyle="1" w:styleId="2ColumnHeading">
    <w:name w:val="2Column Heading"/>
    <w:basedOn w:val="BodyText"/>
    <w:qFormat/>
    <w:rsid w:val="00EE1FB0"/>
    <w:pPr>
      <w:spacing w:after="60"/>
      <w:ind w:left="-2268"/>
    </w:pPr>
    <w:rPr>
      <w:b/>
    </w:rPr>
  </w:style>
  <w:style w:type="paragraph" w:customStyle="1" w:styleId="Heading1TOC">
    <w:name w:val="Heading1 TOC"/>
    <w:basedOn w:val="Normal"/>
    <w:qFormat/>
    <w:rsid w:val="00EE1FB0"/>
    <w:pPr>
      <w:spacing w:before="240" w:after="120"/>
    </w:pPr>
    <w:rPr>
      <w:rFonts w:ascii="Times New Roman" w:hAnsi="Times New Roman"/>
      <w:b/>
      <w:sz w:val="32"/>
    </w:rPr>
  </w:style>
  <w:style w:type="paragraph" w:customStyle="1" w:styleId="Heading2TOC">
    <w:name w:val="Heading2 TOC"/>
    <w:basedOn w:val="Normal"/>
    <w:qFormat/>
    <w:rsid w:val="00EE1FB0"/>
    <w:pPr>
      <w:spacing w:before="240" w:after="60"/>
    </w:pPr>
    <w:rPr>
      <w:rFonts w:ascii="Times New Roman" w:hAnsi="Times New Roman"/>
      <w:b/>
      <w:sz w:val="28"/>
    </w:rPr>
  </w:style>
  <w:style w:type="character" w:customStyle="1" w:styleId="Underline">
    <w:name w:val="Underline"/>
    <w:basedOn w:val="DefaultParagraphFont"/>
    <w:qFormat/>
    <w:rsid w:val="00EE1FB0"/>
    <w:rPr>
      <w:u w:val="single"/>
    </w:rPr>
  </w:style>
  <w:style w:type="character" w:customStyle="1" w:styleId="BoldandItalics">
    <w:name w:val="Bold and Italics"/>
    <w:qFormat/>
    <w:rsid w:val="00EE1FB0"/>
    <w:rPr>
      <w:b/>
      <w:i/>
      <w:u w:val="none"/>
    </w:rPr>
  </w:style>
  <w:style w:type="paragraph" w:styleId="BalloonText">
    <w:name w:val="Balloon Text"/>
    <w:basedOn w:val="Normal"/>
    <w:link w:val="BalloonTextChar"/>
    <w:rsid w:val="00EE1FB0"/>
    <w:rPr>
      <w:rFonts w:ascii="Tahoma" w:hAnsi="Tahoma" w:cs="Tahoma"/>
      <w:sz w:val="16"/>
      <w:szCs w:val="16"/>
    </w:rPr>
  </w:style>
  <w:style w:type="character" w:customStyle="1" w:styleId="BalloonTextChar">
    <w:name w:val="Balloon Text Char"/>
    <w:basedOn w:val="DefaultParagraphFont"/>
    <w:link w:val="BalloonText"/>
    <w:rsid w:val="00EE1FB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E1FB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E1FB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E1FB0"/>
    <w:rPr>
      <w:b/>
      <w:color w:val="660033"/>
      <w:spacing w:val="0"/>
    </w:rPr>
  </w:style>
  <w:style w:type="paragraph" w:customStyle="1" w:styleId="Nameditemlist">
    <w:name w:val="Named item list"/>
    <w:basedOn w:val="BodyText"/>
    <w:qFormat/>
    <w:rsid w:val="00EE1FB0"/>
    <w:pPr>
      <w:tabs>
        <w:tab w:val="left" w:pos="2835"/>
      </w:tabs>
      <w:ind w:left="2835" w:hanging="2835"/>
    </w:pPr>
  </w:style>
  <w:style w:type="paragraph" w:customStyle="1" w:styleId="BodyTextnopadding">
    <w:name w:val="Body Text no padding"/>
    <w:basedOn w:val="BodyText"/>
    <w:qFormat/>
    <w:rsid w:val="00EE1FB0"/>
    <w:pPr>
      <w:spacing w:before="0" w:after="0"/>
    </w:pPr>
  </w:style>
  <w:style w:type="paragraph" w:customStyle="1" w:styleId="BodyTextBold">
    <w:name w:val="Body Text Bold"/>
    <w:basedOn w:val="BodyText"/>
    <w:qFormat/>
    <w:rsid w:val="00EE1FB0"/>
    <w:rPr>
      <w:b/>
    </w:rPr>
  </w:style>
  <w:style w:type="character" w:styleId="Hyperlink">
    <w:name w:val="Hyperlink"/>
    <w:basedOn w:val="DefaultParagraphFont"/>
    <w:uiPriority w:val="99"/>
    <w:unhideWhenUsed/>
    <w:rsid w:val="0087016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890</Words>
  <Characters>5658</Characters>
  <Application>Microsoft Office Word</Application>
  <DocSecurity>0</DocSecurity>
  <Lines>161</Lines>
  <Paragraphs>94</Paragraphs>
  <ScaleCrop>false</ScaleCrop>
  <Company>Author-it Software Corporation Ltd.</Company>
  <LinksUpToDate>false</LinksUpToDate>
  <CharactersWithSpaces>6454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DEFSUR008 Produce fire using improvised means in a survival situation</dc:title>
  <dc:subject>Approved</dc:subject>
  <dc:creator>Public Skills Australia</dc:creator>
  <cp:keywords>Release: 1</cp:keywords>
  <dc:description>Review Date: 12 April 2008</dc:description>
  <cp:lastModifiedBy>HSD_TPCMSd.prod</cp:lastModifiedBy>
  <cp:revision>3</cp:revision>
  <dcterms:created xsi:type="dcterms:W3CDTF">2025-03-01T16:10:00Z</dcterms:created>
  <dcterms:modified xsi:type="dcterms:W3CDTF">2025-03-01T16:10:00Z</dcterms:modified>
</cp:coreProperties>
</file>