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1EF" w:rsidP="005621EF">
      <w:pPr>
        <w:pStyle w:val="Title"/>
      </w:pPr>
      <w:r>
        <w:fldChar w:fldCharType="begin"/>
      </w:r>
      <w:r>
        <w:instrText xml:space="preserve"> TITLE   \* MERGEFORMAT </w:instrText>
      </w:r>
      <w:r>
        <w:fldChar w:fldCharType="separate"/>
      </w:r>
      <w:r>
        <w:t>Assessment Requirements for DEFSUR006 Navigate using celestial aids</w:t>
      </w:r>
      <w:r>
        <w:fldChar w:fldCharType="end"/>
      </w:r>
    </w:p>
    <w:p w:rsidR="005621EF" w:rsidP="005621EF">
      <w:pPr>
        <w:pStyle w:val="Version"/>
        <w:sectPr w:rsidSect="00D00E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EB6" w:rsidP="00D00EB6">
      <w:pPr>
        <w:pStyle w:val="SuperHeading"/>
      </w:pPr>
      <w:r w:rsidRPr="00D00EB6">
        <w:t>Assessment Requirements for DEFSUR006 Navigate using celestial aids</w:t>
      </w:r>
    </w:p>
    <w:p w:rsidR="00000000" w:rsidRPr="00D00EB6" w:rsidP="00D00EB6">
      <w:pPr>
        <w:pStyle w:val="Heading1"/>
      </w:pPr>
      <w:bookmarkStart w:id="1" w:name="O_659182"/>
      <w:bookmarkEnd w:id="1"/>
      <w:r w:rsidRPr="00D00EB6">
        <w:t>Modification History</w:t>
      </w:r>
    </w:p>
    <w:tbl>
      <w:tblPr>
        <w:tblW w:w="0" w:type="auto"/>
        <w:tblLayout w:type="fixed"/>
        <w:tblCellMar>
          <w:left w:w="62" w:type="dxa"/>
          <w:right w:w="62" w:type="dxa"/>
        </w:tblCellMar>
        <w:tblLook w:val="0000"/>
      </w:tblPr>
      <w:tblGrid>
        <w:gridCol w:w="1134"/>
        <w:gridCol w:w="7937"/>
      </w:tblGrid>
      <w:tr w:rsidTr="005621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B6">
            <w:pPr>
              <w:pStyle w:val="TableHeading"/>
              <w:rPr>
                <w:lang w:val="en-NZ"/>
              </w:rPr>
            </w:pPr>
            <w:r w:rsidRPr="00D00E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B6">
            <w:pPr>
              <w:pStyle w:val="TableHeading"/>
              <w:rPr>
                <w:lang w:val="en-NZ"/>
              </w:rPr>
            </w:pPr>
            <w:r w:rsidRPr="00D00EB6">
              <w:t>Comments</w:t>
            </w:r>
          </w:p>
        </w:tc>
      </w:tr>
      <w:tr w:rsidTr="005621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B6">
            <w:pPr>
              <w:pStyle w:val="BodyText"/>
              <w:rPr>
                <w:lang w:val="en-NZ"/>
              </w:rPr>
            </w:pPr>
            <w:r w:rsidRPr="00D00E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B6" w:rsidP="00D00EB6">
            <w:pPr>
              <w:pStyle w:val="BodyText"/>
            </w:pPr>
            <w:r w:rsidRPr="00D00EB6">
              <w:t>These Assessment Requirements were released in DEF Defence Training Package release 1.0 and meet th</w:t>
            </w:r>
            <w:r w:rsidRPr="00D00EB6">
              <w:t xml:space="preserve">e Standards for Training Packages. </w:t>
            </w:r>
          </w:p>
          <w:p w:rsidR="00000000" w:rsidRPr="00D00EB6" w:rsidP="00D00EB6">
            <w:pPr>
              <w:pStyle w:val="BodyText"/>
            </w:pPr>
          </w:p>
          <w:p w:rsidR="00000000" w:rsidRPr="00D00EB6" w:rsidP="00D00EB6">
            <w:pPr>
              <w:pStyle w:val="ListBullet"/>
            </w:pPr>
            <w:r w:rsidRPr="00D00EB6">
              <w:t>Assessment Requirements created drawing upon specified assessment information from superseded unit</w:t>
            </w:r>
          </w:p>
        </w:tc>
      </w:tr>
    </w:tbl>
    <w:p w:rsidR="00000000" w:rsidRPr="00D00EB6" w:rsidP="00D00EB6">
      <w:pPr>
        <w:pStyle w:val="BodyText"/>
      </w:pPr>
    </w:p>
    <w:p w:rsidR="00000000" w:rsidRPr="00D00EB6" w:rsidP="00D00EB6">
      <w:pPr>
        <w:pStyle w:val="AllowPageBreak"/>
      </w:pPr>
    </w:p>
    <w:p w:rsidR="00000000" w:rsidRPr="00D00EB6" w:rsidP="00D00EB6">
      <w:pPr>
        <w:pStyle w:val="Heading1"/>
      </w:pPr>
      <w:bookmarkStart w:id="2" w:name="O_659183"/>
      <w:bookmarkEnd w:id="2"/>
      <w:r w:rsidRPr="00D00EB6">
        <w:t>Performance Evidence</w:t>
      </w:r>
    </w:p>
    <w:p w:rsidR="00000000" w:rsidRPr="00D00EB6" w:rsidP="005621EF">
      <w:pPr>
        <w:pStyle w:val="BodyText"/>
      </w:pPr>
      <w:r w:rsidRPr="00D00EB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00EB6" w:rsidP="00D00EB6">
      <w:pPr>
        <w:pStyle w:val="ListBullet"/>
      </w:pPr>
      <w:r w:rsidRPr="00D00EB6">
        <w:t>identif</w:t>
      </w:r>
      <w:r w:rsidRPr="00D00EB6">
        <w:t>ying celestial bodies</w:t>
      </w:r>
    </w:p>
    <w:p w:rsidR="00000000" w:rsidRPr="00D00EB6" w:rsidP="00D00EB6">
      <w:pPr>
        <w:pStyle w:val="ListBullet"/>
      </w:pPr>
      <w:r w:rsidRPr="00D00EB6">
        <w:t xml:space="preserve">navigating </w:t>
      </w:r>
    </w:p>
    <w:p w:rsidR="00000000" w:rsidRPr="00D00EB6" w:rsidP="00D00EB6">
      <w:pPr>
        <w:pStyle w:val="ListBullet2"/>
      </w:pPr>
      <w:r w:rsidRPr="00D00EB6">
        <w:t>five kilometres within a solar day, which may be broken into legs of not less than one kilometre, but must include at least four legs, as part of a navigation circuit; on completion, navigators are to submit a vector diag</w:t>
      </w:r>
      <w:r w:rsidRPr="00D00EB6">
        <w:t>ram detailing their final position relative to their start point accurate to within 10% (of distance and direction)</w:t>
      </w:r>
    </w:p>
    <w:p w:rsidR="00000000" w:rsidRPr="00D00EB6" w:rsidP="00D00EB6">
      <w:pPr>
        <w:pStyle w:val="ListBullet2"/>
      </w:pPr>
      <w:r w:rsidRPr="00D00EB6">
        <w:t>five kilometres within eight hours at night, which may be broken into legs of not less than one kilometre, but must include at least four le</w:t>
      </w:r>
      <w:r w:rsidRPr="00D00EB6">
        <w:t>gs, as part of a navigation circuit; on completion, navigators are to submit a vector diagram detailing their final position relative to their start point accurate to within 10% (of distance and direction)</w:t>
      </w:r>
    </w:p>
    <w:p w:rsidR="00000000" w:rsidRPr="00D00EB6" w:rsidP="00D00EB6">
      <w:pPr>
        <w:pStyle w:val="ListBullet"/>
      </w:pPr>
      <w:r w:rsidRPr="00D00EB6">
        <w:t>locating cardinal points and true north</w:t>
      </w:r>
    </w:p>
    <w:p w:rsidR="00000000" w:rsidRPr="00D00EB6" w:rsidP="00D00EB6">
      <w:pPr>
        <w:pStyle w:val="ListBullet2"/>
      </w:pPr>
      <w:r w:rsidRPr="00D00EB6">
        <w:t xml:space="preserve">by day: </w:t>
      </w:r>
      <w:r w:rsidRPr="00D00EB6">
        <w:t>make adjustments for the shadow arc, dependent upon the time, when using only a partial segment of a solar day (maximum twenty minute fix) to locate the cardinal points; and to indicate true north to within 10% with a sun compass, using a twenty minute fix</w:t>
      </w:r>
    </w:p>
    <w:p w:rsidR="00000000" w:rsidRPr="00D00EB6" w:rsidP="00D00EB6">
      <w:pPr>
        <w:pStyle w:val="ListBullet2"/>
      </w:pPr>
      <w:r w:rsidRPr="00D00EB6">
        <w:t>by night: implement contingency skills when there is partial cloud in the night sky; and to employ five different celestial body indication techniques to locate the cardinal points, either directly or through extrapolation via the celestial pole</w:t>
      </w:r>
    </w:p>
    <w:p w:rsidR="00000000" w:rsidRPr="00D00EB6" w:rsidP="00D00EB6">
      <w:pPr>
        <w:pStyle w:val="AllowPageBreak"/>
      </w:pPr>
    </w:p>
    <w:p w:rsidR="00000000" w:rsidRPr="00D00EB6" w:rsidP="00D00EB6">
      <w:pPr>
        <w:pStyle w:val="Heading1"/>
      </w:pPr>
      <w:bookmarkStart w:id="3" w:name="O_659184"/>
      <w:bookmarkEnd w:id="3"/>
      <w:r w:rsidRPr="00D00EB6">
        <w:t>Knowledge Evidence</w:t>
      </w:r>
    </w:p>
    <w:p w:rsidR="00000000" w:rsidRPr="00D00EB6" w:rsidP="005621EF">
      <w:pPr>
        <w:pStyle w:val="BodyText"/>
      </w:pPr>
      <w:r w:rsidRPr="00D00EB6">
        <w:t>Evidence required to demonstrate competence must satisfy all of the requirements of the elements and performance criteria. If not otherwise specified the depth of knowledge demonstrated must be appropriate to the job context of t</w:t>
      </w:r>
      <w:r w:rsidRPr="00D00EB6">
        <w:t>he candidate.</w:t>
      </w:r>
    </w:p>
    <w:p w:rsidR="00000000" w:rsidRPr="00D00EB6" w:rsidP="00D00EB6">
      <w:pPr>
        <w:pStyle w:val="ListBullet"/>
      </w:pPr>
      <w:r w:rsidRPr="00D00EB6">
        <w:t>angles (in degrees)</w:t>
      </w:r>
    </w:p>
    <w:p w:rsidR="00000000" w:rsidRPr="00D00EB6" w:rsidP="00D00EB6">
      <w:pPr>
        <w:pStyle w:val="ListBullet"/>
      </w:pPr>
      <w:r w:rsidRPr="00D00EB6">
        <w:t>basic physics (velocity/distance/time)</w:t>
      </w:r>
    </w:p>
    <w:p w:rsidR="00000000" w:rsidRPr="00D00EB6" w:rsidP="00D00EB6">
      <w:pPr>
        <w:pStyle w:val="ListBullet"/>
      </w:pPr>
      <w:r w:rsidRPr="00D00EB6">
        <w:t>cardinal points (magnetic and true)</w:t>
      </w:r>
    </w:p>
    <w:p w:rsidR="00000000" w:rsidRPr="00D00EB6" w:rsidP="00D00EB6">
      <w:pPr>
        <w:pStyle w:val="ListBullet"/>
      </w:pPr>
      <w:r w:rsidRPr="00D00EB6">
        <w:t xml:space="preserve">earth’s orbit and rotation in relation to the sun and night sky, including the celestial pole phenomenon </w:t>
      </w:r>
    </w:p>
    <w:p w:rsidR="00000000" w:rsidRPr="00D00EB6" w:rsidP="00D00EB6">
      <w:pPr>
        <w:pStyle w:val="ListBullet"/>
      </w:pPr>
      <w:r w:rsidRPr="00D00EB6">
        <w:t>mathematical calculations including:</w:t>
      </w:r>
    </w:p>
    <w:p w:rsidR="00000000" w:rsidRPr="00D00EB6" w:rsidP="00D00EB6">
      <w:pPr>
        <w:pStyle w:val="ListBullet2"/>
      </w:pPr>
      <w:r w:rsidRPr="00D00EB6">
        <w:t>distance travelled:</w:t>
      </w:r>
    </w:p>
    <w:p w:rsidR="00000000" w:rsidRPr="00D00EB6" w:rsidP="00D00EB6">
      <w:pPr>
        <w:pStyle w:val="ListBullet3"/>
      </w:pPr>
      <w:r w:rsidRPr="00D00EB6">
        <w:t>velocity x time</w:t>
      </w:r>
    </w:p>
    <w:p w:rsidR="00000000" w:rsidRPr="00D00EB6" w:rsidP="00D00EB6">
      <w:pPr>
        <w:pStyle w:val="ListBullet3"/>
      </w:pPr>
      <w:r w:rsidRPr="00D00EB6">
        <w:t>pace length x number of paces</w:t>
      </w:r>
    </w:p>
    <w:p w:rsidR="00000000" w:rsidRPr="00D00EB6" w:rsidP="00D00EB6">
      <w:pPr>
        <w:pStyle w:val="ListBullet2"/>
      </w:pPr>
      <w:r w:rsidRPr="00D00EB6">
        <w:t>elapsed time:</w:t>
      </w:r>
    </w:p>
    <w:p w:rsidR="00000000" w:rsidRPr="00D00EB6" w:rsidP="00D00EB6">
      <w:pPr>
        <w:pStyle w:val="ListBullet3"/>
      </w:pPr>
      <w:r w:rsidRPr="00D00EB6">
        <w:t>rate of (apparent) movement of sun (15 degrees/hour x solar angle subtended)</w:t>
      </w:r>
    </w:p>
    <w:p w:rsidR="005621EF" w:rsidP="00D00EB6">
      <w:pPr>
        <w:pStyle w:val="ListBullet3"/>
      </w:pPr>
      <w:r w:rsidRPr="00D00EB6">
        <w:t>rate of (apparent) movement of night sky around the celestial pole (15 degrees/hour x angle subtended by nominated celestial body)</w:t>
      </w:r>
    </w:p>
    <w:p w:rsidR="005621EF" w:rsidP="00D00EB6">
      <w:pPr>
        <w:pStyle w:val="ListBullet3"/>
      </w:pPr>
    </w:p>
    <w:p w:rsidR="00000000" w:rsidRPr="00D00EB6" w:rsidP="00D00EB6">
      <w:pPr>
        <w:pStyle w:val="Heading1"/>
      </w:pPr>
      <w:bookmarkStart w:id="4" w:name="O_659185"/>
      <w:bookmarkEnd w:id="4"/>
      <w:r w:rsidRPr="00D00EB6">
        <w:t>Assessment Conditions</w:t>
      </w:r>
    </w:p>
    <w:p w:rsidR="00000000" w:rsidRPr="00D00EB6" w:rsidP="005621EF">
      <w:pPr>
        <w:pStyle w:val="BodyText"/>
      </w:pPr>
      <w:r w:rsidRPr="00D00EB6">
        <w:t>Competency should be assessed in an actual workplace or in a simulated environment, w</w:t>
      </w:r>
      <w:r w:rsidRPr="00D00EB6">
        <w:t xml:space="preserve">ith access to equipment and infrastructure appropriate to the outcome. Competency should be demonstrated over time to ensure the candidate is assessed across a variety of situations. Competency must be assessed in an area that has an unmodified landscape, </w:t>
      </w:r>
      <w:r w:rsidRPr="00D00EB6">
        <w:t>with access to pen and paper.</w:t>
      </w:r>
    </w:p>
    <w:p w:rsidR="00000000" w:rsidRPr="00D00EB6" w:rsidP="005621EF">
      <w:pPr>
        <w:pStyle w:val="BodyText"/>
      </w:pPr>
      <w:r w:rsidRPr="00D00EB6">
        <w:t>Assessors must satisfy the NVR/AQTF mandatory competency requirements for assessors.</w:t>
      </w:r>
    </w:p>
    <w:p w:rsidR="00000000" w:rsidRPr="00D00EB6" w:rsidP="00D00EB6">
      <w:pPr>
        <w:pStyle w:val="Heading1"/>
      </w:pPr>
      <w:bookmarkStart w:id="5" w:name="O_659188"/>
      <w:bookmarkEnd w:id="5"/>
      <w:r w:rsidRPr="00D00EB6">
        <w:t>Links</w:t>
      </w:r>
    </w:p>
    <w:p w:rsidR="00000000" w:rsidRPr="00D00EB6" w:rsidP="005621EF">
      <w:pPr>
        <w:pStyle w:val="BodyText"/>
      </w:pPr>
      <w:r w:rsidRPr="00D00EB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17C5">
        <w:rPr>
          <w:rStyle w:val="Hyperlink"/>
        </w:rPr>
        <w:t>https://vetnet.gov.au/Pages/TrainingDocs.aspx?q=6bdbab1e-11ed-4bc9-9cba-9e1a55d4e4a9</w:t>
      </w:r>
      <w:r>
        <w:fldChar w:fldCharType="end"/>
      </w:r>
    </w:p>
    <w:p w:rsidR="00000000" w:rsidRPr="00D00EB6" w:rsidP="005621EF">
      <w:pPr>
        <w:pStyle w:val="BodyText"/>
      </w:pPr>
      <w:r w:rsidRPr="00D00EB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17C5">
        <w:rPr>
          <w:rStyle w:val="Hyperlink"/>
        </w:rPr>
        <w:t>https://vetnet.gov.au/Pages/TrainingDocs.aspx?q=6bdbab1e-11ed-4bc9-9cba-9e1a55d4e4a9</w:t>
      </w:r>
      <w:r>
        <w:fldChar w:fldCharType="end"/>
      </w:r>
    </w:p>
    <w:p w:rsidR="00000000" w:rsidRPr="00D00EB6" w:rsidP="00D00EB6"/>
    <w:sectPr w:rsidSect="00D00E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B6" w:rsidRPr="005621EF" w:rsidP="00562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1EF" w:rsidP="00D00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21EF" w:rsidP="00D00E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621EF" w:rsidP="00D00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EB6" w:rsidRPr="005621EF" w:rsidP="00562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1EF" w:rsidRPr="002D2AF8" w:rsidP="00D00EB6">
    <w:pPr>
      <w:pStyle w:val="Header"/>
      <w:framePr w:wrap="around"/>
    </w:pPr>
    <w:r>
      <w:fldChar w:fldCharType="begin"/>
    </w:r>
    <w:r>
      <w:instrText xml:space="preserve"> TITLE   \* MERGEFORMAT </w:instrText>
    </w:r>
    <w:r>
      <w:fldChar w:fldCharType="separate"/>
    </w:r>
    <w:r>
      <w:t>Assessment Requirements for DEFSUR006 Navigate using celestial aids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621EF" w:rsidP="00D00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E4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140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44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EB6"/>
    <w:pPr>
      <w:spacing w:before="360" w:after="60"/>
      <w:outlineLvl w:val="0"/>
    </w:pPr>
    <w:rPr>
      <w:sz w:val="32"/>
    </w:rPr>
  </w:style>
  <w:style w:type="paragraph" w:styleId="Heading2">
    <w:name w:val="heading 2"/>
    <w:basedOn w:val="HeadingBase"/>
    <w:next w:val="BodyText"/>
    <w:link w:val="Heading2Char"/>
    <w:qFormat/>
    <w:rsid w:val="00D00EB6"/>
    <w:pPr>
      <w:keepLines/>
      <w:spacing w:before="240" w:after="120"/>
      <w:outlineLvl w:val="1"/>
    </w:pPr>
    <w:rPr>
      <w:sz w:val="28"/>
      <w:szCs w:val="40"/>
    </w:rPr>
  </w:style>
  <w:style w:type="paragraph" w:styleId="Heading3">
    <w:name w:val="heading 3"/>
    <w:basedOn w:val="HeadingBase"/>
    <w:next w:val="BodyText"/>
    <w:link w:val="Heading3Char"/>
    <w:qFormat/>
    <w:rsid w:val="00D00EB6"/>
    <w:pPr>
      <w:spacing w:before="180" w:after="120"/>
      <w:outlineLvl w:val="2"/>
    </w:pPr>
    <w:rPr>
      <w:spacing w:val="-10"/>
      <w:kern w:val="32"/>
    </w:rPr>
  </w:style>
  <w:style w:type="paragraph" w:styleId="Heading4">
    <w:name w:val="heading 4"/>
    <w:basedOn w:val="HeadingBase"/>
    <w:next w:val="BodyText"/>
    <w:link w:val="Heading4Char"/>
    <w:qFormat/>
    <w:rsid w:val="00D00EB6"/>
    <w:pPr>
      <w:spacing w:before="160" w:after="120"/>
      <w:outlineLvl w:val="3"/>
    </w:pPr>
    <w:rPr>
      <w:sz w:val="22"/>
    </w:rPr>
  </w:style>
  <w:style w:type="paragraph" w:styleId="Heading5">
    <w:name w:val="heading 5"/>
    <w:basedOn w:val="HeadingBase"/>
    <w:next w:val="Normal"/>
    <w:link w:val="Heading5Char"/>
    <w:qFormat/>
    <w:rsid w:val="00D00EB6"/>
    <w:pPr>
      <w:spacing w:before="80"/>
      <w:outlineLvl w:val="4"/>
    </w:pPr>
    <w:rPr>
      <w:color w:val="918585"/>
      <w:sz w:val="20"/>
    </w:rPr>
  </w:style>
  <w:style w:type="paragraph" w:styleId="Heading6">
    <w:name w:val="heading 6"/>
    <w:basedOn w:val="HeadingBase"/>
    <w:next w:val="Normal"/>
    <w:link w:val="Heading6Char"/>
    <w:qFormat/>
    <w:rsid w:val="00D00EB6"/>
    <w:pPr>
      <w:spacing w:before="60"/>
      <w:outlineLvl w:val="5"/>
    </w:pPr>
    <w:rPr>
      <w:color w:val="918585"/>
      <w:sz w:val="20"/>
    </w:rPr>
  </w:style>
  <w:style w:type="paragraph" w:styleId="Heading7">
    <w:name w:val="heading 7"/>
    <w:basedOn w:val="Normal"/>
    <w:next w:val="Normal"/>
    <w:link w:val="Heading7Char"/>
    <w:qFormat/>
    <w:rsid w:val="00D00EB6"/>
    <w:pPr>
      <w:ind w:left="720"/>
      <w:outlineLvl w:val="6"/>
    </w:pPr>
    <w:rPr>
      <w:i/>
    </w:rPr>
  </w:style>
  <w:style w:type="paragraph" w:styleId="Heading8">
    <w:name w:val="heading 8"/>
    <w:basedOn w:val="Normal"/>
    <w:next w:val="Normal"/>
    <w:link w:val="Heading8Char"/>
    <w:qFormat/>
    <w:rsid w:val="00D00EB6"/>
    <w:pPr>
      <w:ind w:left="720"/>
      <w:outlineLvl w:val="7"/>
    </w:pPr>
    <w:rPr>
      <w:i/>
    </w:rPr>
  </w:style>
  <w:style w:type="paragraph" w:styleId="Heading9">
    <w:name w:val="heading 9"/>
    <w:basedOn w:val="Normal"/>
    <w:next w:val="Normal"/>
    <w:link w:val="Heading9Char"/>
    <w:qFormat/>
    <w:rsid w:val="00D00EB6"/>
    <w:pPr>
      <w:ind w:left="720"/>
      <w:outlineLvl w:val="8"/>
    </w:pPr>
    <w:rPr>
      <w:i/>
    </w:rPr>
  </w:style>
  <w:style w:type="character" w:default="1" w:styleId="DefaultParagraphFont">
    <w:name w:val="Default Paragraph Font"/>
    <w:uiPriority w:val="1"/>
    <w:unhideWhenUsed/>
    <w:rsid w:val="00D00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EB6"/>
  </w:style>
  <w:style w:type="character" w:customStyle="1" w:styleId="Heading1Char">
    <w:name w:val="Heading 1 Char"/>
    <w:basedOn w:val="DefaultParagraphFont"/>
    <w:link w:val="Heading1"/>
    <w:rsid w:val="00D00EB6"/>
    <w:rPr>
      <w:rFonts w:ascii="Times New Roman" w:eastAsia="Times New Roman" w:hAnsi="Times New Roman" w:cs="Times New Roman"/>
      <w:b/>
      <w:sz w:val="32"/>
      <w:szCs w:val="20"/>
      <w:lang w:eastAsia="en-US"/>
    </w:rPr>
  </w:style>
  <w:style w:type="paragraph" w:styleId="BodyText">
    <w:name w:val="Body Text"/>
    <w:basedOn w:val="Normal"/>
    <w:link w:val="BodyTextChar"/>
    <w:rsid w:val="00D00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EB6"/>
    <w:rPr>
      <w:rFonts w:ascii="Times New Roman" w:eastAsia="Times New Roman" w:hAnsi="Times New Roman" w:cs="Times New Roman"/>
      <w:sz w:val="24"/>
      <w:lang w:eastAsia="en-US"/>
    </w:rPr>
  </w:style>
  <w:style w:type="paragraph" w:styleId="ListBullet">
    <w:name w:val="List Bullet"/>
    <w:basedOn w:val="List"/>
    <w:rsid w:val="00D00EB6"/>
    <w:pPr>
      <w:numPr>
        <w:numId w:val="13"/>
      </w:numPr>
      <w:tabs>
        <w:tab w:val="clear" w:pos="340"/>
      </w:tabs>
      <w:spacing w:before="40" w:after="40"/>
    </w:pPr>
  </w:style>
  <w:style w:type="paragraph" w:styleId="ListBullet2">
    <w:name w:val="List Bullet 2"/>
    <w:basedOn w:val="List2"/>
    <w:rsid w:val="00D00EB6"/>
    <w:pPr>
      <w:numPr>
        <w:numId w:val="14"/>
      </w:numPr>
      <w:tabs>
        <w:tab w:val="clear" w:pos="680"/>
      </w:tabs>
    </w:pPr>
  </w:style>
  <w:style w:type="paragraph" w:customStyle="1" w:styleId="SuperHeading">
    <w:name w:val="SuperHeading"/>
    <w:basedOn w:val="Normal"/>
    <w:rsid w:val="00D00EB6"/>
    <w:pPr>
      <w:spacing w:before="240" w:after="120"/>
      <w:outlineLvl w:val="0"/>
    </w:pPr>
    <w:rPr>
      <w:rFonts w:ascii="Times New Roman" w:hAnsi="Times New Roman"/>
      <w:b/>
      <w:sz w:val="32"/>
    </w:rPr>
  </w:style>
  <w:style w:type="paragraph" w:customStyle="1" w:styleId="TableHeading">
    <w:name w:val="Table Heading"/>
    <w:basedOn w:val="HeadingBase"/>
    <w:rsid w:val="00D00EB6"/>
    <w:pPr>
      <w:keepLines/>
      <w:pBdr>
        <w:bottom w:val="single" w:sz="6" w:space="1" w:color="918585"/>
      </w:pBdr>
      <w:spacing w:before="240"/>
    </w:pPr>
  </w:style>
  <w:style w:type="paragraph" w:customStyle="1" w:styleId="AllowPageBreak">
    <w:name w:val="AllowPageBreak"/>
    <w:rsid w:val="00D00E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0EB6"/>
    <w:pPr>
      <w:numPr>
        <w:numId w:val="3"/>
      </w:numPr>
      <w:tabs>
        <w:tab w:val="clear" w:pos="1021"/>
      </w:tabs>
      <w:ind w:left="1037" w:hanging="357"/>
    </w:pPr>
  </w:style>
  <w:style w:type="character" w:customStyle="1" w:styleId="Heading2Char">
    <w:name w:val="Heading 2 Char"/>
    <w:basedOn w:val="DefaultParagraphFont"/>
    <w:link w:val="Heading2"/>
    <w:rsid w:val="00D00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EB6"/>
    <w:rPr>
      <w:rFonts w:ascii="Courier New" w:eastAsia="Times New Roman" w:hAnsi="Courier New" w:cs="Times New Roman"/>
      <w:i/>
      <w:szCs w:val="20"/>
      <w:lang w:eastAsia="en-US"/>
    </w:rPr>
  </w:style>
  <w:style w:type="paragraph" w:customStyle="1" w:styleId="HeadingBase">
    <w:name w:val="Heading Base"/>
    <w:rsid w:val="00D00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EB6"/>
    <w:pPr>
      <w:tabs>
        <w:tab w:val="right" w:leader="dot" w:pos="9072"/>
      </w:tabs>
      <w:ind w:left="567"/>
    </w:pPr>
    <w:rPr>
      <w:szCs w:val="22"/>
    </w:rPr>
  </w:style>
  <w:style w:type="paragraph" w:customStyle="1" w:styleId="TOCBase">
    <w:name w:val="TOC Base"/>
    <w:rsid w:val="00D00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EB6"/>
    <w:pPr>
      <w:tabs>
        <w:tab w:val="right" w:leader="dot" w:pos="9072"/>
      </w:tabs>
      <w:spacing w:before="40" w:after="40"/>
      <w:ind w:left="284"/>
    </w:pPr>
    <w:rPr>
      <w:rFonts w:ascii="Times New Roman" w:hAnsi="Times New Roman"/>
    </w:rPr>
  </w:style>
  <w:style w:type="paragraph" w:styleId="TOC1">
    <w:name w:val="toc 1"/>
    <w:basedOn w:val="TOCBase"/>
    <w:next w:val="Normal"/>
    <w:rsid w:val="00D00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EB6"/>
    <w:rPr>
      <w:rFonts w:ascii="Times New Roman" w:eastAsia="Times New Roman" w:hAnsi="Times New Roman" w:cs="Times New Roman"/>
      <w:sz w:val="16"/>
      <w:lang w:eastAsia="en-US"/>
    </w:rPr>
  </w:style>
  <w:style w:type="paragraph" w:styleId="Title">
    <w:name w:val="Title"/>
    <w:basedOn w:val="HeadingBase"/>
    <w:link w:val="TitleChar"/>
    <w:qFormat/>
    <w:rsid w:val="00D00EB6"/>
    <w:pPr>
      <w:spacing w:before="5040"/>
      <w:jc w:val="center"/>
    </w:pPr>
    <w:rPr>
      <w:sz w:val="48"/>
      <w:szCs w:val="72"/>
      <w:lang w:val="en-US"/>
    </w:rPr>
  </w:style>
  <w:style w:type="character" w:customStyle="1" w:styleId="TitleChar">
    <w:name w:val="Title Char"/>
    <w:basedOn w:val="DefaultParagraphFont"/>
    <w:link w:val="Title"/>
    <w:rsid w:val="00D00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EB6"/>
    <w:pPr>
      <w:tabs>
        <w:tab w:val="left" w:pos="3600"/>
        <w:tab w:val="left" w:pos="3958"/>
      </w:tabs>
    </w:pPr>
  </w:style>
  <w:style w:type="paragraph" w:styleId="List">
    <w:name w:val="List"/>
    <w:basedOn w:val="BodyText"/>
    <w:next w:val="BodyText"/>
    <w:rsid w:val="00D00EB6"/>
    <w:pPr>
      <w:tabs>
        <w:tab w:val="left" w:pos="340"/>
      </w:tabs>
      <w:spacing w:before="60" w:after="60"/>
      <w:ind w:left="340" w:hanging="340"/>
    </w:pPr>
  </w:style>
  <w:style w:type="paragraph" w:customStyle="1" w:styleId="Note">
    <w:name w:val="Note"/>
    <w:basedOn w:val="BodyText"/>
    <w:rsid w:val="00D00E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0EB6"/>
    <w:rPr>
      <w:b/>
      <w:spacing w:val="0"/>
    </w:rPr>
  </w:style>
  <w:style w:type="paragraph" w:customStyle="1" w:styleId="SuperTitle">
    <w:name w:val="SuperTitle"/>
    <w:basedOn w:val="Title"/>
    <w:rsid w:val="00D00EB6"/>
    <w:pPr>
      <w:framePr w:wrap="auto" w:hAnchor="text" w:y="6049"/>
    </w:pPr>
    <w:rPr>
      <w:color w:val="000000"/>
      <w:sz w:val="40"/>
    </w:rPr>
  </w:style>
  <w:style w:type="paragraph" w:customStyle="1" w:styleId="TOCTitle">
    <w:name w:val="TOCTitle"/>
    <w:basedOn w:val="Heading1"/>
    <w:rsid w:val="00D00EB6"/>
    <w:pPr>
      <w:spacing w:after="240"/>
      <w:jc w:val="center"/>
      <w:outlineLvl w:val="9"/>
    </w:pPr>
    <w:rPr>
      <w:caps/>
    </w:rPr>
  </w:style>
  <w:style w:type="paragraph" w:customStyle="1" w:styleId="Version">
    <w:name w:val="Version"/>
    <w:rsid w:val="00D00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EB6"/>
    <w:pPr>
      <w:keepNext w:val="0"/>
      <w:tabs>
        <w:tab w:val="right" w:pos="4176"/>
      </w:tabs>
      <w:ind w:left="198" w:hanging="198"/>
    </w:pPr>
    <w:rPr>
      <w:rFonts w:ascii="Garamond" w:hAnsi="Garamond"/>
    </w:rPr>
  </w:style>
  <w:style w:type="paragraph" w:styleId="IndexHeading">
    <w:name w:val="index heading"/>
    <w:basedOn w:val="Normal"/>
    <w:next w:val="Index1"/>
    <w:semiHidden/>
    <w:rsid w:val="00D00EB6"/>
    <w:pPr>
      <w:spacing w:before="120" w:after="120"/>
    </w:pPr>
    <w:rPr>
      <w:rFonts w:ascii="Arial" w:hAnsi="Arial"/>
      <w:b/>
      <w:color w:val="918585"/>
      <w:sz w:val="24"/>
    </w:rPr>
  </w:style>
  <w:style w:type="paragraph" w:styleId="Header">
    <w:name w:val="header"/>
    <w:basedOn w:val="Normal"/>
    <w:link w:val="HeaderChar"/>
    <w:rsid w:val="00D00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EB6"/>
    <w:rPr>
      <w:rFonts w:ascii="Times New Roman" w:eastAsia="Times New Roman" w:hAnsi="Times New Roman" w:cs="Times New Roman"/>
      <w:sz w:val="16"/>
      <w:szCs w:val="20"/>
      <w:lang w:val="en-GB" w:eastAsia="en-US"/>
    </w:rPr>
  </w:style>
  <w:style w:type="paragraph" w:customStyle="1" w:styleId="Chapter">
    <w:name w:val="Chapter"/>
    <w:basedOn w:val="Normal"/>
    <w:rsid w:val="00D00EB6"/>
    <w:pPr>
      <w:spacing w:before="240"/>
    </w:pPr>
    <w:rPr>
      <w:rFonts w:ascii="Times New Roman" w:hAnsi="Times New Roman"/>
      <w:smallCaps/>
      <w:spacing w:val="80"/>
      <w:sz w:val="28"/>
    </w:rPr>
  </w:style>
  <w:style w:type="paragraph" w:customStyle="1" w:styleId="InChapter">
    <w:name w:val="InChapter"/>
    <w:basedOn w:val="Heading3"/>
    <w:rsid w:val="00D00EB6"/>
    <w:pPr>
      <w:spacing w:after="240"/>
      <w:outlineLvl w:val="9"/>
    </w:pPr>
    <w:rPr>
      <w:noProof/>
    </w:rPr>
  </w:style>
  <w:style w:type="paragraph" w:styleId="Index2">
    <w:name w:val="index 2"/>
    <w:basedOn w:val="Normal"/>
    <w:next w:val="Normal"/>
    <w:semiHidden/>
    <w:rsid w:val="00D00EB6"/>
    <w:pPr>
      <w:tabs>
        <w:tab w:val="right" w:pos="4176"/>
      </w:tabs>
      <w:ind w:left="568" w:hanging="284"/>
    </w:pPr>
    <w:rPr>
      <w:rFonts w:ascii="Garamond" w:hAnsi="Garamond"/>
    </w:rPr>
  </w:style>
  <w:style w:type="paragraph" w:customStyle="1" w:styleId="Byline">
    <w:name w:val="Byline"/>
    <w:rsid w:val="00D00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EB6"/>
    <w:pPr>
      <w:tabs>
        <w:tab w:val="clear" w:pos="3600"/>
        <w:tab w:val="clear" w:pos="3958"/>
      </w:tabs>
      <w:jc w:val="right"/>
    </w:pPr>
  </w:style>
  <w:style w:type="character" w:styleId="Emphasis">
    <w:name w:val="Emphasis"/>
    <w:basedOn w:val="DefaultParagraphFont"/>
    <w:qFormat/>
    <w:rsid w:val="00D00EB6"/>
    <w:rPr>
      <w:i/>
    </w:rPr>
  </w:style>
  <w:style w:type="paragraph" w:styleId="Caption">
    <w:name w:val="caption"/>
    <w:basedOn w:val="BodyText"/>
    <w:next w:val="Normal"/>
    <w:qFormat/>
    <w:rsid w:val="00D00EB6"/>
    <w:pPr>
      <w:framePr w:w="2268" w:hSpace="181" w:vSpace="181" w:wrap="around" w:vAnchor="text" w:hAnchor="page" w:x="1135" w:y="285" w:anchorLock="1"/>
    </w:pPr>
    <w:rPr>
      <w:i/>
    </w:rPr>
  </w:style>
  <w:style w:type="paragraph" w:customStyle="1" w:styleId="MiniTOCTitle">
    <w:name w:val="MiniTOCTitle"/>
    <w:basedOn w:val="Heading4"/>
    <w:rsid w:val="00D00EB6"/>
    <w:pPr>
      <w:spacing w:before="240"/>
      <w:outlineLvl w:val="9"/>
    </w:pPr>
    <w:rPr>
      <w:noProof/>
      <w:sz w:val="24"/>
    </w:rPr>
  </w:style>
  <w:style w:type="paragraph" w:customStyle="1" w:styleId="MiniTOCItem">
    <w:name w:val="MiniTOCItem"/>
    <w:basedOn w:val="ListBullet"/>
    <w:rsid w:val="00D00EB6"/>
    <w:pPr>
      <w:numPr>
        <w:numId w:val="0"/>
      </w:numPr>
      <w:tabs>
        <w:tab w:val="right" w:leader="dot" w:pos="6521"/>
      </w:tabs>
      <w:spacing w:before="0" w:after="0"/>
    </w:pPr>
  </w:style>
  <w:style w:type="paragraph" w:customStyle="1" w:styleId="TOFTitle">
    <w:name w:val="TOFTitle"/>
    <w:basedOn w:val="TOCTitle"/>
    <w:rsid w:val="00D00EB6"/>
  </w:style>
  <w:style w:type="paragraph" w:styleId="TableofFigures">
    <w:name w:val="table of figures"/>
    <w:basedOn w:val="Normal"/>
    <w:next w:val="Normal"/>
    <w:semiHidden/>
    <w:rsid w:val="00D00EB6"/>
    <w:pPr>
      <w:tabs>
        <w:tab w:val="right" w:leader="dot" w:pos="9072"/>
      </w:tabs>
      <w:ind w:left="970" w:hanging="403"/>
    </w:pPr>
    <w:rPr>
      <w:rFonts w:ascii="Times New Roman" w:hAnsi="Times New Roman"/>
      <w:b/>
    </w:rPr>
  </w:style>
  <w:style w:type="paragraph" w:styleId="ListNumber">
    <w:name w:val="List Number"/>
    <w:basedOn w:val="List"/>
    <w:rsid w:val="00D00EB6"/>
    <w:pPr>
      <w:numPr>
        <w:numId w:val="16"/>
      </w:numPr>
      <w:tabs>
        <w:tab w:val="clear" w:pos="340"/>
      </w:tabs>
    </w:pPr>
  </w:style>
  <w:style w:type="character" w:customStyle="1" w:styleId="WingdingSymbols">
    <w:name w:val="Wingding Symbols"/>
    <w:rsid w:val="00D00EB6"/>
    <w:rPr>
      <w:rFonts w:ascii="Wingdings" w:hAnsi="Wingdings"/>
    </w:rPr>
  </w:style>
  <w:style w:type="character" w:customStyle="1" w:styleId="HotSpot">
    <w:name w:val="HotSpot"/>
    <w:rsid w:val="00D00EB6"/>
    <w:rPr>
      <w:color w:val="0033CC"/>
      <w:u w:val="none"/>
    </w:rPr>
  </w:style>
  <w:style w:type="paragraph" w:customStyle="1" w:styleId="BodyTextRight">
    <w:name w:val="Body Text Right"/>
    <w:basedOn w:val="BodyText"/>
    <w:rsid w:val="00D00EB6"/>
    <w:pPr>
      <w:spacing w:before="0" w:after="0"/>
      <w:jc w:val="right"/>
    </w:pPr>
  </w:style>
  <w:style w:type="paragraph" w:styleId="Index3">
    <w:name w:val="index 3"/>
    <w:basedOn w:val="ListNumber2"/>
    <w:next w:val="Normal"/>
    <w:semiHidden/>
    <w:rsid w:val="00D00EB6"/>
    <w:pPr>
      <w:numPr>
        <w:numId w:val="0"/>
      </w:numPr>
      <w:tabs>
        <w:tab w:val="right" w:leader="dot" w:pos="4176"/>
      </w:tabs>
    </w:pPr>
  </w:style>
  <w:style w:type="paragraph" w:styleId="ListNumber2">
    <w:name w:val="List Number 2"/>
    <w:basedOn w:val="List2"/>
    <w:rsid w:val="00D00EB6"/>
    <w:pPr>
      <w:numPr>
        <w:numId w:val="11"/>
      </w:numPr>
      <w:tabs>
        <w:tab w:val="clear" w:pos="1060"/>
      </w:tabs>
    </w:pPr>
  </w:style>
  <w:style w:type="paragraph" w:customStyle="1" w:styleId="MarginNote">
    <w:name w:val="Margin Note"/>
    <w:basedOn w:val="BodyText"/>
    <w:rsid w:val="00D00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EB6"/>
    <w:rPr>
      <w:sz w:val="32"/>
    </w:rPr>
  </w:style>
  <w:style w:type="paragraph" w:customStyle="1" w:styleId="HeadingProcedure">
    <w:name w:val="Heading Procedure"/>
    <w:basedOn w:val="HeadingBase"/>
    <w:next w:val="Normal"/>
    <w:rsid w:val="00D00EB6"/>
    <w:pPr>
      <w:tabs>
        <w:tab w:val="left" w:pos="0"/>
      </w:tabs>
      <w:spacing w:before="120" w:after="60"/>
    </w:pPr>
    <w:rPr>
      <w:i/>
      <w:color w:val="918585"/>
      <w:sz w:val="22"/>
    </w:rPr>
  </w:style>
  <w:style w:type="paragraph" w:customStyle="1" w:styleId="TableBodyText">
    <w:name w:val="Table Body Text"/>
    <w:basedOn w:val="BodyText"/>
    <w:rsid w:val="00D00EB6"/>
    <w:pPr>
      <w:spacing w:before="60" w:after="60"/>
    </w:pPr>
  </w:style>
  <w:style w:type="paragraph" w:styleId="ListContinue">
    <w:name w:val="List Continue"/>
    <w:basedOn w:val="List"/>
    <w:rsid w:val="00D00EB6"/>
    <w:pPr>
      <w:ind w:firstLine="0"/>
    </w:pPr>
  </w:style>
  <w:style w:type="paragraph" w:customStyle="1" w:styleId="ListNote">
    <w:name w:val="List Note"/>
    <w:basedOn w:val="List"/>
    <w:rsid w:val="00D00EB6"/>
    <w:pPr>
      <w:pBdr>
        <w:top w:val="single" w:sz="6" w:space="2" w:color="918585"/>
        <w:bottom w:val="single" w:sz="6" w:space="2" w:color="918585"/>
      </w:pBdr>
      <w:tabs>
        <w:tab w:val="left" w:pos="1021"/>
      </w:tabs>
      <w:ind w:firstLine="0"/>
    </w:pPr>
  </w:style>
  <w:style w:type="paragraph" w:customStyle="1" w:styleId="Warning">
    <w:name w:val="Warning"/>
    <w:basedOn w:val="BodyText"/>
    <w:rsid w:val="00D00EB6"/>
    <w:pPr>
      <w:shd w:val="clear" w:color="auto" w:fill="D9D9D9"/>
      <w:tabs>
        <w:tab w:val="left" w:pos="992"/>
      </w:tabs>
      <w:ind w:left="119" w:right="119"/>
    </w:pPr>
    <w:rPr>
      <w:sz w:val="20"/>
    </w:rPr>
  </w:style>
  <w:style w:type="paragraph" w:customStyle="1" w:styleId="MarginIcons">
    <w:name w:val="Margin Icons"/>
    <w:basedOn w:val="BodyText"/>
    <w:rsid w:val="00D00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EB6"/>
    <w:rPr>
      <w:rFonts w:ascii="Courier New" w:hAnsi="Courier New"/>
    </w:rPr>
  </w:style>
  <w:style w:type="paragraph" w:customStyle="1" w:styleId="NoteBullet">
    <w:name w:val="Note Bullet"/>
    <w:basedOn w:val="Note"/>
    <w:rsid w:val="00D00EB6"/>
    <w:pPr>
      <w:tabs>
        <w:tab w:val="clear" w:pos="680"/>
      </w:tabs>
      <w:spacing w:before="60" w:after="60"/>
    </w:pPr>
  </w:style>
  <w:style w:type="paragraph" w:customStyle="1" w:styleId="SubHeading2">
    <w:name w:val="SubHeading2"/>
    <w:basedOn w:val="HeadingBase"/>
    <w:rsid w:val="00D00EB6"/>
    <w:pPr>
      <w:spacing w:before="240" w:after="60"/>
    </w:pPr>
    <w:rPr>
      <w:sz w:val="20"/>
    </w:rPr>
  </w:style>
  <w:style w:type="paragraph" w:customStyle="1" w:styleId="SubHeading1">
    <w:name w:val="SubHeading1"/>
    <w:basedOn w:val="HeadingBase"/>
    <w:rsid w:val="00D00EB6"/>
    <w:pPr>
      <w:spacing w:before="240" w:after="60"/>
    </w:pPr>
    <w:rPr>
      <w:color w:val="918585"/>
      <w:sz w:val="22"/>
    </w:rPr>
  </w:style>
  <w:style w:type="paragraph" w:customStyle="1" w:styleId="SideHeading">
    <w:name w:val="Side Heading"/>
    <w:basedOn w:val="HeadingBase"/>
    <w:rsid w:val="00D00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EB6"/>
    <w:pPr>
      <w:numPr>
        <w:numId w:val="12"/>
      </w:numPr>
    </w:pPr>
  </w:style>
  <w:style w:type="paragraph" w:styleId="PlainText">
    <w:name w:val="Plain Text"/>
    <w:basedOn w:val="Normal"/>
    <w:link w:val="PlainTextChar"/>
    <w:rsid w:val="00D00EB6"/>
    <w:rPr>
      <w:sz w:val="20"/>
    </w:rPr>
  </w:style>
  <w:style w:type="character" w:customStyle="1" w:styleId="PlainTextChar">
    <w:name w:val="Plain Text Char"/>
    <w:basedOn w:val="DefaultParagraphFont"/>
    <w:link w:val="PlainText"/>
    <w:rsid w:val="00D00EB6"/>
    <w:rPr>
      <w:rFonts w:ascii="Courier New" w:eastAsia="Times New Roman" w:hAnsi="Courier New" w:cs="Times New Roman"/>
      <w:sz w:val="20"/>
      <w:szCs w:val="20"/>
      <w:lang w:eastAsia="en-US"/>
    </w:rPr>
  </w:style>
  <w:style w:type="character" w:customStyle="1" w:styleId="MenuOption">
    <w:name w:val="Menu Option"/>
    <w:basedOn w:val="DefaultParagraphFont"/>
    <w:rsid w:val="00D00EB6"/>
    <w:rPr>
      <w:b/>
      <w:smallCaps/>
    </w:rPr>
  </w:style>
  <w:style w:type="paragraph" w:customStyle="1" w:styleId="TableListNumber">
    <w:name w:val="Table List Number"/>
    <w:basedOn w:val="ListNumber"/>
    <w:rsid w:val="00D00EB6"/>
    <w:pPr>
      <w:numPr>
        <w:numId w:val="0"/>
      </w:numPr>
    </w:pPr>
  </w:style>
  <w:style w:type="paragraph" w:styleId="TOC4">
    <w:name w:val="toc 4"/>
    <w:basedOn w:val="TOCBase"/>
    <w:next w:val="Normal"/>
    <w:semiHidden/>
    <w:rsid w:val="00D00EB6"/>
    <w:pPr>
      <w:tabs>
        <w:tab w:val="right" w:leader="dot" w:pos="9071"/>
      </w:tabs>
      <w:ind w:left="1701"/>
    </w:pPr>
  </w:style>
  <w:style w:type="paragraph" w:customStyle="1" w:styleId="ListAlpha">
    <w:name w:val="List Alpha"/>
    <w:basedOn w:val="List"/>
    <w:rsid w:val="00D00EB6"/>
    <w:pPr>
      <w:numPr>
        <w:numId w:val="10"/>
      </w:numPr>
    </w:pPr>
  </w:style>
  <w:style w:type="paragraph" w:customStyle="1" w:styleId="ListAlpha2">
    <w:name w:val="List Alpha 2"/>
    <w:basedOn w:val="List2"/>
    <w:rsid w:val="00D00EB6"/>
    <w:pPr>
      <w:numPr>
        <w:numId w:val="9"/>
      </w:numPr>
    </w:pPr>
  </w:style>
  <w:style w:type="paragraph" w:styleId="List2">
    <w:name w:val="List 2"/>
    <w:basedOn w:val="BodyText"/>
    <w:rsid w:val="00D00EB6"/>
    <w:pPr>
      <w:tabs>
        <w:tab w:val="left" w:pos="680"/>
      </w:tabs>
      <w:spacing w:before="60" w:after="60"/>
      <w:ind w:left="680" w:hanging="340"/>
    </w:pPr>
  </w:style>
  <w:style w:type="paragraph" w:styleId="List3">
    <w:name w:val="List 3"/>
    <w:basedOn w:val="BodyText"/>
    <w:rsid w:val="00D00EB6"/>
    <w:pPr>
      <w:tabs>
        <w:tab w:val="left" w:pos="1021"/>
      </w:tabs>
      <w:spacing w:before="60" w:after="60"/>
      <w:ind w:left="1020" w:hanging="340"/>
    </w:pPr>
  </w:style>
  <w:style w:type="paragraph" w:styleId="List4">
    <w:name w:val="List 4"/>
    <w:basedOn w:val="BodyText"/>
    <w:rsid w:val="00D00EB6"/>
    <w:pPr>
      <w:tabs>
        <w:tab w:val="left" w:pos="1361"/>
      </w:tabs>
      <w:spacing w:before="60" w:after="60"/>
      <w:ind w:left="1361" w:hanging="340"/>
    </w:pPr>
  </w:style>
  <w:style w:type="paragraph" w:styleId="List5">
    <w:name w:val="List 5"/>
    <w:basedOn w:val="BodyText"/>
    <w:rsid w:val="00D00EB6"/>
    <w:pPr>
      <w:tabs>
        <w:tab w:val="left" w:pos="1701"/>
      </w:tabs>
      <w:spacing w:before="60" w:after="60"/>
      <w:ind w:left="1701" w:hanging="340"/>
    </w:pPr>
  </w:style>
  <w:style w:type="paragraph" w:styleId="ListBullet4">
    <w:name w:val="List Bullet 4"/>
    <w:basedOn w:val="List4"/>
    <w:rsid w:val="00D00EB6"/>
    <w:pPr>
      <w:numPr>
        <w:numId w:val="4"/>
      </w:numPr>
      <w:tabs>
        <w:tab w:val="clear" w:pos="1361"/>
      </w:tabs>
    </w:pPr>
  </w:style>
  <w:style w:type="paragraph" w:styleId="ListBullet5">
    <w:name w:val="List Bullet 5"/>
    <w:basedOn w:val="List5"/>
    <w:rsid w:val="00D00EB6"/>
    <w:pPr>
      <w:numPr>
        <w:numId w:val="5"/>
      </w:numPr>
    </w:pPr>
  </w:style>
  <w:style w:type="paragraph" w:styleId="ListContinue2">
    <w:name w:val="List Continue 2"/>
    <w:basedOn w:val="List2"/>
    <w:rsid w:val="00D00EB6"/>
    <w:pPr>
      <w:ind w:firstLine="0"/>
    </w:pPr>
  </w:style>
  <w:style w:type="paragraph" w:styleId="ListContinue3">
    <w:name w:val="List Continue 3"/>
    <w:basedOn w:val="List3"/>
    <w:rsid w:val="00D00EB6"/>
    <w:pPr>
      <w:ind w:left="1021" w:firstLine="0"/>
    </w:pPr>
  </w:style>
  <w:style w:type="paragraph" w:styleId="ListContinue4">
    <w:name w:val="List Continue 4"/>
    <w:basedOn w:val="List4"/>
    <w:rsid w:val="00D00EB6"/>
    <w:pPr>
      <w:ind w:firstLine="0"/>
    </w:pPr>
  </w:style>
  <w:style w:type="paragraph" w:styleId="ListContinue5">
    <w:name w:val="List Continue 5"/>
    <w:basedOn w:val="List5"/>
    <w:rsid w:val="00D00EB6"/>
    <w:pPr>
      <w:ind w:firstLine="0"/>
    </w:pPr>
  </w:style>
  <w:style w:type="paragraph" w:styleId="ListNumber3">
    <w:name w:val="List Number 3"/>
    <w:basedOn w:val="List3"/>
    <w:rsid w:val="00D00EB6"/>
    <w:pPr>
      <w:numPr>
        <w:numId w:val="6"/>
      </w:numPr>
    </w:pPr>
  </w:style>
  <w:style w:type="paragraph" w:styleId="ListNumber4">
    <w:name w:val="List Number 4"/>
    <w:basedOn w:val="List4"/>
    <w:rsid w:val="00D00EB6"/>
    <w:pPr>
      <w:numPr>
        <w:numId w:val="7"/>
      </w:numPr>
    </w:pPr>
  </w:style>
  <w:style w:type="paragraph" w:styleId="ListNumber5">
    <w:name w:val="List Number 5"/>
    <w:basedOn w:val="List5"/>
    <w:rsid w:val="00D00EB6"/>
    <w:pPr>
      <w:numPr>
        <w:numId w:val="8"/>
      </w:numPr>
    </w:pPr>
  </w:style>
  <w:style w:type="paragraph" w:styleId="BlockText">
    <w:name w:val="Block Text"/>
    <w:basedOn w:val="Normal"/>
    <w:rsid w:val="00D00EB6"/>
    <w:pPr>
      <w:spacing w:after="120"/>
      <w:ind w:left="1440" w:right="1440"/>
    </w:pPr>
  </w:style>
  <w:style w:type="character" w:customStyle="1" w:styleId="Subscript">
    <w:name w:val="Subscript"/>
    <w:basedOn w:val="DefaultParagraphFont"/>
    <w:rsid w:val="00D00EB6"/>
    <w:rPr>
      <w:sz w:val="16"/>
      <w:vertAlign w:val="subscript"/>
    </w:rPr>
  </w:style>
  <w:style w:type="character" w:customStyle="1" w:styleId="Superscript">
    <w:name w:val="Superscript"/>
    <w:basedOn w:val="DefaultParagraphFont"/>
    <w:rsid w:val="00D00EB6"/>
    <w:rPr>
      <w:sz w:val="16"/>
      <w:vertAlign w:val="superscript"/>
    </w:rPr>
  </w:style>
  <w:style w:type="character" w:customStyle="1" w:styleId="Symbols">
    <w:name w:val="Symbols"/>
    <w:basedOn w:val="DefaultParagraphFont"/>
    <w:rsid w:val="00D00EB6"/>
    <w:rPr>
      <w:rFonts w:ascii="Symbol" w:hAnsi="Symbol"/>
    </w:rPr>
  </w:style>
  <w:style w:type="character" w:customStyle="1" w:styleId="MenuOptions">
    <w:name w:val="Menu Options"/>
    <w:basedOn w:val="DefaultParagraphFont"/>
    <w:rsid w:val="00D00EB6"/>
    <w:rPr>
      <w:rFonts w:ascii="Arial Narrow" w:hAnsi="Arial Narrow"/>
      <w:smallCaps/>
    </w:rPr>
  </w:style>
  <w:style w:type="character" w:customStyle="1" w:styleId="Buttons">
    <w:name w:val="Buttons"/>
    <w:basedOn w:val="DefaultParagraphFont"/>
    <w:rsid w:val="00D00EB6"/>
    <w:rPr>
      <w:b/>
    </w:rPr>
  </w:style>
  <w:style w:type="character" w:customStyle="1" w:styleId="Underlined">
    <w:name w:val="Underlined"/>
    <w:basedOn w:val="DefaultParagraphFont"/>
    <w:rsid w:val="00D00EB6"/>
    <w:rPr>
      <w:u w:val="single"/>
    </w:rPr>
  </w:style>
  <w:style w:type="paragraph" w:customStyle="1" w:styleId="TableBodyTextRight">
    <w:name w:val="Table Body Text Right"/>
    <w:basedOn w:val="TableBodyText"/>
    <w:rsid w:val="00D00EB6"/>
    <w:pPr>
      <w:widowControl w:val="0"/>
      <w:autoSpaceDE w:val="0"/>
      <w:autoSpaceDN w:val="0"/>
      <w:adjustRightInd w:val="0"/>
      <w:jc w:val="right"/>
    </w:pPr>
    <w:rPr>
      <w:rFonts w:cs="Arial"/>
      <w:szCs w:val="18"/>
    </w:rPr>
  </w:style>
  <w:style w:type="paragraph" w:customStyle="1" w:styleId="CopyrightText">
    <w:name w:val="Copyright Text"/>
    <w:basedOn w:val="BodyText"/>
    <w:rsid w:val="00D00EB6"/>
    <w:rPr>
      <w:sz w:val="18"/>
    </w:rPr>
  </w:style>
  <w:style w:type="paragraph" w:customStyle="1" w:styleId="BodySmallRight">
    <w:name w:val="Body Small Right"/>
    <w:basedOn w:val="BodyTextRight"/>
    <w:rsid w:val="00D00EB6"/>
    <w:rPr>
      <w:sz w:val="18"/>
      <w:szCs w:val="18"/>
    </w:rPr>
  </w:style>
  <w:style w:type="paragraph" w:customStyle="1" w:styleId="MarginEdition">
    <w:name w:val="Margin Edition"/>
    <w:basedOn w:val="MarginNote"/>
    <w:rsid w:val="00D00EB6"/>
    <w:pPr>
      <w:spacing w:before="0" w:after="0"/>
    </w:pPr>
    <w:rPr>
      <w:rFonts w:ascii="Times New Roman" w:hAnsi="Times New Roman"/>
      <w:color w:val="999999"/>
    </w:rPr>
  </w:style>
  <w:style w:type="paragraph" w:customStyle="1" w:styleId="Spacer">
    <w:name w:val="Spacer"/>
    <w:basedOn w:val="Normal"/>
    <w:rsid w:val="00D00EB6"/>
    <w:rPr>
      <w:sz w:val="2"/>
      <w:szCs w:val="2"/>
    </w:rPr>
  </w:style>
  <w:style w:type="character" w:customStyle="1" w:styleId="Small">
    <w:name w:val="Small"/>
    <w:basedOn w:val="DefaultParagraphFont"/>
    <w:rsid w:val="00D00EB6"/>
    <w:rPr>
      <w:sz w:val="16"/>
    </w:rPr>
  </w:style>
  <w:style w:type="paragraph" w:customStyle="1" w:styleId="WideTable">
    <w:name w:val="Wide Table"/>
    <w:basedOn w:val="Normal"/>
    <w:rsid w:val="00D00EB6"/>
    <w:pPr>
      <w:ind w:left="-1418"/>
    </w:pPr>
    <w:rPr>
      <w:sz w:val="2"/>
      <w:szCs w:val="2"/>
    </w:rPr>
  </w:style>
  <w:style w:type="character" w:styleId="PageNumber">
    <w:name w:val="page number"/>
    <w:basedOn w:val="DefaultParagraphFont"/>
    <w:rsid w:val="00D00EB6"/>
  </w:style>
  <w:style w:type="paragraph" w:styleId="Quote">
    <w:name w:val="Quote"/>
    <w:basedOn w:val="Heading1"/>
    <w:link w:val="QuoteChar"/>
    <w:qFormat/>
    <w:rsid w:val="00D00EB6"/>
    <w:rPr>
      <w:b w:val="0"/>
      <w:sz w:val="72"/>
      <w:szCs w:val="72"/>
      <w:lang w:val="en-NZ"/>
    </w:rPr>
  </w:style>
  <w:style w:type="character" w:customStyle="1" w:styleId="QuoteChar">
    <w:name w:val="Quote Char"/>
    <w:basedOn w:val="DefaultParagraphFont"/>
    <w:link w:val="Quote"/>
    <w:rsid w:val="00D00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EB6"/>
    <w:pPr>
      <w:pageBreakBefore/>
    </w:pPr>
  </w:style>
  <w:style w:type="paragraph" w:customStyle="1" w:styleId="Border">
    <w:name w:val="Border"/>
    <w:basedOn w:val="Normal"/>
    <w:qFormat/>
    <w:rsid w:val="00D00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EB6"/>
    <w:rPr>
      <w:b/>
      <w:bCs/>
      <w:i/>
      <w:iCs/>
      <w:color w:val="auto"/>
    </w:rPr>
  </w:style>
  <w:style w:type="paragraph" w:styleId="IntenseQuote">
    <w:name w:val="Intense Quote"/>
    <w:basedOn w:val="Normal"/>
    <w:next w:val="Normal"/>
    <w:link w:val="IntenseQuoteChar"/>
    <w:uiPriority w:val="30"/>
    <w:qFormat/>
    <w:rsid w:val="00D00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EB6"/>
    <w:rPr>
      <w:smallCaps/>
      <w:color w:val="auto"/>
      <w:u w:val="single"/>
    </w:rPr>
  </w:style>
  <w:style w:type="character" w:styleId="IntenseReference">
    <w:name w:val="Intense Reference"/>
    <w:basedOn w:val="DefaultParagraphFont"/>
    <w:uiPriority w:val="32"/>
    <w:qFormat/>
    <w:rsid w:val="00D00EB6"/>
    <w:rPr>
      <w:b/>
      <w:bCs/>
      <w:smallCaps/>
      <w:color w:val="auto"/>
      <w:spacing w:val="5"/>
      <w:u w:val="single"/>
    </w:rPr>
  </w:style>
  <w:style w:type="paragraph" w:customStyle="1" w:styleId="2ColumnHeading">
    <w:name w:val="2Column Heading"/>
    <w:basedOn w:val="BodyText"/>
    <w:qFormat/>
    <w:rsid w:val="00D00EB6"/>
    <w:pPr>
      <w:spacing w:after="60"/>
      <w:ind w:left="-2268"/>
    </w:pPr>
    <w:rPr>
      <w:b/>
    </w:rPr>
  </w:style>
  <w:style w:type="paragraph" w:customStyle="1" w:styleId="Heading1TOC">
    <w:name w:val="Heading1 TOC"/>
    <w:basedOn w:val="Normal"/>
    <w:qFormat/>
    <w:rsid w:val="00D00EB6"/>
    <w:pPr>
      <w:spacing w:before="240" w:after="120"/>
    </w:pPr>
    <w:rPr>
      <w:rFonts w:ascii="Times New Roman" w:hAnsi="Times New Roman"/>
      <w:b/>
      <w:sz w:val="32"/>
    </w:rPr>
  </w:style>
  <w:style w:type="paragraph" w:customStyle="1" w:styleId="Heading2TOC">
    <w:name w:val="Heading2 TOC"/>
    <w:basedOn w:val="Normal"/>
    <w:qFormat/>
    <w:rsid w:val="00D00EB6"/>
    <w:pPr>
      <w:spacing w:before="240" w:after="60"/>
    </w:pPr>
    <w:rPr>
      <w:rFonts w:ascii="Times New Roman" w:hAnsi="Times New Roman"/>
      <w:b/>
      <w:sz w:val="28"/>
    </w:rPr>
  </w:style>
  <w:style w:type="character" w:customStyle="1" w:styleId="Underline">
    <w:name w:val="Underline"/>
    <w:basedOn w:val="DefaultParagraphFont"/>
    <w:qFormat/>
    <w:rsid w:val="00D00EB6"/>
    <w:rPr>
      <w:u w:val="single"/>
    </w:rPr>
  </w:style>
  <w:style w:type="character" w:customStyle="1" w:styleId="BoldandItalics">
    <w:name w:val="Bold and Italics"/>
    <w:qFormat/>
    <w:rsid w:val="00D00EB6"/>
    <w:rPr>
      <w:b/>
      <w:i/>
      <w:u w:val="none"/>
    </w:rPr>
  </w:style>
  <w:style w:type="paragraph" w:styleId="BalloonText">
    <w:name w:val="Balloon Text"/>
    <w:basedOn w:val="Normal"/>
    <w:link w:val="BalloonTextChar"/>
    <w:rsid w:val="00D00EB6"/>
    <w:rPr>
      <w:rFonts w:ascii="Tahoma" w:hAnsi="Tahoma" w:cs="Tahoma"/>
      <w:sz w:val="16"/>
      <w:szCs w:val="16"/>
    </w:rPr>
  </w:style>
  <w:style w:type="character" w:customStyle="1" w:styleId="BalloonTextChar">
    <w:name w:val="Balloon Text Char"/>
    <w:basedOn w:val="DefaultParagraphFont"/>
    <w:link w:val="BalloonText"/>
    <w:rsid w:val="00D00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EB6"/>
    <w:rPr>
      <w:b/>
      <w:color w:val="660033"/>
      <w:spacing w:val="0"/>
    </w:rPr>
  </w:style>
  <w:style w:type="paragraph" w:customStyle="1" w:styleId="Nameditemlist">
    <w:name w:val="Named item list"/>
    <w:basedOn w:val="BodyText"/>
    <w:qFormat/>
    <w:rsid w:val="00D00EB6"/>
    <w:pPr>
      <w:tabs>
        <w:tab w:val="left" w:pos="2835"/>
      </w:tabs>
      <w:ind w:left="2835" w:hanging="2835"/>
    </w:pPr>
  </w:style>
  <w:style w:type="paragraph" w:customStyle="1" w:styleId="BodyTextnopadding">
    <w:name w:val="Body Text no padding"/>
    <w:basedOn w:val="BodyText"/>
    <w:qFormat/>
    <w:rsid w:val="00D00EB6"/>
    <w:pPr>
      <w:spacing w:before="0" w:after="0"/>
    </w:pPr>
  </w:style>
  <w:style w:type="paragraph" w:customStyle="1" w:styleId="BodyTextBold">
    <w:name w:val="Body Text Bold"/>
    <w:basedOn w:val="BodyText"/>
    <w:qFormat/>
    <w:rsid w:val="00D00EB6"/>
    <w:rPr>
      <w:b/>
    </w:rPr>
  </w:style>
  <w:style w:type="character" w:styleId="Hyperlink">
    <w:name w:val="Hyperlink"/>
    <w:basedOn w:val="DefaultParagraphFont"/>
    <w:uiPriority w:val="99"/>
    <w:unhideWhenUsed/>
    <w:rsid w:val="00562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3264</Characters>
  <Application>Microsoft Office Word</Application>
  <DocSecurity>0</DocSecurity>
  <Lines>77</Lines>
  <Paragraphs>45</Paragraphs>
  <ScaleCrop>false</ScaleCrop>
  <Company>Author-it Software Corporation Ltd.</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DEFSUR006 Navigate using celestial aids</dc:title>
  <dc:subject>Approved</dc:subject>
  <dc:creator>Public Skills Australia</dc:creator>
  <cp:keywords>Release: 1</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