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6199" w:rsidP="00006199">
      <w:pPr>
        <w:pStyle w:val="Title"/>
      </w:pPr>
      <w:r>
        <w:fldChar w:fldCharType="begin"/>
      </w:r>
      <w:r>
        <w:instrText xml:space="preserve"> TITLE   \* MERGEFORMAT </w:instrText>
      </w:r>
      <w:r>
        <w:fldChar w:fldCharType="separate"/>
      </w:r>
      <w:r>
        <w:t>DEFSUR004 Erect a survival shelter using natural resources in a survival situation</w:t>
      </w:r>
      <w:r>
        <w:fldChar w:fldCharType="end"/>
      </w:r>
    </w:p>
    <w:p w:rsidR="00006199" w:rsidP="00006199">
      <w:pPr>
        <w:pStyle w:val="Version"/>
        <w:sectPr w:rsidSect="001A559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5596" w:rsidP="001A5596">
      <w:pPr>
        <w:pStyle w:val="SuperHeading"/>
      </w:pPr>
      <w:r w:rsidRPr="001A5596">
        <w:t>DEFSUR004 Erect a survival shelter using natural resources in a survival situation</w:t>
      </w:r>
    </w:p>
    <w:p w:rsidR="00000000" w:rsidRPr="001A5596" w:rsidP="001A5596">
      <w:pPr>
        <w:pStyle w:val="Heading1"/>
      </w:pPr>
      <w:bookmarkStart w:id="1" w:name="O_659134"/>
      <w:bookmarkEnd w:id="1"/>
      <w:r w:rsidRPr="001A5596">
        <w:t>Modification History</w:t>
      </w:r>
    </w:p>
    <w:tbl>
      <w:tblPr>
        <w:tblW w:w="0" w:type="auto"/>
        <w:tblLayout w:type="fixed"/>
        <w:tblCellMar>
          <w:left w:w="62" w:type="dxa"/>
          <w:right w:w="62" w:type="dxa"/>
        </w:tblCellMar>
        <w:tblLook w:val="0000"/>
      </w:tblPr>
      <w:tblGrid>
        <w:gridCol w:w="1134"/>
        <w:gridCol w:w="7937"/>
      </w:tblGrid>
      <w:tr w:rsidTr="0000619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596">
            <w:pPr>
              <w:pStyle w:val="TableHeading"/>
              <w:rPr>
                <w:lang w:val="en-NZ"/>
              </w:rPr>
            </w:pPr>
            <w:r w:rsidRPr="001A5596">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596">
            <w:pPr>
              <w:pStyle w:val="TableHeading"/>
              <w:rPr>
                <w:lang w:val="en-NZ"/>
              </w:rPr>
            </w:pPr>
            <w:r w:rsidRPr="001A5596">
              <w:t>Comments</w:t>
            </w:r>
          </w:p>
        </w:tc>
      </w:tr>
      <w:tr w:rsidTr="0000619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596">
            <w:pPr>
              <w:pStyle w:val="BodyText"/>
              <w:rPr>
                <w:lang w:val="en-NZ"/>
              </w:rPr>
            </w:pPr>
            <w:r w:rsidRPr="001A559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5596" w:rsidP="001A5596">
            <w:pPr>
              <w:pStyle w:val="BodyText"/>
            </w:pPr>
            <w:r w:rsidRPr="001A5596">
              <w:t xml:space="preserve">This unit was released in DEF Defence Training Package release 1.0 and meets the Standards for Training Packages. </w:t>
            </w:r>
          </w:p>
          <w:p w:rsidR="00000000" w:rsidRPr="001A5596" w:rsidP="001A5596">
            <w:pPr>
              <w:pStyle w:val="BodyText"/>
            </w:pPr>
          </w:p>
          <w:p w:rsidR="00000000" w:rsidRPr="001A5596" w:rsidP="001A5596">
            <w:pPr>
              <w:pStyle w:val="BodyText"/>
            </w:pPr>
            <w:r w:rsidRPr="001A5596">
              <w:t>This unit supersedes and is equivalent to DEFSU004B Erect a survival shelter using natural resources in a survival situation.</w:t>
            </w:r>
          </w:p>
          <w:p w:rsidR="00000000" w:rsidRPr="001A5596" w:rsidP="001A5596">
            <w:pPr>
              <w:pStyle w:val="BodyText"/>
            </w:pPr>
          </w:p>
          <w:p w:rsidR="00000000" w:rsidRPr="001A5596" w:rsidP="001A5596">
            <w:pPr>
              <w:pStyle w:val="ListBullet"/>
            </w:pPr>
            <w:r w:rsidRPr="001A5596">
              <w:t>Unit code updated</w:t>
            </w:r>
          </w:p>
          <w:p w:rsidR="00000000" w:rsidRPr="001A5596" w:rsidP="001A5596">
            <w:pPr>
              <w:pStyle w:val="ListBullet"/>
            </w:pPr>
            <w:r w:rsidRPr="001A5596">
              <w:t>Content and formatting updated to comply with new standards</w:t>
            </w:r>
          </w:p>
          <w:p w:rsidR="00000000" w:rsidRPr="001A5596" w:rsidP="001A5596">
            <w:pPr>
              <w:pStyle w:val="ListBullet"/>
            </w:pPr>
            <w:r w:rsidRPr="001A5596">
              <w:t>All PC transitioned from passive to active voice</w:t>
            </w:r>
          </w:p>
          <w:p w:rsidR="00000000" w:rsidRPr="001A5596" w:rsidP="001A5596">
            <w:pPr>
              <w:pStyle w:val="ListBullet"/>
            </w:pPr>
            <w:r w:rsidRPr="001A5596">
              <w:t>PC 2.2 and 2.3 revised</w:t>
            </w:r>
          </w:p>
        </w:tc>
      </w:tr>
    </w:tbl>
    <w:p w:rsidR="00000000" w:rsidRPr="001A5596" w:rsidP="001A5596">
      <w:pPr>
        <w:pStyle w:val="BodyText"/>
      </w:pPr>
    </w:p>
    <w:p w:rsidR="00000000" w:rsidRPr="001A5596" w:rsidP="001A5596">
      <w:pPr>
        <w:pStyle w:val="AllowPageBreak"/>
      </w:pPr>
    </w:p>
    <w:p w:rsidR="00000000" w:rsidRPr="001A5596" w:rsidP="001A5596">
      <w:pPr>
        <w:pStyle w:val="Heading1"/>
      </w:pPr>
      <w:bookmarkStart w:id="2" w:name="O_659135"/>
      <w:bookmarkEnd w:id="2"/>
      <w:r w:rsidRPr="001A5596">
        <w:t>Application</w:t>
      </w:r>
    </w:p>
    <w:p w:rsidR="00000000" w:rsidRPr="001A5596" w:rsidP="00006199">
      <w:pPr>
        <w:pStyle w:val="BodyText"/>
      </w:pPr>
      <w:r w:rsidRPr="001A5596">
        <w:t>This unit describes the skills required to erect a survival shelter in a survival situation. The individual is not expected to be an expert in building construction, but rather to have the requisite ski</w:t>
      </w:r>
      <w:r w:rsidRPr="001A5596">
        <w:t>lls and knowledge to identify the elemental threats to his/her survival such as sun, wind and rain, and to establish a survival shelter to provide the necessary protection. The shelter may take advantage of established natural features or may demand stand-</w:t>
      </w:r>
      <w:r w:rsidRPr="001A5596">
        <w:t>alone construction from natural resources. This unit assumes that manufactured resources are not available.</w:t>
      </w:r>
    </w:p>
    <w:p w:rsidR="00000000" w:rsidRPr="001A5596" w:rsidP="00006199">
      <w:pPr>
        <w:pStyle w:val="BodyText"/>
      </w:pPr>
      <w:r w:rsidRPr="001A5596">
        <w:t>This unit was developed for Defence personnel but may be relevant to others</w:t>
      </w:r>
    </w:p>
    <w:p w:rsidR="00000000" w:rsidRPr="001A5596" w:rsidP="00006199">
      <w:pPr>
        <w:pStyle w:val="BodyText"/>
      </w:pPr>
      <w:r w:rsidRPr="001A5596">
        <w:t>The skills and knowledge described in this unit must be applied within t</w:t>
      </w:r>
      <w:r w:rsidRPr="001A5596">
        <w:t>he legislative, regulatory and policy environment in which they are carried out. Organisational policies and procedures must be consulted and adhered to.</w:t>
      </w:r>
    </w:p>
    <w:p w:rsidR="00000000" w:rsidRPr="001A5596" w:rsidP="00006199">
      <w:pPr>
        <w:pStyle w:val="BodyText"/>
      </w:pPr>
      <w:r w:rsidRPr="001A5596">
        <w:t xml:space="preserve">Those undertaking this unit would act autonomously, while performing concrete tasks, in a broad range </w:t>
      </w:r>
      <w:r w:rsidRPr="001A5596">
        <w:t>of contexts which may be highly unpredictable.</w:t>
      </w:r>
    </w:p>
    <w:p w:rsidR="00000000" w:rsidRPr="001A5596" w:rsidP="00006199">
      <w:pPr>
        <w:pStyle w:val="BodyText"/>
      </w:pPr>
      <w:r w:rsidRPr="001A5596">
        <w:t>No licensing, legislative or certification requirements apply to unit at the time of publication.</w:t>
      </w:r>
    </w:p>
    <w:p w:rsidR="00000000" w:rsidRPr="001A5596" w:rsidP="001A5596">
      <w:pPr>
        <w:pStyle w:val="Heading1"/>
      </w:pPr>
      <w:bookmarkStart w:id="3" w:name="O_659137"/>
      <w:bookmarkEnd w:id="3"/>
      <w:r w:rsidRPr="001A5596">
        <w:t>Competency Field</w:t>
      </w:r>
    </w:p>
    <w:p w:rsidR="00006199" w:rsidP="00006199">
      <w:pPr>
        <w:pStyle w:val="BodyText"/>
      </w:pPr>
      <w:r w:rsidRPr="001A5596">
        <w:t>Survival</w:t>
      </w:r>
    </w:p>
    <w:p w:rsidR="00000000" w:rsidRPr="001A5596" w:rsidP="001A5596">
      <w:pPr>
        <w:pStyle w:val="Heading1"/>
      </w:pPr>
      <w:bookmarkStart w:id="4" w:name="O_659139"/>
      <w:bookmarkEnd w:id="4"/>
      <w:r w:rsidRPr="001A5596">
        <w:t>Elements and Performance Criteria</w:t>
      </w:r>
    </w:p>
    <w:tbl>
      <w:tblPr>
        <w:tblW w:w="0" w:type="auto"/>
        <w:tblLayout w:type="fixed"/>
        <w:tblCellMar>
          <w:left w:w="62" w:type="dxa"/>
          <w:right w:w="62" w:type="dxa"/>
        </w:tblCellMar>
        <w:tblLook w:val="0000"/>
      </w:tblPr>
      <w:tblGrid>
        <w:gridCol w:w="2262"/>
        <w:gridCol w:w="6804"/>
      </w:tblGrid>
      <w:tr w:rsidTr="001A5596">
        <w:tblPrEx>
          <w:tblW w:w="0" w:type="auto"/>
          <w:tblLayout w:type="fixed"/>
          <w:tblCellMar>
            <w:left w:w="62" w:type="dxa"/>
            <w:right w:w="62" w:type="dxa"/>
          </w:tblCellMar>
          <w:tblLook w:val="0000"/>
        </w:tblPrEx>
        <w:tc>
          <w:tcPr>
            <w:tcW w:w="22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596">
            <w:pPr>
              <w:pStyle w:val="TableHeading"/>
              <w:rPr>
                <w:lang w:val="en-NZ"/>
              </w:rPr>
            </w:pPr>
            <w:r w:rsidRPr="001A5596">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596">
            <w:pPr>
              <w:pStyle w:val="TableHeading"/>
              <w:rPr>
                <w:lang w:val="en-NZ"/>
              </w:rPr>
            </w:pPr>
            <w:r w:rsidRPr="001A5596">
              <w:t>PERFORMANCE CRITERIA</w:t>
            </w:r>
          </w:p>
        </w:tc>
      </w:tr>
      <w:tr w:rsidTr="001A5596">
        <w:tblPrEx>
          <w:tblW w:w="0" w:type="auto"/>
          <w:tblLayout w:type="fixed"/>
          <w:tblCellMar>
            <w:left w:w="62" w:type="dxa"/>
            <w:right w:w="62" w:type="dxa"/>
          </w:tblCellMar>
          <w:tblLook w:val="0000"/>
        </w:tblPrEx>
        <w:tc>
          <w:tcPr>
            <w:tcW w:w="22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596">
            <w:pPr>
              <w:pStyle w:val="BodyText"/>
              <w:rPr>
                <w:lang w:val="en-NZ"/>
              </w:rPr>
            </w:pPr>
            <w:r w:rsidRPr="001A5596">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596">
            <w:pPr>
              <w:pStyle w:val="BodyText"/>
              <w:rPr>
                <w:lang w:val="en-NZ"/>
              </w:rPr>
            </w:pPr>
            <w:r w:rsidRPr="001A5596">
              <w:t>Performance criteria describe the performance needed to demonstrate achievement of the element. Where bold italicised text is used, further information is detailed in the range of conditions se</w:t>
            </w:r>
            <w:r w:rsidRPr="001A5596">
              <w:t>ction.</w:t>
            </w:r>
          </w:p>
        </w:tc>
      </w:tr>
      <w:tr w:rsidTr="001A5596">
        <w:tblPrEx>
          <w:tblW w:w="0" w:type="auto"/>
          <w:tblLayout w:type="fixed"/>
          <w:tblCellMar>
            <w:left w:w="62" w:type="dxa"/>
            <w:right w:w="62" w:type="dxa"/>
          </w:tblCellMar>
          <w:tblLook w:val="0000"/>
        </w:tblPrEx>
        <w:tc>
          <w:tcPr>
            <w:tcW w:w="22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596">
            <w:pPr>
              <w:pStyle w:val="List"/>
              <w:rPr>
                <w:lang w:val="en-NZ"/>
              </w:rPr>
            </w:pPr>
            <w:r w:rsidRPr="001A5596">
              <w:rPr>
                <w:rStyle w:val="SpecialBold"/>
              </w:rPr>
              <w:t>1.</w:t>
            </w:r>
            <w:r w:rsidRPr="001A5596">
              <w:rPr>
                <w:rStyle w:val="SpecialBold"/>
              </w:rPr>
              <w:tab/>
              <w:t>Prepare resources for erection of survival shelter</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5596" w:rsidP="001A5596">
            <w:pPr>
              <w:pStyle w:val="List"/>
            </w:pPr>
            <w:r w:rsidRPr="001A5596">
              <w:t>1.1</w:t>
            </w:r>
            <w:r w:rsidRPr="001A5596">
              <w:tab/>
              <w:t>Identify potential threat to personal survival posed by the elements and use natural features to provide immediate protection.</w:t>
            </w:r>
          </w:p>
          <w:p w:rsidR="00000000" w:rsidRPr="001A5596" w:rsidP="001A5596">
            <w:pPr>
              <w:pStyle w:val="List"/>
            </w:pPr>
            <w:r w:rsidRPr="001A5596">
              <w:t>1.2</w:t>
            </w:r>
            <w:r w:rsidRPr="001A5596">
              <w:tab/>
              <w:t xml:space="preserve">Optimise survival shelter’s siting for protection from the </w:t>
            </w:r>
            <w:r w:rsidRPr="001A5596">
              <w:t>elements and to minimise hazards to the survivalist, taking advantage, where possible, of existing natural resources.</w:t>
            </w:r>
          </w:p>
          <w:p w:rsidR="00000000" w:rsidP="001A5596">
            <w:pPr>
              <w:pStyle w:val="List"/>
              <w:rPr>
                <w:lang w:val="en-NZ"/>
              </w:rPr>
            </w:pPr>
            <w:r w:rsidRPr="001A5596">
              <w:t>1.3</w:t>
            </w:r>
            <w:r w:rsidRPr="001A5596">
              <w:tab/>
              <w:t>Collect resources to construct survival shelter to maximise shelter strength and protection, while minimising physical effort.</w:t>
            </w:r>
          </w:p>
        </w:tc>
      </w:tr>
      <w:tr w:rsidTr="001A5596">
        <w:tblPrEx>
          <w:tblW w:w="0" w:type="auto"/>
          <w:tblLayout w:type="fixed"/>
          <w:tblCellMar>
            <w:left w:w="62" w:type="dxa"/>
            <w:right w:w="62" w:type="dxa"/>
          </w:tblCellMar>
          <w:tblLook w:val="0000"/>
        </w:tblPrEx>
        <w:tc>
          <w:tcPr>
            <w:tcW w:w="22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596">
            <w:pPr>
              <w:pStyle w:val="List"/>
              <w:rPr>
                <w:lang w:val="en-NZ"/>
              </w:rPr>
            </w:pPr>
            <w:r w:rsidRPr="001A5596">
              <w:rPr>
                <w:rStyle w:val="SpecialBold"/>
              </w:rPr>
              <w:t>2.</w:t>
            </w:r>
            <w:r w:rsidRPr="001A5596">
              <w:rPr>
                <w:rStyle w:val="SpecialBold"/>
              </w:rPr>
              <w:tab/>
              <w:t>Con</w:t>
            </w:r>
            <w:r w:rsidRPr="001A5596">
              <w:rPr>
                <w:rStyle w:val="SpecialBold"/>
              </w:rPr>
              <w:t>struct survival shelter</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5596" w:rsidP="001A5596">
            <w:pPr>
              <w:pStyle w:val="List"/>
            </w:pPr>
            <w:r w:rsidRPr="001A5596">
              <w:t>2.1</w:t>
            </w:r>
            <w:r w:rsidRPr="001A5596">
              <w:tab/>
              <w:t>Construct traditional two</w:t>
            </w:r>
            <w:r w:rsidRPr="001A5596">
              <w:noBreakHyphen/>
              <w:t>ply string for use in binding and securing.</w:t>
            </w:r>
          </w:p>
          <w:p w:rsidR="00000000" w:rsidRPr="001A5596" w:rsidP="001A5596">
            <w:pPr>
              <w:pStyle w:val="List"/>
            </w:pPr>
            <w:r w:rsidRPr="001A5596">
              <w:t>2.2</w:t>
            </w:r>
            <w:r w:rsidRPr="001A5596">
              <w:tab/>
              <w:t>Establish survival shelter’</w:t>
            </w:r>
            <w:r w:rsidRPr="001A5596">
              <w:t>s framework, taking maximum advantage of the strength of natural junction points such as forks, by using and binding with improvised cordage.</w:t>
            </w:r>
          </w:p>
          <w:p w:rsidR="00000000" w:rsidRPr="001A5596" w:rsidP="001A5596">
            <w:pPr>
              <w:pStyle w:val="List"/>
            </w:pPr>
            <w:r w:rsidRPr="001A5596">
              <w:t>2.3</w:t>
            </w:r>
            <w:r w:rsidRPr="001A5596">
              <w:tab/>
              <w:t>Protect survival shelter from wind and rain, using shingling (bark sections and large leaves) and thatching (b</w:t>
            </w:r>
            <w:r w:rsidRPr="001A5596">
              <w:t>ound grass and bundled grass) for roofing and siding.</w:t>
            </w:r>
          </w:p>
        </w:tc>
      </w:tr>
    </w:tbl>
    <w:p w:rsidR="00000000" w:rsidRPr="001A5596" w:rsidP="001A5596">
      <w:pPr>
        <w:pStyle w:val="BodyText"/>
      </w:pPr>
    </w:p>
    <w:p w:rsidR="00000000" w:rsidRPr="001A5596" w:rsidP="001A5596">
      <w:pPr>
        <w:pStyle w:val="AllowPageBreak"/>
      </w:pPr>
    </w:p>
    <w:p w:rsidR="00000000" w:rsidRPr="001A5596" w:rsidP="001A5596">
      <w:pPr>
        <w:pStyle w:val="Heading1"/>
      </w:pPr>
      <w:bookmarkStart w:id="5" w:name="O_659140"/>
      <w:bookmarkEnd w:id="5"/>
      <w:r w:rsidRPr="001A5596">
        <w:t>Foundation Skills</w:t>
      </w:r>
    </w:p>
    <w:p w:rsidR="00000000" w:rsidRPr="001A5596" w:rsidP="00006199">
      <w:pPr>
        <w:pStyle w:val="BodyText"/>
      </w:pPr>
      <w:r w:rsidRPr="001A5596">
        <w:t>The foundation skills demands of this unit have been mapped for alignment with the Australian Core Skills Framework (ACSF). The following tables outline the performa</w:t>
      </w:r>
      <w:r w:rsidRPr="001A5596">
        <w:t>nce levels indicated for successful attainment of the unit.</w:t>
      </w:r>
    </w:p>
    <w:p w:rsidR="00000000" w:rsidRPr="001A5596" w:rsidP="00006199">
      <w:pPr>
        <w:pStyle w:val="BodyText"/>
      </w:pPr>
      <w:r w:rsidRPr="001A5596">
        <w:t>ACSF levels indicative of performance:</w:t>
      </w:r>
    </w:p>
    <w:p w:rsidR="00000000" w:rsidRPr="001A5596" w:rsidP="001A5596">
      <w:pPr>
        <w:pStyle w:val="BodyText"/>
      </w:pPr>
      <w:bookmarkStart w:id="6" w:name="O_660785"/>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2.5pt;width:459.75pt">
            <v:imagedata r:id="rId10" o:title=""/>
          </v:shape>
        </w:pict>
      </w:r>
      <w:bookmarkEnd w:id="6"/>
    </w:p>
    <w:p w:rsidR="00000000" w:rsidRPr="001A5596" w:rsidP="001A5596">
      <w:pPr>
        <w:pStyle w:val="BodyText"/>
      </w:pPr>
    </w:p>
    <w:p w:rsidR="00006199" w:rsidP="00006199">
      <w:pPr>
        <w:pStyle w:val="BodyText"/>
      </w:pPr>
      <w:r w:rsidRPr="001A5596">
        <w:t>Further informati</w:t>
      </w:r>
      <w:r w:rsidRPr="001A5596">
        <w:t>on on ACSF and the foundation skills underpinning this unit can be found in the Foundation Skills Guide on the GSA website.</w:t>
      </w:r>
    </w:p>
    <w:p w:rsidR="00000000" w:rsidRPr="001A5596" w:rsidP="001A5596">
      <w:pPr>
        <w:pStyle w:val="Heading1"/>
      </w:pPr>
      <w:bookmarkStart w:id="7" w:name="O_659142"/>
      <w:bookmarkEnd w:id="7"/>
      <w:r w:rsidRPr="001A5596">
        <w:t>Unit Mapping Information</w:t>
      </w:r>
    </w:p>
    <w:p w:rsidR="00000000" w:rsidRPr="001A5596" w:rsidP="00006199">
      <w:pPr>
        <w:pStyle w:val="BodyText"/>
      </w:pPr>
      <w:r w:rsidRPr="001A5596">
        <w:t>This unit supersedes and is equivalent to DEFSU004B Erect a survival shelter using natura</w:t>
      </w:r>
      <w:r w:rsidRPr="001A5596">
        <w:t>l resources in a survival situation.</w:t>
      </w:r>
    </w:p>
    <w:p w:rsidR="00000000" w:rsidRPr="001A5596" w:rsidP="001A5596">
      <w:pPr>
        <w:pStyle w:val="Heading1"/>
      </w:pPr>
      <w:bookmarkStart w:id="8" w:name="O_659149"/>
      <w:bookmarkEnd w:id="8"/>
      <w:r w:rsidRPr="001A5596">
        <w:t>Links</w:t>
      </w:r>
    </w:p>
    <w:p w:rsidR="00000000" w:rsidRPr="001A5596" w:rsidP="00006199">
      <w:pPr>
        <w:pStyle w:val="BodyText"/>
      </w:pPr>
      <w:r w:rsidRPr="001A5596">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26234E">
        <w:rPr>
          <w:rStyle w:val="Hyperlink"/>
        </w:rPr>
        <w:t>https://vetnet.gov.au/Pages/TrainingDocs.aspx?q=6bdbab1e-11ed-4bc9-9cba-9e1a55d4e4a9</w:t>
      </w:r>
      <w:r>
        <w:fldChar w:fldCharType="end"/>
      </w:r>
    </w:p>
    <w:p w:rsidR="00000000" w:rsidRPr="001A5596" w:rsidP="00006199">
      <w:pPr>
        <w:pStyle w:val="BodyText"/>
      </w:pPr>
      <w:r w:rsidRPr="001A5596">
        <w:t>Companion Volume implementation guides are found i</w:t>
      </w:r>
      <w:r w:rsidRPr="001A5596">
        <w:t xml:space="preserve">n VETNet - </w:t>
      </w:r>
      <w:r>
        <w:fldChar w:fldCharType="begin"/>
      </w:r>
      <w:r>
        <w:instrText xml:space="preserve"> HYPERLINK "https://vetnet.gov.au/Pages/TrainingDocs.aspx?q=6bdbab1e-11ed-4bc9-9cba-9e1a55d4e4a9" </w:instrText>
      </w:r>
      <w:r>
        <w:fldChar w:fldCharType="separate"/>
      </w:r>
      <w:r w:rsidRPr="0026234E">
        <w:rPr>
          <w:rStyle w:val="Hyperlink"/>
        </w:rPr>
        <w:t>https://vetnet.gov.au/Pages/TrainingDocs.aspx?q=6bdbab1e-11ed-4bc9-9cba-9e1a55d4e4a9</w:t>
      </w:r>
      <w:r>
        <w:fldChar w:fldCharType="end"/>
      </w:r>
    </w:p>
    <w:p w:rsidR="00000000" w:rsidRPr="001A5596" w:rsidP="00006199">
      <w:pPr>
        <w:pStyle w:val="BodyText"/>
      </w:pPr>
      <w:r w:rsidRPr="001A5596">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26234E">
        <w:rPr>
          <w:rStyle w:val="Hyperlink"/>
        </w:rPr>
        <w:t>https://vetnet.gov.au/Pages/TrainingDocs.aspx?q=6bdbab1e-11ed-4bc9-9cba-9e1a55d4e4a9</w:t>
      </w:r>
      <w:r>
        <w:fldChar w:fldCharType="end"/>
      </w:r>
    </w:p>
    <w:p w:rsidR="00000000" w:rsidRPr="001A5596" w:rsidP="00006199">
      <w:pPr>
        <w:pStyle w:val="BodyText"/>
        <w:sectPr w:rsidSect="001A5596">
          <w:headerReference w:type="default" r:id="rId11"/>
          <w:footerReference w:type="default" r:id="rId12"/>
          <w:pgSz w:w="11908" w:h="16833"/>
          <w:pgMar w:top="1702" w:right="1418" w:bottom="1702" w:left="1418" w:header="992" w:footer="992" w:gutter="0"/>
          <w:cols w:space="720"/>
          <w:noEndnote/>
          <w:docGrid w:linePitch="299"/>
        </w:sectPr>
      </w:pPr>
    </w:p>
    <w:p w:rsidR="00000000" w:rsidRPr="001A5596" w:rsidP="001A5596">
      <w:pPr>
        <w:pStyle w:val="SuperHeading"/>
      </w:pPr>
      <w:r w:rsidRPr="001A5596">
        <w:t>Assessment Requirements for DEFSUR004 Erect a survival shelter using natural resources in a survival situation</w:t>
      </w:r>
    </w:p>
    <w:p w:rsidR="00000000" w:rsidRPr="001A5596" w:rsidP="001A5596">
      <w:pPr>
        <w:pStyle w:val="Heading1"/>
      </w:pPr>
      <w:bookmarkStart w:id="9" w:name="O_659144"/>
      <w:bookmarkEnd w:id="9"/>
      <w:r w:rsidRPr="001A5596">
        <w:t>Modification History</w:t>
      </w:r>
    </w:p>
    <w:tbl>
      <w:tblPr>
        <w:tblW w:w="0" w:type="auto"/>
        <w:tblLayout w:type="fixed"/>
        <w:tblCellMar>
          <w:left w:w="62" w:type="dxa"/>
          <w:right w:w="62" w:type="dxa"/>
        </w:tblCellMar>
        <w:tblLook w:val="0000"/>
      </w:tblPr>
      <w:tblGrid>
        <w:gridCol w:w="1134"/>
        <w:gridCol w:w="7937"/>
      </w:tblGrid>
      <w:tr w:rsidTr="0000619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596">
            <w:pPr>
              <w:pStyle w:val="TableHeading"/>
              <w:rPr>
                <w:lang w:val="en-NZ"/>
              </w:rPr>
            </w:pPr>
            <w:r w:rsidRPr="001A5596">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596">
            <w:pPr>
              <w:pStyle w:val="TableHeading"/>
              <w:rPr>
                <w:lang w:val="en-NZ"/>
              </w:rPr>
            </w:pPr>
            <w:r w:rsidRPr="001A5596">
              <w:t>Comments</w:t>
            </w:r>
          </w:p>
        </w:tc>
      </w:tr>
      <w:tr w:rsidTr="0000619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596">
            <w:pPr>
              <w:pStyle w:val="BodyText"/>
              <w:rPr>
                <w:lang w:val="en-NZ"/>
              </w:rPr>
            </w:pPr>
            <w:r w:rsidRPr="001A559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5596" w:rsidP="001A5596">
            <w:pPr>
              <w:pStyle w:val="BodyText"/>
            </w:pPr>
            <w:r w:rsidRPr="001A5596">
              <w:t>These Assessment Requirements were release</w:t>
            </w:r>
            <w:r w:rsidRPr="001A5596">
              <w:t xml:space="preserve">d in DEF Defence Training Package release 1.0 and meet the Standards for Training Packages. </w:t>
            </w:r>
          </w:p>
          <w:p w:rsidR="00000000" w:rsidRPr="001A5596" w:rsidP="001A5596">
            <w:pPr>
              <w:pStyle w:val="BodyText"/>
            </w:pPr>
          </w:p>
          <w:p w:rsidR="00000000" w:rsidRPr="001A5596" w:rsidP="001A5596">
            <w:pPr>
              <w:pStyle w:val="ListBullet"/>
            </w:pPr>
            <w:r w:rsidRPr="001A5596">
              <w:t>Assessment Requirements created drawing upon specified assessment information from superseded unit</w:t>
            </w:r>
          </w:p>
        </w:tc>
      </w:tr>
    </w:tbl>
    <w:p w:rsidR="00000000" w:rsidRPr="001A5596" w:rsidP="001A5596">
      <w:pPr>
        <w:pStyle w:val="BodyText"/>
      </w:pPr>
    </w:p>
    <w:p w:rsidR="00000000" w:rsidRPr="001A5596" w:rsidP="001A5596">
      <w:pPr>
        <w:pStyle w:val="AllowPageBreak"/>
      </w:pPr>
    </w:p>
    <w:p w:rsidR="00000000" w:rsidRPr="001A5596" w:rsidP="001A5596">
      <w:pPr>
        <w:pStyle w:val="Heading1"/>
      </w:pPr>
      <w:bookmarkStart w:id="10" w:name="O_659145"/>
      <w:bookmarkEnd w:id="10"/>
      <w:r w:rsidRPr="001A5596">
        <w:t>Performance Evidence</w:t>
      </w:r>
    </w:p>
    <w:p w:rsidR="00000000" w:rsidRPr="001A5596" w:rsidP="00006199">
      <w:pPr>
        <w:pStyle w:val="BodyText"/>
      </w:pPr>
      <w:r w:rsidRPr="001A5596">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1A5596" w:rsidP="001A5596">
      <w:pPr>
        <w:pStyle w:val="ListBullet"/>
      </w:pPr>
      <w:r w:rsidRPr="001A5596">
        <w:t>tying k</w:t>
      </w:r>
      <w:r w:rsidRPr="001A5596">
        <w:t xml:space="preserve">nots and lashes </w:t>
      </w:r>
    </w:p>
    <w:p w:rsidR="00000000" w:rsidRPr="001A5596" w:rsidP="001A5596">
      <w:pPr>
        <w:pStyle w:val="ListBullet"/>
      </w:pPr>
      <w:r w:rsidRPr="001A5596">
        <w:t>constructing at least two shelters capable of withstanding a vertical or horizontal loading to the framework of 300N; that repels all water when twenty litres is poured along the top/leading edge of the structure to s</w:t>
      </w:r>
      <w:r w:rsidRPr="001A5596">
        <w:t>imulate rain; whose tiling and thatching remains adhered to the shelter under wind conditions of Beaufort scale 4 (11–16 knots)</w:t>
      </w:r>
    </w:p>
    <w:p w:rsidR="00000000" w:rsidRPr="001A5596" w:rsidP="001A5596">
      <w:pPr>
        <w:pStyle w:val="ListBullet"/>
      </w:pPr>
      <w:r w:rsidRPr="001A5596">
        <w:t xml:space="preserve">using and binding with improvised cordage including at least one of </w:t>
      </w:r>
    </w:p>
    <w:p w:rsidR="00000000" w:rsidRPr="001A5596" w:rsidP="001A5596">
      <w:pPr>
        <w:pStyle w:val="ListBullet2"/>
      </w:pPr>
      <w:r w:rsidRPr="001A5596">
        <w:t>animal skins/gut</w:t>
      </w:r>
    </w:p>
    <w:p w:rsidR="00000000" w:rsidRPr="001A5596" w:rsidP="001A5596">
      <w:pPr>
        <w:pStyle w:val="ListBullet2"/>
      </w:pPr>
      <w:r w:rsidRPr="001A5596">
        <w:t>bark strips</w:t>
      </w:r>
    </w:p>
    <w:p w:rsidR="00000000" w:rsidRPr="001A5596" w:rsidP="001A5596">
      <w:pPr>
        <w:pStyle w:val="ListBullet2"/>
      </w:pPr>
      <w:r w:rsidRPr="001A5596">
        <w:t>reeds and grasses</w:t>
      </w:r>
    </w:p>
    <w:p w:rsidR="00000000" w:rsidRPr="001A5596" w:rsidP="001A5596">
      <w:pPr>
        <w:pStyle w:val="ListBullet2"/>
      </w:pPr>
      <w:r w:rsidRPr="001A5596">
        <w:t>traditional</w:t>
      </w:r>
      <w:r w:rsidRPr="001A5596">
        <w:t xml:space="preserve"> two</w:t>
      </w:r>
      <w:r w:rsidRPr="001A5596">
        <w:noBreakHyphen/>
        <w:t>ply string</w:t>
      </w:r>
    </w:p>
    <w:p w:rsidR="00000000" w:rsidRPr="001A5596" w:rsidP="001A5596">
      <w:pPr>
        <w:pStyle w:val="AllowPageBreak"/>
      </w:pPr>
    </w:p>
    <w:p w:rsidR="00000000" w:rsidRPr="001A5596" w:rsidP="001A5596">
      <w:pPr>
        <w:pStyle w:val="Heading1"/>
      </w:pPr>
      <w:bookmarkStart w:id="11" w:name="O_659146"/>
      <w:bookmarkEnd w:id="11"/>
      <w:r w:rsidRPr="001A5596">
        <w:t>Knowledge Evidence</w:t>
      </w:r>
    </w:p>
    <w:p w:rsidR="00000000" w:rsidRPr="001A5596" w:rsidP="00006199">
      <w:pPr>
        <w:pStyle w:val="BodyText"/>
      </w:pPr>
      <w:r w:rsidRPr="001A5596">
        <w:t>Evidence required to demonstrate competence must satisfy all of the requirements of the elements and performance criteria. If not otherwise specified the depth of knowledge demonstrated must be appropriat</w:t>
      </w:r>
      <w:r w:rsidRPr="001A5596">
        <w:t>e to the job context of the candidate.</w:t>
      </w:r>
    </w:p>
    <w:p w:rsidR="00000000" w:rsidRPr="001A5596" w:rsidP="001A5596">
      <w:pPr>
        <w:pStyle w:val="ListBullet"/>
      </w:pPr>
      <w:r w:rsidRPr="001A5596">
        <w:t>priorities of survival</w:t>
      </w:r>
    </w:p>
    <w:p w:rsidR="00000000" w:rsidRPr="001A5596" w:rsidP="001A5596">
      <w:pPr>
        <w:pStyle w:val="ListBullet"/>
      </w:pPr>
      <w:r w:rsidRPr="001A5596">
        <w:t>threats to survival from elements</w:t>
      </w:r>
    </w:p>
    <w:p w:rsidR="00000000" w:rsidRPr="001A5596" w:rsidP="001A5596">
      <w:pPr>
        <w:pStyle w:val="AllowPageBreak"/>
      </w:pPr>
    </w:p>
    <w:p w:rsidR="00000000" w:rsidRPr="001A5596" w:rsidP="001A5596">
      <w:pPr>
        <w:pStyle w:val="Heading1"/>
      </w:pPr>
      <w:bookmarkStart w:id="12" w:name="O_659147"/>
      <w:bookmarkEnd w:id="12"/>
      <w:r w:rsidRPr="001A5596">
        <w:t>Assessment Conditions</w:t>
      </w:r>
    </w:p>
    <w:p w:rsidR="00000000" w:rsidRPr="001A5596" w:rsidP="00006199">
      <w:pPr>
        <w:pStyle w:val="BodyText"/>
      </w:pPr>
      <w:r w:rsidRPr="001A5596">
        <w:t xml:space="preserve">Competency must be assessed in a simulated workplace environment, including access to an appropriate remote survival area that has suitable natural resources and natural features; and a knife. </w:t>
      </w:r>
    </w:p>
    <w:p w:rsidR="00000000" w:rsidRPr="001A5596" w:rsidP="00006199">
      <w:pPr>
        <w:pStyle w:val="BodyText"/>
      </w:pPr>
      <w:r w:rsidRPr="001A5596">
        <w:t>Consideration must be given to holistic assessment with other</w:t>
      </w:r>
      <w:r w:rsidRPr="001A5596">
        <w:t xml:space="preserve"> survival units. </w:t>
      </w:r>
    </w:p>
    <w:p w:rsidR="00000000" w:rsidRPr="001A5596" w:rsidP="00006199">
      <w:pPr>
        <w:pStyle w:val="BodyText"/>
      </w:pPr>
      <w:r w:rsidRPr="001A5596">
        <w:t>While a person can demonstrate the technical ability to construct and maintain a shelter, doing so in a survival situation is crucial. Assessment under simulated survival conditions includes:</w:t>
      </w:r>
    </w:p>
    <w:p w:rsidR="00000000" w:rsidRPr="001A5596" w:rsidP="001A5596">
      <w:pPr>
        <w:pStyle w:val="ListBullet"/>
      </w:pPr>
      <w:r w:rsidRPr="001A5596">
        <w:t>food restrictions</w:t>
      </w:r>
    </w:p>
    <w:p w:rsidR="00000000" w:rsidRPr="001A5596" w:rsidP="001A5596">
      <w:pPr>
        <w:pStyle w:val="ListBullet"/>
      </w:pPr>
      <w:r w:rsidRPr="001A5596">
        <w:t>absence of normal living c</w:t>
      </w:r>
      <w:r w:rsidRPr="001A5596">
        <w:t xml:space="preserve">onditions and amenities </w:t>
      </w:r>
    </w:p>
    <w:p w:rsidR="00000000" w:rsidRPr="001A5596" w:rsidP="001A5596">
      <w:pPr>
        <w:pStyle w:val="ListBullet"/>
      </w:pPr>
      <w:r w:rsidRPr="001A5596">
        <w:t>significant period of time</w:t>
      </w:r>
    </w:p>
    <w:p w:rsidR="00000000" w:rsidRPr="001A5596" w:rsidP="001A5596">
      <w:pPr>
        <w:pStyle w:val="BodyText"/>
      </w:pPr>
    </w:p>
    <w:p w:rsidR="00000000" w:rsidRPr="001A5596" w:rsidP="00006199">
      <w:pPr>
        <w:pStyle w:val="BodyText"/>
      </w:pPr>
      <w:r w:rsidRPr="001A5596">
        <w:t>Refer to advice in the companion volumes.</w:t>
      </w:r>
    </w:p>
    <w:p w:rsidR="00000000" w:rsidRPr="001A5596" w:rsidP="00006199">
      <w:pPr>
        <w:pStyle w:val="BodyText"/>
      </w:pPr>
      <w:r w:rsidRPr="001A5596">
        <w:t>Assessors must satisfy the NVR/AQTF mandatory competency requirements for assessors.</w:t>
      </w:r>
    </w:p>
    <w:p w:rsidR="00000000" w:rsidRPr="001A5596" w:rsidP="001A5596">
      <w:pPr>
        <w:pStyle w:val="Heading1"/>
      </w:pPr>
      <w:bookmarkStart w:id="13" w:name="O_659150"/>
      <w:bookmarkEnd w:id="13"/>
      <w:r w:rsidRPr="001A5596">
        <w:t>Links</w:t>
      </w:r>
    </w:p>
    <w:p w:rsidR="00000000" w:rsidRPr="001A5596" w:rsidP="00006199">
      <w:pPr>
        <w:pStyle w:val="BodyText"/>
      </w:pPr>
      <w:r w:rsidRPr="001A5596">
        <w:t xml:space="preserve">Companion Volume implementation guides are found in </w:t>
      </w:r>
      <w:r w:rsidRPr="001A5596">
        <w:t xml:space="preserve">VETNet - </w:t>
      </w:r>
      <w:r>
        <w:fldChar w:fldCharType="begin"/>
      </w:r>
      <w:r>
        <w:instrText xml:space="preserve"> HYPERLINK "https://vetnet.gov.au/Pages/TrainingDocs.aspx?q=6bdbab1e-11ed-4bc9-9cba-9e1a55d4e4a9" </w:instrText>
      </w:r>
      <w:r>
        <w:fldChar w:fldCharType="separate"/>
      </w:r>
      <w:r w:rsidRPr="0026234E">
        <w:rPr>
          <w:rStyle w:val="Hyperlink"/>
        </w:rPr>
        <w:t>https://vetnet.gov.au/Pages/TrainingDocs.aspx?q=6bdbab1e-11ed-4bc9-9cba-9e1a55d4e4a9</w:t>
      </w:r>
      <w:r>
        <w:fldChar w:fldCharType="end"/>
      </w:r>
    </w:p>
    <w:p w:rsidR="00000000" w:rsidRPr="001A5596" w:rsidP="00006199">
      <w:pPr>
        <w:pStyle w:val="BodyText"/>
      </w:pPr>
      <w:r w:rsidRPr="001A5596">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26234E">
        <w:rPr>
          <w:rStyle w:val="Hyperlink"/>
        </w:rPr>
        <w:t>https://vetnet.gov.au/Pages/TrainingDocs.aspx?q=6bdbab1e-11ed-4bc9-9cba-9e1a55d4e4a9</w:t>
      </w:r>
      <w:r>
        <w:fldChar w:fldCharType="end"/>
      </w:r>
    </w:p>
    <w:p w:rsidR="00000000" w:rsidRPr="001A5596" w:rsidP="001A5596"/>
    <w:sectPr w:rsidSect="001A5596">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5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596" w:rsidRPr="00006199" w:rsidP="000061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5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199" w:rsidP="001A55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06199" w:rsidP="001A559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006199" w:rsidP="001A559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596" w:rsidP="001A5596">
    <w:pPr>
      <w:pStyle w:val="Footer"/>
      <w:framePr w:wrap="around"/>
    </w:pPr>
    <w:r>
      <w:fldChar w:fldCharType="begin"/>
    </w:r>
    <w:r>
      <w:instrText xml:space="preserve"> DOCPROPERTY  Subject  \* MERGEFORMAT </w:instrText>
    </w:r>
    <w:r>
      <w:fldChar w:fldCharType="separate"/>
    </w:r>
    <w:r w:rsidR="00006199">
      <w:t>Approved</w:t>
    </w:r>
    <w:r w:rsidR="00006199">
      <w:fldChar w:fldCharType="end"/>
    </w:r>
    <w:r>
      <w:tab/>
      <w:t xml:space="preserve">Page </w:t>
    </w:r>
    <w:r>
      <w:fldChar w:fldCharType="begin"/>
    </w:r>
    <w:r>
      <w:instrText xml:space="preserve"> PAGE  \* Arabic  \* MERGEFORMAT </w:instrText>
    </w:r>
    <w:r>
      <w:fldChar w:fldCharType="separate"/>
    </w:r>
    <w:r w:rsidR="0000619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06199">
      <w:rPr>
        <w:noProof/>
      </w:rPr>
      <w:t>4</w:t>
    </w:r>
    <w:r>
      <w:rPr>
        <w:noProof/>
      </w:rPr>
      <w:fldChar w:fldCharType="end"/>
    </w:r>
  </w:p>
  <w:p w:rsidR="001A5596" w:rsidP="001A5596">
    <w:pPr>
      <w:pStyle w:val="Footer"/>
      <w:framePr w:wrap="around"/>
    </w:pPr>
    <w:r>
      <w:t xml:space="preserve">© Commonwealth of Australia, </w:t>
    </w:r>
    <w:r>
      <w:fldChar w:fldCharType="begin"/>
    </w:r>
    <w:r>
      <w:instrText xml:space="preserve"> DATE  \@ "yyyy"  \* MERGEFORMAT </w:instrText>
    </w:r>
    <w:r>
      <w:fldChar w:fldCharType="separate"/>
    </w:r>
    <w:r w:rsidR="00006199">
      <w:rPr>
        <w:noProof/>
      </w:rPr>
      <w:t>2025</w:t>
    </w:r>
    <w:r>
      <w:fldChar w:fldCharType="end"/>
    </w:r>
    <w:r>
      <w:tab/>
    </w:r>
    <w:r>
      <w:fldChar w:fldCharType="begin"/>
    </w:r>
    <w:r>
      <w:instrText xml:space="preserve"> DOCPROPERTY  Author  \* MERGEFORMAT </w:instrText>
    </w:r>
    <w:r>
      <w:fldChar w:fldCharType="separate"/>
    </w:r>
    <w:r w:rsidR="00006199">
      <w:t>Public Skills Australia</w:t>
    </w:r>
    <w:r w:rsidR="00006199">
      <w:fldChar w:fldCharType="end"/>
    </w:r>
  </w:p>
  <w:p w:rsidR="001A5596" w:rsidP="001A55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5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19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A5596" w:rsidRPr="00006199" w:rsidP="0000619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5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199" w:rsidRPr="002D2AF8" w:rsidP="001A5596">
    <w:pPr>
      <w:pStyle w:val="Header"/>
      <w:framePr w:wrap="around"/>
    </w:pPr>
    <w:r>
      <w:fldChar w:fldCharType="begin"/>
    </w:r>
    <w:r>
      <w:instrText xml:space="preserve"> TITLE   \* MERGEFORMAT </w:instrText>
    </w:r>
    <w:r>
      <w:fldChar w:fldCharType="separate"/>
    </w:r>
    <w:r>
      <w:t>DEFSUR004 Erect a survival shelter using natural resources in a survival situation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06199" w:rsidP="001A559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596" w:rsidRPr="002D2AF8" w:rsidP="001A5596">
    <w:pPr>
      <w:pStyle w:val="Header"/>
      <w:framePr w:wrap="around"/>
    </w:pPr>
    <w:r>
      <w:fldChar w:fldCharType="begin"/>
    </w:r>
    <w:r>
      <w:instrText xml:space="preserve"> TITLE   \* MERGEFORMAT </w:instrText>
    </w:r>
    <w:r>
      <w:fldChar w:fldCharType="separate"/>
    </w:r>
    <w:r w:rsidR="00006199">
      <w:t>DEFSUR004 Erect a survival shelter using natural resources in a survival situation</w:t>
    </w:r>
    <w:r w:rsidR="00006199">
      <w:fldChar w:fldCharType="end"/>
    </w:r>
    <w:r>
      <w:tab/>
      <w:t xml:space="preserve">Date this document was generated: </w:t>
    </w:r>
    <w:r>
      <w:fldChar w:fldCharType="begin"/>
    </w:r>
    <w:r>
      <w:instrText xml:space="preserve"> CREATEDATE  \@ "d MMMM yyyy"  \* MERGEFORMAT </w:instrText>
    </w:r>
    <w:r>
      <w:fldChar w:fldCharType="separate"/>
    </w:r>
    <w:r w:rsidR="00006199">
      <w:rPr>
        <w:noProof/>
      </w:rPr>
      <w:t>2 March 2025</w:t>
    </w:r>
    <w:r>
      <w:fldChar w:fldCharType="end"/>
    </w:r>
  </w:p>
  <w:p w:rsidR="001A5596" w:rsidP="001A55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0D4C0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5EAEF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354DD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55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5596"/>
    <w:pPr>
      <w:spacing w:before="360" w:after="60"/>
      <w:outlineLvl w:val="0"/>
    </w:pPr>
    <w:rPr>
      <w:sz w:val="32"/>
    </w:rPr>
  </w:style>
  <w:style w:type="paragraph" w:styleId="Heading2">
    <w:name w:val="heading 2"/>
    <w:basedOn w:val="HeadingBase"/>
    <w:next w:val="BodyText"/>
    <w:link w:val="Heading2Char"/>
    <w:qFormat/>
    <w:rsid w:val="001A5596"/>
    <w:pPr>
      <w:keepLines/>
      <w:spacing w:before="240" w:after="120"/>
      <w:outlineLvl w:val="1"/>
    </w:pPr>
    <w:rPr>
      <w:sz w:val="28"/>
      <w:szCs w:val="40"/>
    </w:rPr>
  </w:style>
  <w:style w:type="paragraph" w:styleId="Heading3">
    <w:name w:val="heading 3"/>
    <w:basedOn w:val="HeadingBase"/>
    <w:next w:val="BodyText"/>
    <w:link w:val="Heading3Char"/>
    <w:qFormat/>
    <w:rsid w:val="001A5596"/>
    <w:pPr>
      <w:spacing w:before="180" w:after="120"/>
      <w:outlineLvl w:val="2"/>
    </w:pPr>
    <w:rPr>
      <w:spacing w:val="-10"/>
      <w:kern w:val="32"/>
    </w:rPr>
  </w:style>
  <w:style w:type="paragraph" w:styleId="Heading4">
    <w:name w:val="heading 4"/>
    <w:basedOn w:val="HeadingBase"/>
    <w:next w:val="BodyText"/>
    <w:link w:val="Heading4Char"/>
    <w:qFormat/>
    <w:rsid w:val="001A5596"/>
    <w:pPr>
      <w:spacing w:before="160" w:after="120"/>
      <w:outlineLvl w:val="3"/>
    </w:pPr>
    <w:rPr>
      <w:sz w:val="22"/>
    </w:rPr>
  </w:style>
  <w:style w:type="paragraph" w:styleId="Heading5">
    <w:name w:val="heading 5"/>
    <w:basedOn w:val="HeadingBase"/>
    <w:next w:val="Normal"/>
    <w:link w:val="Heading5Char"/>
    <w:qFormat/>
    <w:rsid w:val="001A5596"/>
    <w:pPr>
      <w:spacing w:before="80"/>
      <w:outlineLvl w:val="4"/>
    </w:pPr>
    <w:rPr>
      <w:color w:val="918585"/>
      <w:sz w:val="20"/>
    </w:rPr>
  </w:style>
  <w:style w:type="paragraph" w:styleId="Heading6">
    <w:name w:val="heading 6"/>
    <w:basedOn w:val="HeadingBase"/>
    <w:next w:val="Normal"/>
    <w:link w:val="Heading6Char"/>
    <w:qFormat/>
    <w:rsid w:val="001A5596"/>
    <w:pPr>
      <w:spacing w:before="60"/>
      <w:outlineLvl w:val="5"/>
    </w:pPr>
    <w:rPr>
      <w:color w:val="918585"/>
      <w:sz w:val="20"/>
    </w:rPr>
  </w:style>
  <w:style w:type="paragraph" w:styleId="Heading7">
    <w:name w:val="heading 7"/>
    <w:basedOn w:val="Normal"/>
    <w:next w:val="Normal"/>
    <w:link w:val="Heading7Char"/>
    <w:qFormat/>
    <w:rsid w:val="001A5596"/>
    <w:pPr>
      <w:ind w:left="720"/>
      <w:outlineLvl w:val="6"/>
    </w:pPr>
    <w:rPr>
      <w:i/>
    </w:rPr>
  </w:style>
  <w:style w:type="paragraph" w:styleId="Heading8">
    <w:name w:val="heading 8"/>
    <w:basedOn w:val="Normal"/>
    <w:next w:val="Normal"/>
    <w:link w:val="Heading8Char"/>
    <w:qFormat/>
    <w:rsid w:val="001A5596"/>
    <w:pPr>
      <w:ind w:left="720"/>
      <w:outlineLvl w:val="7"/>
    </w:pPr>
    <w:rPr>
      <w:i/>
    </w:rPr>
  </w:style>
  <w:style w:type="paragraph" w:styleId="Heading9">
    <w:name w:val="heading 9"/>
    <w:basedOn w:val="Normal"/>
    <w:next w:val="Normal"/>
    <w:link w:val="Heading9Char"/>
    <w:qFormat/>
    <w:rsid w:val="001A5596"/>
    <w:pPr>
      <w:ind w:left="720"/>
      <w:outlineLvl w:val="8"/>
    </w:pPr>
    <w:rPr>
      <w:i/>
    </w:rPr>
  </w:style>
  <w:style w:type="character" w:default="1" w:styleId="DefaultParagraphFont">
    <w:name w:val="Default Paragraph Font"/>
    <w:uiPriority w:val="1"/>
    <w:unhideWhenUsed/>
    <w:rsid w:val="001A55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5596"/>
  </w:style>
  <w:style w:type="character" w:customStyle="1" w:styleId="Heading1Char">
    <w:name w:val="Heading 1 Char"/>
    <w:basedOn w:val="DefaultParagraphFont"/>
    <w:link w:val="Heading1"/>
    <w:rsid w:val="001A5596"/>
    <w:rPr>
      <w:rFonts w:ascii="Times New Roman" w:eastAsia="Times New Roman" w:hAnsi="Times New Roman" w:cs="Times New Roman"/>
      <w:b/>
      <w:sz w:val="32"/>
      <w:szCs w:val="20"/>
      <w:lang w:eastAsia="en-US"/>
    </w:rPr>
  </w:style>
  <w:style w:type="paragraph" w:styleId="BodyText">
    <w:name w:val="Body Text"/>
    <w:basedOn w:val="Normal"/>
    <w:link w:val="BodyTextChar"/>
    <w:rsid w:val="001A559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A5596"/>
    <w:rPr>
      <w:rFonts w:ascii="Times New Roman" w:eastAsia="Times New Roman" w:hAnsi="Times New Roman" w:cs="Times New Roman"/>
      <w:sz w:val="24"/>
      <w:lang w:eastAsia="en-US"/>
    </w:rPr>
  </w:style>
  <w:style w:type="paragraph" w:styleId="List">
    <w:name w:val="List"/>
    <w:basedOn w:val="BodyText"/>
    <w:next w:val="BodyText"/>
    <w:rsid w:val="001A5596"/>
    <w:pPr>
      <w:tabs>
        <w:tab w:val="left" w:pos="340"/>
      </w:tabs>
      <w:spacing w:before="60" w:after="60"/>
      <w:ind w:left="340" w:hanging="340"/>
    </w:pPr>
  </w:style>
  <w:style w:type="paragraph" w:styleId="ListBullet">
    <w:name w:val="List Bullet"/>
    <w:basedOn w:val="List"/>
    <w:rsid w:val="001A5596"/>
    <w:pPr>
      <w:numPr>
        <w:numId w:val="12"/>
      </w:numPr>
      <w:tabs>
        <w:tab w:val="clear" w:pos="340"/>
      </w:tabs>
      <w:spacing w:before="40" w:after="40"/>
    </w:pPr>
  </w:style>
  <w:style w:type="character" w:customStyle="1" w:styleId="SpecialBold">
    <w:name w:val="Special Bold"/>
    <w:basedOn w:val="DefaultParagraphFont"/>
    <w:rsid w:val="001A5596"/>
    <w:rPr>
      <w:b/>
      <w:spacing w:val="0"/>
    </w:rPr>
  </w:style>
  <w:style w:type="paragraph" w:styleId="ListBullet2">
    <w:name w:val="List Bullet 2"/>
    <w:basedOn w:val="List2"/>
    <w:rsid w:val="001A5596"/>
    <w:pPr>
      <w:numPr>
        <w:numId w:val="13"/>
      </w:numPr>
      <w:tabs>
        <w:tab w:val="clear" w:pos="680"/>
      </w:tabs>
    </w:pPr>
  </w:style>
  <w:style w:type="paragraph" w:customStyle="1" w:styleId="SuperHeading">
    <w:name w:val="SuperHeading"/>
    <w:basedOn w:val="Normal"/>
    <w:rsid w:val="001A5596"/>
    <w:pPr>
      <w:spacing w:before="240" w:after="120"/>
      <w:outlineLvl w:val="0"/>
    </w:pPr>
    <w:rPr>
      <w:rFonts w:ascii="Times New Roman" w:hAnsi="Times New Roman"/>
      <w:b/>
      <w:sz w:val="32"/>
    </w:rPr>
  </w:style>
  <w:style w:type="paragraph" w:customStyle="1" w:styleId="TableHeading">
    <w:name w:val="Table Heading"/>
    <w:basedOn w:val="HeadingBase"/>
    <w:rsid w:val="001A5596"/>
    <w:pPr>
      <w:keepLines/>
      <w:pBdr>
        <w:bottom w:val="single" w:sz="6" w:space="1" w:color="918585"/>
      </w:pBdr>
      <w:spacing w:before="240"/>
    </w:pPr>
  </w:style>
  <w:style w:type="paragraph" w:customStyle="1" w:styleId="AllowPageBreak">
    <w:name w:val="AllowPageBreak"/>
    <w:rsid w:val="001A559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A55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55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55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55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55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55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55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5596"/>
    <w:rPr>
      <w:rFonts w:ascii="Courier New" w:eastAsia="Times New Roman" w:hAnsi="Courier New" w:cs="Times New Roman"/>
      <w:i/>
      <w:szCs w:val="20"/>
      <w:lang w:eastAsia="en-US"/>
    </w:rPr>
  </w:style>
  <w:style w:type="paragraph" w:customStyle="1" w:styleId="HeadingBase">
    <w:name w:val="Heading Base"/>
    <w:rsid w:val="001A55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5596"/>
    <w:pPr>
      <w:tabs>
        <w:tab w:val="right" w:leader="dot" w:pos="9072"/>
      </w:tabs>
      <w:ind w:left="567"/>
    </w:pPr>
    <w:rPr>
      <w:szCs w:val="22"/>
    </w:rPr>
  </w:style>
  <w:style w:type="paragraph" w:customStyle="1" w:styleId="TOCBase">
    <w:name w:val="TOC Base"/>
    <w:rsid w:val="001A55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5596"/>
    <w:pPr>
      <w:tabs>
        <w:tab w:val="right" w:leader="dot" w:pos="9072"/>
      </w:tabs>
      <w:spacing w:before="40" w:after="40"/>
      <w:ind w:left="284"/>
    </w:pPr>
    <w:rPr>
      <w:rFonts w:ascii="Times New Roman" w:hAnsi="Times New Roman"/>
    </w:rPr>
  </w:style>
  <w:style w:type="paragraph" w:styleId="TOC1">
    <w:name w:val="toc 1"/>
    <w:basedOn w:val="TOCBase"/>
    <w:next w:val="Normal"/>
    <w:rsid w:val="001A55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A55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5596"/>
    <w:rPr>
      <w:rFonts w:ascii="Times New Roman" w:eastAsia="Times New Roman" w:hAnsi="Times New Roman" w:cs="Times New Roman"/>
      <w:sz w:val="16"/>
      <w:lang w:eastAsia="en-US"/>
    </w:rPr>
  </w:style>
  <w:style w:type="paragraph" w:styleId="Title">
    <w:name w:val="Title"/>
    <w:basedOn w:val="HeadingBase"/>
    <w:link w:val="TitleChar"/>
    <w:qFormat/>
    <w:rsid w:val="001A5596"/>
    <w:pPr>
      <w:spacing w:before="5040"/>
      <w:jc w:val="center"/>
    </w:pPr>
    <w:rPr>
      <w:sz w:val="48"/>
      <w:szCs w:val="72"/>
      <w:lang w:val="en-US"/>
    </w:rPr>
  </w:style>
  <w:style w:type="character" w:customStyle="1" w:styleId="TitleChar">
    <w:name w:val="Title Char"/>
    <w:basedOn w:val="DefaultParagraphFont"/>
    <w:link w:val="Title"/>
    <w:rsid w:val="001A55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5596"/>
    <w:pPr>
      <w:tabs>
        <w:tab w:val="left" w:pos="3600"/>
        <w:tab w:val="left" w:pos="3958"/>
      </w:tabs>
    </w:pPr>
  </w:style>
  <w:style w:type="paragraph" w:customStyle="1" w:styleId="Note">
    <w:name w:val="Note"/>
    <w:basedOn w:val="BodyText"/>
    <w:rsid w:val="001A55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5596"/>
    <w:pPr>
      <w:framePr w:wrap="auto" w:hAnchor="text" w:y="6049"/>
    </w:pPr>
    <w:rPr>
      <w:color w:val="000000"/>
      <w:sz w:val="40"/>
    </w:rPr>
  </w:style>
  <w:style w:type="paragraph" w:customStyle="1" w:styleId="TOCTitle">
    <w:name w:val="TOCTitle"/>
    <w:basedOn w:val="Heading1"/>
    <w:rsid w:val="001A5596"/>
    <w:pPr>
      <w:spacing w:after="240"/>
      <w:jc w:val="center"/>
      <w:outlineLvl w:val="9"/>
    </w:pPr>
    <w:rPr>
      <w:caps/>
    </w:rPr>
  </w:style>
  <w:style w:type="paragraph" w:customStyle="1" w:styleId="Version">
    <w:name w:val="Version"/>
    <w:rsid w:val="001A559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A5596"/>
    <w:pPr>
      <w:keepNext w:val="0"/>
      <w:tabs>
        <w:tab w:val="right" w:pos="4176"/>
      </w:tabs>
      <w:ind w:left="198" w:hanging="198"/>
    </w:pPr>
    <w:rPr>
      <w:rFonts w:ascii="Garamond" w:hAnsi="Garamond"/>
    </w:rPr>
  </w:style>
  <w:style w:type="paragraph" w:styleId="IndexHeading">
    <w:name w:val="index heading"/>
    <w:basedOn w:val="Normal"/>
    <w:next w:val="Index1"/>
    <w:semiHidden/>
    <w:rsid w:val="001A5596"/>
    <w:pPr>
      <w:spacing w:before="120" w:after="120"/>
    </w:pPr>
    <w:rPr>
      <w:rFonts w:ascii="Arial" w:hAnsi="Arial"/>
      <w:b/>
      <w:color w:val="918585"/>
      <w:sz w:val="24"/>
    </w:rPr>
  </w:style>
  <w:style w:type="paragraph" w:styleId="Header">
    <w:name w:val="header"/>
    <w:basedOn w:val="Normal"/>
    <w:link w:val="HeaderChar"/>
    <w:rsid w:val="001A55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5596"/>
    <w:rPr>
      <w:rFonts w:ascii="Times New Roman" w:eastAsia="Times New Roman" w:hAnsi="Times New Roman" w:cs="Times New Roman"/>
      <w:sz w:val="16"/>
      <w:szCs w:val="20"/>
      <w:lang w:val="en-GB" w:eastAsia="en-US"/>
    </w:rPr>
  </w:style>
  <w:style w:type="paragraph" w:customStyle="1" w:styleId="Chapter">
    <w:name w:val="Chapter"/>
    <w:basedOn w:val="Normal"/>
    <w:rsid w:val="001A5596"/>
    <w:pPr>
      <w:spacing w:before="240"/>
    </w:pPr>
    <w:rPr>
      <w:rFonts w:ascii="Times New Roman" w:hAnsi="Times New Roman"/>
      <w:smallCaps/>
      <w:spacing w:val="80"/>
      <w:sz w:val="28"/>
    </w:rPr>
  </w:style>
  <w:style w:type="paragraph" w:customStyle="1" w:styleId="InChapter">
    <w:name w:val="InChapter"/>
    <w:basedOn w:val="Heading3"/>
    <w:rsid w:val="001A5596"/>
    <w:pPr>
      <w:spacing w:after="240"/>
      <w:outlineLvl w:val="9"/>
    </w:pPr>
    <w:rPr>
      <w:noProof/>
    </w:rPr>
  </w:style>
  <w:style w:type="paragraph" w:styleId="Index2">
    <w:name w:val="index 2"/>
    <w:basedOn w:val="Normal"/>
    <w:next w:val="Normal"/>
    <w:semiHidden/>
    <w:rsid w:val="001A5596"/>
    <w:pPr>
      <w:tabs>
        <w:tab w:val="right" w:pos="4176"/>
      </w:tabs>
      <w:ind w:left="568" w:hanging="284"/>
    </w:pPr>
    <w:rPr>
      <w:rFonts w:ascii="Garamond" w:hAnsi="Garamond"/>
    </w:rPr>
  </w:style>
  <w:style w:type="paragraph" w:customStyle="1" w:styleId="Byline">
    <w:name w:val="Byline"/>
    <w:rsid w:val="001A55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5596"/>
    <w:pPr>
      <w:tabs>
        <w:tab w:val="clear" w:pos="3600"/>
        <w:tab w:val="clear" w:pos="3958"/>
      </w:tabs>
      <w:jc w:val="right"/>
    </w:pPr>
  </w:style>
  <w:style w:type="character" w:styleId="Emphasis">
    <w:name w:val="Emphasis"/>
    <w:basedOn w:val="DefaultParagraphFont"/>
    <w:qFormat/>
    <w:rsid w:val="001A5596"/>
    <w:rPr>
      <w:i/>
    </w:rPr>
  </w:style>
  <w:style w:type="paragraph" w:styleId="Caption">
    <w:name w:val="caption"/>
    <w:basedOn w:val="BodyText"/>
    <w:next w:val="Normal"/>
    <w:qFormat/>
    <w:rsid w:val="001A5596"/>
    <w:pPr>
      <w:framePr w:w="2268" w:hSpace="181" w:vSpace="181" w:wrap="around" w:vAnchor="text" w:hAnchor="page" w:x="1135" w:y="285" w:anchorLock="1"/>
    </w:pPr>
    <w:rPr>
      <w:i/>
    </w:rPr>
  </w:style>
  <w:style w:type="paragraph" w:customStyle="1" w:styleId="MiniTOCTitle">
    <w:name w:val="MiniTOCTitle"/>
    <w:basedOn w:val="Heading4"/>
    <w:rsid w:val="001A5596"/>
    <w:pPr>
      <w:spacing w:before="240"/>
      <w:outlineLvl w:val="9"/>
    </w:pPr>
    <w:rPr>
      <w:noProof/>
      <w:sz w:val="24"/>
    </w:rPr>
  </w:style>
  <w:style w:type="paragraph" w:customStyle="1" w:styleId="MiniTOCItem">
    <w:name w:val="MiniTOCItem"/>
    <w:basedOn w:val="ListBullet"/>
    <w:rsid w:val="001A5596"/>
    <w:pPr>
      <w:numPr>
        <w:numId w:val="0"/>
      </w:numPr>
      <w:tabs>
        <w:tab w:val="right" w:leader="dot" w:pos="6521"/>
      </w:tabs>
      <w:spacing w:before="0" w:after="0"/>
    </w:pPr>
  </w:style>
  <w:style w:type="paragraph" w:customStyle="1" w:styleId="TOFTitle">
    <w:name w:val="TOFTitle"/>
    <w:basedOn w:val="TOCTitle"/>
    <w:rsid w:val="001A5596"/>
  </w:style>
  <w:style w:type="paragraph" w:styleId="TableofFigures">
    <w:name w:val="table of figures"/>
    <w:basedOn w:val="Normal"/>
    <w:next w:val="Normal"/>
    <w:semiHidden/>
    <w:rsid w:val="001A5596"/>
    <w:pPr>
      <w:tabs>
        <w:tab w:val="right" w:leader="dot" w:pos="9072"/>
      </w:tabs>
      <w:ind w:left="970" w:hanging="403"/>
    </w:pPr>
    <w:rPr>
      <w:rFonts w:ascii="Times New Roman" w:hAnsi="Times New Roman"/>
      <w:b/>
    </w:rPr>
  </w:style>
  <w:style w:type="paragraph" w:styleId="ListNumber">
    <w:name w:val="List Number"/>
    <w:basedOn w:val="List"/>
    <w:rsid w:val="001A5596"/>
    <w:pPr>
      <w:numPr>
        <w:numId w:val="15"/>
      </w:numPr>
      <w:tabs>
        <w:tab w:val="clear" w:pos="340"/>
      </w:tabs>
    </w:pPr>
  </w:style>
  <w:style w:type="character" w:customStyle="1" w:styleId="WingdingSymbols">
    <w:name w:val="Wingding Symbols"/>
    <w:rsid w:val="001A5596"/>
    <w:rPr>
      <w:rFonts w:ascii="Wingdings" w:hAnsi="Wingdings"/>
    </w:rPr>
  </w:style>
  <w:style w:type="character" w:customStyle="1" w:styleId="HotSpot">
    <w:name w:val="HotSpot"/>
    <w:rsid w:val="001A5596"/>
    <w:rPr>
      <w:color w:val="0033CC"/>
      <w:u w:val="none"/>
    </w:rPr>
  </w:style>
  <w:style w:type="paragraph" w:customStyle="1" w:styleId="BodyTextRight">
    <w:name w:val="Body Text Right"/>
    <w:basedOn w:val="BodyText"/>
    <w:rsid w:val="001A5596"/>
    <w:pPr>
      <w:spacing w:before="0" w:after="0"/>
      <w:jc w:val="right"/>
    </w:pPr>
  </w:style>
  <w:style w:type="paragraph" w:styleId="Index3">
    <w:name w:val="index 3"/>
    <w:basedOn w:val="ListNumber2"/>
    <w:next w:val="Normal"/>
    <w:semiHidden/>
    <w:rsid w:val="001A5596"/>
    <w:pPr>
      <w:numPr>
        <w:numId w:val="0"/>
      </w:numPr>
      <w:tabs>
        <w:tab w:val="right" w:leader="dot" w:pos="4176"/>
      </w:tabs>
    </w:pPr>
  </w:style>
  <w:style w:type="paragraph" w:styleId="ListNumber2">
    <w:name w:val="List Number 2"/>
    <w:basedOn w:val="List2"/>
    <w:rsid w:val="001A5596"/>
    <w:pPr>
      <w:numPr>
        <w:numId w:val="10"/>
      </w:numPr>
      <w:tabs>
        <w:tab w:val="clear" w:pos="1060"/>
      </w:tabs>
    </w:pPr>
  </w:style>
  <w:style w:type="paragraph" w:customStyle="1" w:styleId="MarginNote">
    <w:name w:val="Margin Note"/>
    <w:basedOn w:val="BodyText"/>
    <w:rsid w:val="001A55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55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55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5596"/>
    <w:rPr>
      <w:sz w:val="32"/>
    </w:rPr>
  </w:style>
  <w:style w:type="paragraph" w:customStyle="1" w:styleId="HeadingProcedure">
    <w:name w:val="Heading Procedure"/>
    <w:basedOn w:val="HeadingBase"/>
    <w:next w:val="Normal"/>
    <w:rsid w:val="001A5596"/>
    <w:pPr>
      <w:tabs>
        <w:tab w:val="left" w:pos="0"/>
      </w:tabs>
      <w:spacing w:before="120" w:after="60"/>
    </w:pPr>
    <w:rPr>
      <w:i/>
      <w:color w:val="918585"/>
      <w:sz w:val="22"/>
    </w:rPr>
  </w:style>
  <w:style w:type="paragraph" w:customStyle="1" w:styleId="TableBodyText">
    <w:name w:val="Table Body Text"/>
    <w:basedOn w:val="BodyText"/>
    <w:rsid w:val="001A5596"/>
    <w:pPr>
      <w:spacing w:before="60" w:after="60"/>
    </w:pPr>
  </w:style>
  <w:style w:type="paragraph" w:styleId="ListContinue">
    <w:name w:val="List Continue"/>
    <w:basedOn w:val="List"/>
    <w:rsid w:val="001A5596"/>
    <w:pPr>
      <w:ind w:firstLine="0"/>
    </w:pPr>
  </w:style>
  <w:style w:type="paragraph" w:customStyle="1" w:styleId="ListNote">
    <w:name w:val="List Note"/>
    <w:basedOn w:val="List"/>
    <w:rsid w:val="001A5596"/>
    <w:pPr>
      <w:pBdr>
        <w:top w:val="single" w:sz="6" w:space="2" w:color="918585"/>
        <w:bottom w:val="single" w:sz="6" w:space="2" w:color="918585"/>
      </w:pBdr>
      <w:tabs>
        <w:tab w:val="left" w:pos="1021"/>
      </w:tabs>
      <w:ind w:firstLine="0"/>
    </w:pPr>
  </w:style>
  <w:style w:type="paragraph" w:customStyle="1" w:styleId="Warning">
    <w:name w:val="Warning"/>
    <w:basedOn w:val="BodyText"/>
    <w:rsid w:val="001A5596"/>
    <w:pPr>
      <w:shd w:val="clear" w:color="auto" w:fill="D9D9D9"/>
      <w:tabs>
        <w:tab w:val="left" w:pos="992"/>
      </w:tabs>
      <w:ind w:left="119" w:right="119"/>
    </w:pPr>
    <w:rPr>
      <w:sz w:val="20"/>
    </w:rPr>
  </w:style>
  <w:style w:type="paragraph" w:customStyle="1" w:styleId="MarginIcons">
    <w:name w:val="Margin Icons"/>
    <w:basedOn w:val="BodyText"/>
    <w:rsid w:val="001A55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5596"/>
    <w:rPr>
      <w:rFonts w:ascii="Courier New" w:hAnsi="Courier New"/>
    </w:rPr>
  </w:style>
  <w:style w:type="paragraph" w:customStyle="1" w:styleId="NoteBullet">
    <w:name w:val="Note Bullet"/>
    <w:basedOn w:val="Note"/>
    <w:rsid w:val="001A5596"/>
    <w:pPr>
      <w:tabs>
        <w:tab w:val="clear" w:pos="680"/>
      </w:tabs>
      <w:spacing w:before="60" w:after="60"/>
    </w:pPr>
  </w:style>
  <w:style w:type="paragraph" w:customStyle="1" w:styleId="SubHeading2">
    <w:name w:val="SubHeading2"/>
    <w:basedOn w:val="HeadingBase"/>
    <w:rsid w:val="001A5596"/>
    <w:pPr>
      <w:spacing w:before="240" w:after="60"/>
    </w:pPr>
    <w:rPr>
      <w:sz w:val="20"/>
    </w:rPr>
  </w:style>
  <w:style w:type="paragraph" w:customStyle="1" w:styleId="SubHeading1">
    <w:name w:val="SubHeading1"/>
    <w:basedOn w:val="HeadingBase"/>
    <w:rsid w:val="001A5596"/>
    <w:pPr>
      <w:spacing w:before="240" w:after="60"/>
    </w:pPr>
    <w:rPr>
      <w:color w:val="918585"/>
      <w:sz w:val="22"/>
    </w:rPr>
  </w:style>
  <w:style w:type="paragraph" w:customStyle="1" w:styleId="SideHeading">
    <w:name w:val="Side Heading"/>
    <w:basedOn w:val="HeadingBase"/>
    <w:rsid w:val="001A55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5596"/>
    <w:pPr>
      <w:tabs>
        <w:tab w:val="num" w:pos="360"/>
      </w:tabs>
    </w:pPr>
  </w:style>
  <w:style w:type="paragraph" w:styleId="PlainText">
    <w:name w:val="Plain Text"/>
    <w:basedOn w:val="Normal"/>
    <w:link w:val="PlainTextChar"/>
    <w:rsid w:val="001A5596"/>
    <w:rPr>
      <w:sz w:val="20"/>
    </w:rPr>
  </w:style>
  <w:style w:type="character" w:customStyle="1" w:styleId="PlainTextChar">
    <w:name w:val="Plain Text Char"/>
    <w:basedOn w:val="DefaultParagraphFont"/>
    <w:link w:val="PlainText"/>
    <w:rsid w:val="001A5596"/>
    <w:rPr>
      <w:rFonts w:ascii="Courier New" w:eastAsia="Times New Roman" w:hAnsi="Courier New" w:cs="Times New Roman"/>
      <w:sz w:val="20"/>
      <w:szCs w:val="20"/>
      <w:lang w:eastAsia="en-US"/>
    </w:rPr>
  </w:style>
  <w:style w:type="character" w:customStyle="1" w:styleId="MenuOption">
    <w:name w:val="Menu Option"/>
    <w:basedOn w:val="DefaultParagraphFont"/>
    <w:rsid w:val="001A5596"/>
    <w:rPr>
      <w:b/>
      <w:smallCaps/>
    </w:rPr>
  </w:style>
  <w:style w:type="paragraph" w:customStyle="1" w:styleId="TableListNumber">
    <w:name w:val="Table List Number"/>
    <w:basedOn w:val="ListNumber"/>
    <w:rsid w:val="001A5596"/>
    <w:pPr>
      <w:numPr>
        <w:numId w:val="0"/>
      </w:numPr>
    </w:pPr>
  </w:style>
  <w:style w:type="paragraph" w:styleId="TOC4">
    <w:name w:val="toc 4"/>
    <w:basedOn w:val="TOCBase"/>
    <w:next w:val="Normal"/>
    <w:semiHidden/>
    <w:rsid w:val="001A5596"/>
    <w:pPr>
      <w:tabs>
        <w:tab w:val="right" w:leader="dot" w:pos="9071"/>
      </w:tabs>
      <w:ind w:left="1701"/>
    </w:pPr>
  </w:style>
  <w:style w:type="paragraph" w:customStyle="1" w:styleId="ListAlpha">
    <w:name w:val="List Alpha"/>
    <w:basedOn w:val="List"/>
    <w:rsid w:val="001A5596"/>
    <w:pPr>
      <w:numPr>
        <w:numId w:val="9"/>
      </w:numPr>
    </w:pPr>
  </w:style>
  <w:style w:type="paragraph" w:customStyle="1" w:styleId="ListAlpha2">
    <w:name w:val="List Alpha 2"/>
    <w:basedOn w:val="List2"/>
    <w:rsid w:val="001A5596"/>
    <w:pPr>
      <w:numPr>
        <w:numId w:val="8"/>
      </w:numPr>
    </w:pPr>
  </w:style>
  <w:style w:type="paragraph" w:styleId="List2">
    <w:name w:val="List 2"/>
    <w:basedOn w:val="BodyText"/>
    <w:rsid w:val="001A5596"/>
    <w:pPr>
      <w:tabs>
        <w:tab w:val="left" w:pos="680"/>
      </w:tabs>
      <w:spacing w:before="60" w:after="60"/>
      <w:ind w:left="680" w:hanging="340"/>
    </w:pPr>
  </w:style>
  <w:style w:type="paragraph" w:styleId="List3">
    <w:name w:val="List 3"/>
    <w:basedOn w:val="BodyText"/>
    <w:rsid w:val="001A5596"/>
    <w:pPr>
      <w:tabs>
        <w:tab w:val="left" w:pos="1021"/>
      </w:tabs>
      <w:spacing w:before="60" w:after="60"/>
      <w:ind w:left="1020" w:hanging="340"/>
    </w:pPr>
  </w:style>
  <w:style w:type="paragraph" w:styleId="List4">
    <w:name w:val="List 4"/>
    <w:basedOn w:val="BodyText"/>
    <w:rsid w:val="001A5596"/>
    <w:pPr>
      <w:tabs>
        <w:tab w:val="left" w:pos="1361"/>
      </w:tabs>
      <w:spacing w:before="60" w:after="60"/>
      <w:ind w:left="1361" w:hanging="340"/>
    </w:pPr>
  </w:style>
  <w:style w:type="paragraph" w:styleId="List5">
    <w:name w:val="List 5"/>
    <w:basedOn w:val="BodyText"/>
    <w:rsid w:val="001A5596"/>
    <w:pPr>
      <w:tabs>
        <w:tab w:val="left" w:pos="1701"/>
      </w:tabs>
      <w:spacing w:before="60" w:after="60"/>
      <w:ind w:left="1701" w:hanging="340"/>
    </w:pPr>
  </w:style>
  <w:style w:type="paragraph" w:styleId="ListBullet3">
    <w:name w:val="List Bullet 3"/>
    <w:basedOn w:val="List3"/>
    <w:rsid w:val="001A5596"/>
    <w:pPr>
      <w:numPr>
        <w:numId w:val="14"/>
      </w:numPr>
      <w:tabs>
        <w:tab w:val="clear" w:pos="1021"/>
      </w:tabs>
      <w:ind w:left="1037" w:hanging="357"/>
    </w:pPr>
  </w:style>
  <w:style w:type="paragraph" w:styleId="ListBullet4">
    <w:name w:val="List Bullet 4"/>
    <w:basedOn w:val="List4"/>
    <w:rsid w:val="001A5596"/>
    <w:pPr>
      <w:numPr>
        <w:numId w:val="3"/>
      </w:numPr>
      <w:tabs>
        <w:tab w:val="clear" w:pos="1361"/>
      </w:tabs>
    </w:pPr>
  </w:style>
  <w:style w:type="paragraph" w:styleId="ListBullet5">
    <w:name w:val="List Bullet 5"/>
    <w:basedOn w:val="List5"/>
    <w:rsid w:val="001A5596"/>
    <w:pPr>
      <w:numPr>
        <w:numId w:val="4"/>
      </w:numPr>
    </w:pPr>
  </w:style>
  <w:style w:type="paragraph" w:styleId="ListContinue2">
    <w:name w:val="List Continue 2"/>
    <w:basedOn w:val="List2"/>
    <w:rsid w:val="001A5596"/>
    <w:pPr>
      <w:ind w:firstLine="0"/>
    </w:pPr>
  </w:style>
  <w:style w:type="paragraph" w:styleId="ListContinue3">
    <w:name w:val="List Continue 3"/>
    <w:basedOn w:val="List3"/>
    <w:rsid w:val="001A5596"/>
    <w:pPr>
      <w:ind w:left="1021" w:firstLine="0"/>
    </w:pPr>
  </w:style>
  <w:style w:type="paragraph" w:styleId="ListContinue4">
    <w:name w:val="List Continue 4"/>
    <w:basedOn w:val="List4"/>
    <w:rsid w:val="001A5596"/>
    <w:pPr>
      <w:ind w:firstLine="0"/>
    </w:pPr>
  </w:style>
  <w:style w:type="paragraph" w:styleId="ListContinue5">
    <w:name w:val="List Continue 5"/>
    <w:basedOn w:val="List5"/>
    <w:rsid w:val="001A5596"/>
    <w:pPr>
      <w:ind w:firstLine="0"/>
    </w:pPr>
  </w:style>
  <w:style w:type="paragraph" w:styleId="ListNumber3">
    <w:name w:val="List Number 3"/>
    <w:basedOn w:val="List3"/>
    <w:rsid w:val="001A5596"/>
    <w:pPr>
      <w:numPr>
        <w:numId w:val="5"/>
      </w:numPr>
    </w:pPr>
  </w:style>
  <w:style w:type="paragraph" w:styleId="ListNumber4">
    <w:name w:val="List Number 4"/>
    <w:basedOn w:val="List4"/>
    <w:rsid w:val="001A5596"/>
    <w:pPr>
      <w:numPr>
        <w:numId w:val="6"/>
      </w:numPr>
    </w:pPr>
  </w:style>
  <w:style w:type="paragraph" w:styleId="ListNumber5">
    <w:name w:val="List Number 5"/>
    <w:basedOn w:val="List5"/>
    <w:rsid w:val="001A5596"/>
    <w:pPr>
      <w:numPr>
        <w:numId w:val="7"/>
      </w:numPr>
    </w:pPr>
  </w:style>
  <w:style w:type="paragraph" w:styleId="BlockText">
    <w:name w:val="Block Text"/>
    <w:basedOn w:val="Normal"/>
    <w:rsid w:val="001A5596"/>
    <w:pPr>
      <w:spacing w:after="120"/>
      <w:ind w:left="1440" w:right="1440"/>
    </w:pPr>
  </w:style>
  <w:style w:type="character" w:customStyle="1" w:styleId="Subscript">
    <w:name w:val="Subscript"/>
    <w:basedOn w:val="DefaultParagraphFont"/>
    <w:rsid w:val="001A5596"/>
    <w:rPr>
      <w:sz w:val="16"/>
      <w:vertAlign w:val="subscript"/>
    </w:rPr>
  </w:style>
  <w:style w:type="character" w:customStyle="1" w:styleId="Superscript">
    <w:name w:val="Superscript"/>
    <w:basedOn w:val="DefaultParagraphFont"/>
    <w:rsid w:val="001A5596"/>
    <w:rPr>
      <w:sz w:val="16"/>
      <w:vertAlign w:val="superscript"/>
    </w:rPr>
  </w:style>
  <w:style w:type="character" w:customStyle="1" w:styleId="Symbols">
    <w:name w:val="Symbols"/>
    <w:basedOn w:val="DefaultParagraphFont"/>
    <w:rsid w:val="001A5596"/>
    <w:rPr>
      <w:rFonts w:ascii="Symbol" w:hAnsi="Symbol"/>
    </w:rPr>
  </w:style>
  <w:style w:type="character" w:customStyle="1" w:styleId="MenuOptions">
    <w:name w:val="Menu Options"/>
    <w:basedOn w:val="DefaultParagraphFont"/>
    <w:rsid w:val="001A5596"/>
    <w:rPr>
      <w:rFonts w:ascii="Arial Narrow" w:hAnsi="Arial Narrow"/>
      <w:smallCaps/>
    </w:rPr>
  </w:style>
  <w:style w:type="character" w:customStyle="1" w:styleId="Buttons">
    <w:name w:val="Buttons"/>
    <w:basedOn w:val="DefaultParagraphFont"/>
    <w:rsid w:val="001A5596"/>
    <w:rPr>
      <w:b/>
    </w:rPr>
  </w:style>
  <w:style w:type="character" w:customStyle="1" w:styleId="Underlined">
    <w:name w:val="Underlined"/>
    <w:basedOn w:val="DefaultParagraphFont"/>
    <w:rsid w:val="001A5596"/>
    <w:rPr>
      <w:u w:val="single"/>
    </w:rPr>
  </w:style>
  <w:style w:type="paragraph" w:customStyle="1" w:styleId="TableBodyTextRight">
    <w:name w:val="Table Body Text Right"/>
    <w:basedOn w:val="TableBodyText"/>
    <w:rsid w:val="001A5596"/>
    <w:pPr>
      <w:widowControl w:val="0"/>
      <w:autoSpaceDE w:val="0"/>
      <w:autoSpaceDN w:val="0"/>
      <w:adjustRightInd w:val="0"/>
      <w:jc w:val="right"/>
    </w:pPr>
    <w:rPr>
      <w:rFonts w:cs="Arial"/>
      <w:szCs w:val="18"/>
    </w:rPr>
  </w:style>
  <w:style w:type="paragraph" w:customStyle="1" w:styleId="CopyrightText">
    <w:name w:val="Copyright Text"/>
    <w:basedOn w:val="BodyText"/>
    <w:rsid w:val="001A5596"/>
    <w:rPr>
      <w:sz w:val="18"/>
    </w:rPr>
  </w:style>
  <w:style w:type="paragraph" w:customStyle="1" w:styleId="BodySmallRight">
    <w:name w:val="Body Small Right"/>
    <w:basedOn w:val="BodyTextRight"/>
    <w:rsid w:val="001A5596"/>
    <w:rPr>
      <w:sz w:val="18"/>
      <w:szCs w:val="18"/>
    </w:rPr>
  </w:style>
  <w:style w:type="paragraph" w:customStyle="1" w:styleId="MarginEdition">
    <w:name w:val="Margin Edition"/>
    <w:basedOn w:val="MarginNote"/>
    <w:rsid w:val="001A5596"/>
    <w:pPr>
      <w:spacing w:before="0" w:after="0"/>
    </w:pPr>
    <w:rPr>
      <w:rFonts w:ascii="Times New Roman" w:hAnsi="Times New Roman"/>
      <w:color w:val="999999"/>
    </w:rPr>
  </w:style>
  <w:style w:type="paragraph" w:customStyle="1" w:styleId="Spacer">
    <w:name w:val="Spacer"/>
    <w:basedOn w:val="Normal"/>
    <w:rsid w:val="001A5596"/>
    <w:rPr>
      <w:sz w:val="2"/>
      <w:szCs w:val="2"/>
    </w:rPr>
  </w:style>
  <w:style w:type="character" w:customStyle="1" w:styleId="Small">
    <w:name w:val="Small"/>
    <w:basedOn w:val="DefaultParagraphFont"/>
    <w:rsid w:val="001A5596"/>
    <w:rPr>
      <w:sz w:val="16"/>
    </w:rPr>
  </w:style>
  <w:style w:type="paragraph" w:customStyle="1" w:styleId="WideTable">
    <w:name w:val="Wide Table"/>
    <w:basedOn w:val="Normal"/>
    <w:rsid w:val="001A5596"/>
    <w:pPr>
      <w:ind w:left="-1418"/>
    </w:pPr>
    <w:rPr>
      <w:sz w:val="2"/>
      <w:szCs w:val="2"/>
    </w:rPr>
  </w:style>
  <w:style w:type="character" w:styleId="PageNumber">
    <w:name w:val="page number"/>
    <w:basedOn w:val="DefaultParagraphFont"/>
    <w:rsid w:val="001A5596"/>
  </w:style>
  <w:style w:type="paragraph" w:styleId="Quote">
    <w:name w:val="Quote"/>
    <w:basedOn w:val="Heading1"/>
    <w:link w:val="QuoteChar"/>
    <w:qFormat/>
    <w:rsid w:val="001A5596"/>
    <w:rPr>
      <w:b w:val="0"/>
      <w:sz w:val="72"/>
      <w:szCs w:val="72"/>
      <w:lang w:val="en-NZ"/>
    </w:rPr>
  </w:style>
  <w:style w:type="character" w:customStyle="1" w:styleId="QuoteChar">
    <w:name w:val="Quote Char"/>
    <w:basedOn w:val="DefaultParagraphFont"/>
    <w:link w:val="Quote"/>
    <w:rsid w:val="001A55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5596"/>
    <w:pPr>
      <w:pageBreakBefore/>
    </w:pPr>
  </w:style>
  <w:style w:type="paragraph" w:customStyle="1" w:styleId="Border">
    <w:name w:val="Border"/>
    <w:basedOn w:val="Normal"/>
    <w:qFormat/>
    <w:rsid w:val="001A55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5596"/>
    <w:rPr>
      <w:b/>
      <w:bCs/>
      <w:i/>
      <w:iCs/>
      <w:color w:val="auto"/>
    </w:rPr>
  </w:style>
  <w:style w:type="paragraph" w:styleId="IntenseQuote">
    <w:name w:val="Intense Quote"/>
    <w:basedOn w:val="Normal"/>
    <w:next w:val="Normal"/>
    <w:link w:val="IntenseQuoteChar"/>
    <w:uiPriority w:val="30"/>
    <w:qFormat/>
    <w:rsid w:val="001A55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55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5596"/>
    <w:rPr>
      <w:smallCaps/>
      <w:color w:val="auto"/>
      <w:u w:val="single"/>
    </w:rPr>
  </w:style>
  <w:style w:type="character" w:styleId="IntenseReference">
    <w:name w:val="Intense Reference"/>
    <w:basedOn w:val="DefaultParagraphFont"/>
    <w:uiPriority w:val="32"/>
    <w:qFormat/>
    <w:rsid w:val="001A5596"/>
    <w:rPr>
      <w:b/>
      <w:bCs/>
      <w:smallCaps/>
      <w:color w:val="auto"/>
      <w:spacing w:val="5"/>
      <w:u w:val="single"/>
    </w:rPr>
  </w:style>
  <w:style w:type="paragraph" w:customStyle="1" w:styleId="2ColumnHeading">
    <w:name w:val="2Column Heading"/>
    <w:basedOn w:val="BodyText"/>
    <w:qFormat/>
    <w:rsid w:val="001A5596"/>
    <w:pPr>
      <w:spacing w:after="60"/>
      <w:ind w:left="-2268"/>
    </w:pPr>
    <w:rPr>
      <w:b/>
    </w:rPr>
  </w:style>
  <w:style w:type="paragraph" w:customStyle="1" w:styleId="Heading1TOC">
    <w:name w:val="Heading1 TOC"/>
    <w:basedOn w:val="Normal"/>
    <w:qFormat/>
    <w:rsid w:val="001A5596"/>
    <w:pPr>
      <w:spacing w:before="240" w:after="120"/>
    </w:pPr>
    <w:rPr>
      <w:rFonts w:ascii="Times New Roman" w:hAnsi="Times New Roman"/>
      <w:b/>
      <w:sz w:val="32"/>
    </w:rPr>
  </w:style>
  <w:style w:type="paragraph" w:customStyle="1" w:styleId="Heading2TOC">
    <w:name w:val="Heading2 TOC"/>
    <w:basedOn w:val="Normal"/>
    <w:qFormat/>
    <w:rsid w:val="001A5596"/>
    <w:pPr>
      <w:spacing w:before="240" w:after="60"/>
    </w:pPr>
    <w:rPr>
      <w:rFonts w:ascii="Times New Roman" w:hAnsi="Times New Roman"/>
      <w:b/>
      <w:sz w:val="28"/>
    </w:rPr>
  </w:style>
  <w:style w:type="character" w:customStyle="1" w:styleId="Underline">
    <w:name w:val="Underline"/>
    <w:basedOn w:val="DefaultParagraphFont"/>
    <w:qFormat/>
    <w:rsid w:val="001A5596"/>
    <w:rPr>
      <w:u w:val="single"/>
    </w:rPr>
  </w:style>
  <w:style w:type="character" w:customStyle="1" w:styleId="BoldandItalics">
    <w:name w:val="Bold and Italics"/>
    <w:qFormat/>
    <w:rsid w:val="001A5596"/>
    <w:rPr>
      <w:b/>
      <w:i/>
      <w:u w:val="none"/>
    </w:rPr>
  </w:style>
  <w:style w:type="paragraph" w:styleId="BalloonText">
    <w:name w:val="Balloon Text"/>
    <w:basedOn w:val="Normal"/>
    <w:link w:val="BalloonTextChar"/>
    <w:rsid w:val="001A5596"/>
    <w:rPr>
      <w:rFonts w:ascii="Tahoma" w:hAnsi="Tahoma" w:cs="Tahoma"/>
      <w:sz w:val="16"/>
      <w:szCs w:val="16"/>
    </w:rPr>
  </w:style>
  <w:style w:type="character" w:customStyle="1" w:styleId="BalloonTextChar">
    <w:name w:val="Balloon Text Char"/>
    <w:basedOn w:val="DefaultParagraphFont"/>
    <w:link w:val="BalloonText"/>
    <w:rsid w:val="001A55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559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A55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5596"/>
    <w:rPr>
      <w:b/>
      <w:color w:val="660033"/>
      <w:spacing w:val="0"/>
    </w:rPr>
  </w:style>
  <w:style w:type="paragraph" w:customStyle="1" w:styleId="Nameditemlist">
    <w:name w:val="Named item list"/>
    <w:basedOn w:val="BodyText"/>
    <w:qFormat/>
    <w:rsid w:val="001A5596"/>
    <w:pPr>
      <w:tabs>
        <w:tab w:val="left" w:pos="2835"/>
      </w:tabs>
      <w:ind w:left="2835" w:hanging="2835"/>
    </w:pPr>
  </w:style>
  <w:style w:type="paragraph" w:customStyle="1" w:styleId="BodyTextnopadding">
    <w:name w:val="Body Text no padding"/>
    <w:basedOn w:val="BodyText"/>
    <w:qFormat/>
    <w:rsid w:val="001A5596"/>
    <w:pPr>
      <w:spacing w:before="0" w:after="0"/>
    </w:pPr>
  </w:style>
  <w:style w:type="paragraph" w:customStyle="1" w:styleId="BodyTextBold">
    <w:name w:val="Body Text Bold"/>
    <w:basedOn w:val="BodyText"/>
    <w:qFormat/>
    <w:rsid w:val="001A5596"/>
    <w:rPr>
      <w:b/>
    </w:rPr>
  </w:style>
  <w:style w:type="character" w:styleId="Hyperlink">
    <w:name w:val="Hyperlink"/>
    <w:basedOn w:val="DefaultParagraphFont"/>
    <w:uiPriority w:val="99"/>
    <w:unhideWhenUsed/>
    <w:rsid w:val="0000619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973</Words>
  <Characters>6145</Characters>
  <Application>Microsoft Office Word</Application>
  <DocSecurity>0</DocSecurity>
  <Lines>170</Lines>
  <Paragraphs>94</Paragraphs>
  <ScaleCrop>false</ScaleCrop>
  <Company>Author-it Software Corporation Ltd.</Company>
  <LinksUpToDate>false</LinksUpToDate>
  <CharactersWithSpaces>7024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DEFSUR004 Erect a survival shelter using natural resources in a survival situation</dc:title>
  <dc:subject>Approved</dc:subject>
  <dc:creator>Public Skills Australia</dc:creator>
  <cp:keywords>Release: 1</cp:keywords>
  <dc:description>Review Date: 12 April 2008</dc:description>
  <cp:lastModifiedBy>HSD_TPCMSd.prod</cp:lastModifiedBy>
  <cp:revision>3</cp:revision>
  <dcterms:created xsi:type="dcterms:W3CDTF">2025-03-01T15:40:00Z</dcterms:created>
  <dcterms:modified xsi:type="dcterms:W3CDTF">2025-03-01T15:40:00Z</dcterms:modified>
</cp:coreProperties>
</file>