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1981" w:rsidP="00C819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DEFSUR004 Erect a survival shelter using natural resources in a survival situation</w:t>
      </w:r>
      <w:r>
        <w:fldChar w:fldCharType="end"/>
      </w:r>
    </w:p>
    <w:p w:rsidR="00C81981" w:rsidP="00C81981">
      <w:pPr>
        <w:pStyle w:val="Version"/>
        <w:sectPr w:rsidSect="001352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527B" w:rsidP="0013527B">
      <w:pPr>
        <w:pStyle w:val="SuperHeading"/>
      </w:pPr>
      <w:r w:rsidRPr="0013527B">
        <w:t>Assessment Requirements for DEFSUR004 Erect a survival shelter using natural resources in a survival situation</w:t>
      </w:r>
    </w:p>
    <w:p w:rsidR="00000000" w:rsidRPr="0013527B" w:rsidP="0013527B">
      <w:pPr>
        <w:pStyle w:val="Heading1"/>
      </w:pPr>
      <w:bookmarkStart w:id="1" w:name="O_659144"/>
      <w:bookmarkEnd w:id="1"/>
      <w:r w:rsidRPr="001352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81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7B">
            <w:pPr>
              <w:pStyle w:val="TableHeading"/>
              <w:rPr>
                <w:lang w:val="en-NZ"/>
              </w:rPr>
            </w:pPr>
            <w:r w:rsidRPr="0013527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7B">
            <w:pPr>
              <w:pStyle w:val="TableHeading"/>
              <w:rPr>
                <w:lang w:val="en-NZ"/>
              </w:rPr>
            </w:pPr>
            <w:r w:rsidRPr="0013527B">
              <w:t>Comments</w:t>
            </w:r>
          </w:p>
        </w:tc>
      </w:tr>
      <w:tr w:rsidTr="00C81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27B">
            <w:pPr>
              <w:pStyle w:val="BodyText"/>
              <w:rPr>
                <w:lang w:val="en-NZ"/>
              </w:rPr>
            </w:pPr>
            <w:r w:rsidRPr="0013527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27B" w:rsidP="0013527B">
            <w:pPr>
              <w:pStyle w:val="BodyText"/>
            </w:pPr>
            <w:r w:rsidRPr="0013527B">
              <w:t xml:space="preserve">These Assessment Requirements were released in DEF Defence Training Package release 1.0 and meet the Standards for Training Packages. </w:t>
            </w:r>
          </w:p>
          <w:p w:rsidR="00000000" w:rsidRPr="0013527B" w:rsidP="0013527B">
            <w:pPr>
              <w:pStyle w:val="BodyText"/>
            </w:pPr>
          </w:p>
          <w:p w:rsidR="00000000" w:rsidRPr="0013527B" w:rsidP="0013527B">
            <w:pPr>
              <w:pStyle w:val="ListBullet"/>
            </w:pPr>
            <w:r w:rsidRPr="0013527B">
              <w:t>Assessment Requirements created drawing upon specified assessment information from superseded unit</w:t>
            </w:r>
          </w:p>
        </w:tc>
      </w:tr>
    </w:tbl>
    <w:p w:rsidR="00000000" w:rsidRPr="0013527B" w:rsidP="0013527B">
      <w:pPr>
        <w:pStyle w:val="BodyText"/>
      </w:pPr>
    </w:p>
    <w:p w:rsidR="00000000" w:rsidRPr="0013527B" w:rsidP="0013527B">
      <w:pPr>
        <w:pStyle w:val="AllowPageBreak"/>
      </w:pPr>
    </w:p>
    <w:p w:rsidR="00000000" w:rsidRPr="0013527B" w:rsidP="0013527B">
      <w:pPr>
        <w:pStyle w:val="Heading1"/>
      </w:pPr>
      <w:bookmarkStart w:id="2" w:name="O_659145"/>
      <w:bookmarkEnd w:id="2"/>
      <w:r w:rsidRPr="0013527B">
        <w:t>P</w:t>
      </w:r>
      <w:r w:rsidRPr="0013527B">
        <w:t>erformance Evidence</w:t>
      </w:r>
    </w:p>
    <w:p w:rsidR="00000000" w:rsidRPr="0013527B" w:rsidP="00C81981">
      <w:pPr>
        <w:pStyle w:val="BodyText"/>
      </w:pPr>
      <w:r w:rsidRPr="0013527B">
        <w:t>Evidence required to demonstrate competence must satisfy all of the requirements of the elements and performance criteria. If not otherwise specified the candidate must demonstrate eviden</w:t>
      </w:r>
      <w:r w:rsidRPr="0013527B">
        <w:t>ce of performance of the following on at least one occasion.</w:t>
      </w:r>
    </w:p>
    <w:p w:rsidR="00000000" w:rsidRPr="0013527B" w:rsidP="0013527B">
      <w:pPr>
        <w:pStyle w:val="ListBullet"/>
      </w:pPr>
      <w:r w:rsidRPr="0013527B">
        <w:t xml:space="preserve">tying knots and lashes </w:t>
      </w:r>
    </w:p>
    <w:p w:rsidR="00000000" w:rsidRPr="0013527B" w:rsidP="0013527B">
      <w:pPr>
        <w:pStyle w:val="ListBullet"/>
      </w:pPr>
      <w:r w:rsidRPr="0013527B">
        <w:t>constructing at least two shelters capable of withstanding a vertical or horizontal loading to the framework of 300N; that repels all water when twenty litres is poured a</w:t>
      </w:r>
      <w:r w:rsidRPr="0013527B">
        <w:t>long the top/leading edge of the structure to simulate rain; whose tiling and thatching remains adhered to the shelter under wind conditions of Beaufort scale 4 (11–16 knots)</w:t>
      </w:r>
    </w:p>
    <w:p w:rsidR="00000000" w:rsidRPr="0013527B" w:rsidP="0013527B">
      <w:pPr>
        <w:pStyle w:val="ListBullet"/>
      </w:pPr>
      <w:r w:rsidRPr="0013527B">
        <w:t xml:space="preserve">using and binding with improvised cordage including at least one of </w:t>
      </w:r>
    </w:p>
    <w:p w:rsidR="00000000" w:rsidRPr="0013527B" w:rsidP="0013527B">
      <w:pPr>
        <w:pStyle w:val="ListBullet2"/>
      </w:pPr>
      <w:r w:rsidRPr="0013527B">
        <w:t>animal skin</w:t>
      </w:r>
      <w:r w:rsidRPr="0013527B">
        <w:t>s/gut</w:t>
      </w:r>
    </w:p>
    <w:p w:rsidR="00000000" w:rsidRPr="0013527B" w:rsidP="0013527B">
      <w:pPr>
        <w:pStyle w:val="ListBullet2"/>
      </w:pPr>
      <w:r w:rsidRPr="0013527B">
        <w:t>bark strips</w:t>
      </w:r>
    </w:p>
    <w:p w:rsidR="00000000" w:rsidRPr="0013527B" w:rsidP="0013527B">
      <w:pPr>
        <w:pStyle w:val="ListBullet2"/>
      </w:pPr>
      <w:r w:rsidRPr="0013527B">
        <w:t>reeds and grasses</w:t>
      </w:r>
    </w:p>
    <w:p w:rsidR="00000000" w:rsidRPr="0013527B" w:rsidP="0013527B">
      <w:pPr>
        <w:pStyle w:val="ListBullet2"/>
      </w:pPr>
      <w:r w:rsidRPr="0013527B">
        <w:t>traditional two</w:t>
      </w:r>
      <w:r w:rsidRPr="0013527B">
        <w:noBreakHyphen/>
        <w:t>ply string</w:t>
      </w:r>
    </w:p>
    <w:p w:rsidR="00000000" w:rsidRPr="0013527B" w:rsidP="0013527B">
      <w:pPr>
        <w:pStyle w:val="AllowPageBreak"/>
      </w:pPr>
    </w:p>
    <w:p w:rsidR="00000000" w:rsidRPr="0013527B" w:rsidP="0013527B">
      <w:pPr>
        <w:pStyle w:val="Heading1"/>
      </w:pPr>
      <w:bookmarkStart w:id="3" w:name="O_659146"/>
      <w:bookmarkEnd w:id="3"/>
      <w:r w:rsidRPr="0013527B">
        <w:t>Knowledge Evidence</w:t>
      </w:r>
    </w:p>
    <w:p w:rsidR="00000000" w:rsidRPr="0013527B" w:rsidP="00C81981">
      <w:pPr>
        <w:pStyle w:val="BodyText"/>
      </w:pPr>
      <w:r w:rsidRPr="0013527B">
        <w:t>Evidence required to demonstrate competence must satisfy all of the requirements of the elements and performance criteria. If not otherwise specified the dep</w:t>
      </w:r>
      <w:r w:rsidRPr="0013527B">
        <w:t>th of knowledge demonstrated must be appropriate to the job context of the candidate.</w:t>
      </w:r>
    </w:p>
    <w:p w:rsidR="00000000" w:rsidRPr="0013527B" w:rsidP="0013527B">
      <w:pPr>
        <w:pStyle w:val="ListBullet"/>
      </w:pPr>
      <w:r w:rsidRPr="0013527B">
        <w:t>priorities of survival</w:t>
      </w:r>
    </w:p>
    <w:p w:rsidR="00000000" w:rsidRPr="0013527B" w:rsidP="0013527B">
      <w:pPr>
        <w:pStyle w:val="ListBullet"/>
      </w:pPr>
      <w:r w:rsidRPr="0013527B">
        <w:t>threats to survival from elements</w:t>
      </w:r>
    </w:p>
    <w:p w:rsidR="00000000" w:rsidRPr="0013527B" w:rsidP="0013527B">
      <w:pPr>
        <w:pStyle w:val="AllowPageBreak"/>
      </w:pPr>
    </w:p>
    <w:p w:rsidR="00000000" w:rsidRPr="0013527B" w:rsidP="0013527B">
      <w:pPr>
        <w:pStyle w:val="Heading1"/>
      </w:pPr>
      <w:bookmarkStart w:id="4" w:name="O_659147"/>
      <w:bookmarkEnd w:id="4"/>
      <w:r w:rsidRPr="0013527B">
        <w:t>Assessment Conditions</w:t>
      </w:r>
    </w:p>
    <w:p w:rsidR="00000000" w:rsidRPr="0013527B" w:rsidP="00C81981">
      <w:pPr>
        <w:pStyle w:val="BodyText"/>
      </w:pPr>
      <w:r w:rsidRPr="0013527B">
        <w:t xml:space="preserve">Competency must be assessed in a simulated workplace environment, including access to an appropriate remote survival area that has suitable natural resources and natural features; and a knife. </w:t>
      </w:r>
    </w:p>
    <w:p w:rsidR="00000000" w:rsidRPr="0013527B" w:rsidP="00C81981">
      <w:pPr>
        <w:pStyle w:val="BodyText"/>
      </w:pPr>
      <w:r w:rsidRPr="0013527B">
        <w:t>Consideration must be given to holistic assessment with other</w:t>
      </w:r>
      <w:r w:rsidRPr="0013527B">
        <w:t xml:space="preserve"> survival units. </w:t>
      </w:r>
    </w:p>
    <w:p w:rsidR="00000000" w:rsidRPr="0013527B" w:rsidP="00C81981">
      <w:pPr>
        <w:pStyle w:val="BodyText"/>
      </w:pPr>
      <w:r w:rsidRPr="0013527B">
        <w:t>While a person can demonstrate the technical ability to construct and maintain a shelter, doing so in a survival situation is crucial. Assessment under simulated survival conditions includes:</w:t>
      </w:r>
    </w:p>
    <w:p w:rsidR="00000000" w:rsidRPr="0013527B" w:rsidP="0013527B">
      <w:pPr>
        <w:pStyle w:val="ListBullet"/>
      </w:pPr>
      <w:r w:rsidRPr="0013527B">
        <w:t>food restrictions</w:t>
      </w:r>
    </w:p>
    <w:p w:rsidR="00000000" w:rsidRPr="0013527B" w:rsidP="0013527B">
      <w:pPr>
        <w:pStyle w:val="ListBullet"/>
      </w:pPr>
      <w:r w:rsidRPr="0013527B">
        <w:t>absence of normal living c</w:t>
      </w:r>
      <w:r w:rsidRPr="0013527B">
        <w:t xml:space="preserve">onditions and amenities </w:t>
      </w:r>
    </w:p>
    <w:p w:rsidR="00000000" w:rsidRPr="0013527B" w:rsidP="0013527B">
      <w:pPr>
        <w:pStyle w:val="ListBullet"/>
      </w:pPr>
      <w:r w:rsidRPr="0013527B">
        <w:t>significant period of time</w:t>
      </w:r>
    </w:p>
    <w:p w:rsidR="00000000" w:rsidRPr="0013527B" w:rsidP="0013527B">
      <w:pPr>
        <w:pStyle w:val="BodyText"/>
      </w:pPr>
    </w:p>
    <w:p w:rsidR="00000000" w:rsidRPr="0013527B" w:rsidP="00C81981">
      <w:pPr>
        <w:pStyle w:val="BodyText"/>
      </w:pPr>
      <w:r w:rsidRPr="0013527B">
        <w:t>Refer to advice in the companion volumes.</w:t>
      </w:r>
    </w:p>
    <w:p w:rsidR="00000000" w:rsidRPr="0013527B" w:rsidP="00C81981">
      <w:pPr>
        <w:pStyle w:val="BodyText"/>
      </w:pPr>
      <w:r w:rsidRPr="0013527B">
        <w:t>Assessors must satisfy the NVR/AQTF mandatory competency requirements for assessors.</w:t>
      </w:r>
    </w:p>
    <w:p w:rsidR="00000000" w:rsidRPr="0013527B" w:rsidP="0013527B">
      <w:pPr>
        <w:pStyle w:val="Heading1"/>
      </w:pPr>
      <w:bookmarkStart w:id="5" w:name="O_659150"/>
      <w:bookmarkEnd w:id="5"/>
      <w:r w:rsidRPr="0013527B">
        <w:t>Links</w:t>
      </w:r>
    </w:p>
    <w:p w:rsidR="00000000" w:rsidRPr="0013527B" w:rsidP="00C81981">
      <w:pPr>
        <w:pStyle w:val="BodyText"/>
      </w:pPr>
      <w:r w:rsidRPr="0013527B">
        <w:t xml:space="preserve">Companion Volume implementation guides are found in </w:t>
      </w:r>
      <w:r w:rsidRPr="0013527B">
        <w:t xml:space="preserve">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B74B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13527B" w:rsidP="00C81981">
      <w:pPr>
        <w:pStyle w:val="BodyText"/>
      </w:pPr>
      <w:r w:rsidRPr="001352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B74B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13527B" w:rsidP="0013527B"/>
    <w:sectPr w:rsidSect="001352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2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27B" w:rsidRPr="00C81981" w:rsidP="00C819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2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981" w:rsidP="001352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1981" w:rsidP="001352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81981" w:rsidP="001352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2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9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527B" w:rsidRPr="00C81981" w:rsidP="00C819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2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981" w:rsidRPr="002D2AF8" w:rsidP="001352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DEFSUR004 Erect a survival shelter using natural resources in a survival situation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81981" w:rsidP="001352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B44F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9066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B60D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2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52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52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52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52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52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52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52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52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52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52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527B"/>
  </w:style>
  <w:style w:type="character" w:customStyle="1" w:styleId="Heading1Char">
    <w:name w:val="Heading 1 Char"/>
    <w:basedOn w:val="DefaultParagraphFont"/>
    <w:link w:val="Heading1"/>
    <w:rsid w:val="001352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52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52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52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52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52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3527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352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52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52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52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5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5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5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5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52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52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52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52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52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52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52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52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52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52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52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52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52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527B"/>
    <w:rPr>
      <w:b/>
      <w:spacing w:val="0"/>
    </w:rPr>
  </w:style>
  <w:style w:type="paragraph" w:customStyle="1" w:styleId="SuperTitle">
    <w:name w:val="SuperTitle"/>
    <w:basedOn w:val="Title"/>
    <w:rsid w:val="001352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52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52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52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52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52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52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52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52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52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52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52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527B"/>
    <w:rPr>
      <w:i/>
    </w:rPr>
  </w:style>
  <w:style w:type="paragraph" w:styleId="Caption">
    <w:name w:val="caption"/>
    <w:basedOn w:val="BodyText"/>
    <w:next w:val="Normal"/>
    <w:qFormat/>
    <w:rsid w:val="001352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52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52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527B"/>
  </w:style>
  <w:style w:type="paragraph" w:styleId="TableofFigures">
    <w:name w:val="table of figures"/>
    <w:basedOn w:val="Normal"/>
    <w:next w:val="Normal"/>
    <w:semiHidden/>
    <w:rsid w:val="001352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52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527B"/>
    <w:rPr>
      <w:rFonts w:ascii="Wingdings" w:hAnsi="Wingdings"/>
    </w:rPr>
  </w:style>
  <w:style w:type="character" w:customStyle="1" w:styleId="HotSpot">
    <w:name w:val="HotSpot"/>
    <w:rsid w:val="0013527B"/>
    <w:rPr>
      <w:color w:val="0033CC"/>
      <w:u w:val="none"/>
    </w:rPr>
  </w:style>
  <w:style w:type="paragraph" w:customStyle="1" w:styleId="BodyTextRight">
    <w:name w:val="Body Text Right"/>
    <w:basedOn w:val="BodyText"/>
    <w:rsid w:val="001352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52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52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52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52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52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527B"/>
    <w:rPr>
      <w:sz w:val="32"/>
    </w:rPr>
  </w:style>
  <w:style w:type="paragraph" w:customStyle="1" w:styleId="HeadingProcedure">
    <w:name w:val="Heading Procedure"/>
    <w:basedOn w:val="HeadingBase"/>
    <w:next w:val="Normal"/>
    <w:rsid w:val="001352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527B"/>
    <w:pPr>
      <w:spacing w:before="60" w:after="60"/>
    </w:pPr>
  </w:style>
  <w:style w:type="paragraph" w:styleId="ListContinue">
    <w:name w:val="List Continue"/>
    <w:basedOn w:val="List"/>
    <w:rsid w:val="0013527B"/>
    <w:pPr>
      <w:ind w:firstLine="0"/>
    </w:pPr>
  </w:style>
  <w:style w:type="paragraph" w:customStyle="1" w:styleId="ListNote">
    <w:name w:val="List Note"/>
    <w:basedOn w:val="List"/>
    <w:rsid w:val="001352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52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52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527B"/>
    <w:rPr>
      <w:rFonts w:ascii="Courier New" w:hAnsi="Courier New"/>
    </w:rPr>
  </w:style>
  <w:style w:type="paragraph" w:customStyle="1" w:styleId="NoteBullet">
    <w:name w:val="Note Bullet"/>
    <w:basedOn w:val="Note"/>
    <w:rsid w:val="001352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52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52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52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52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52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52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527B"/>
    <w:rPr>
      <w:b/>
      <w:smallCaps/>
    </w:rPr>
  </w:style>
  <w:style w:type="paragraph" w:customStyle="1" w:styleId="TableListNumber">
    <w:name w:val="Table List Number"/>
    <w:basedOn w:val="ListNumber"/>
    <w:rsid w:val="001352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52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527B"/>
    <w:pPr>
      <w:numPr>
        <w:numId w:val="9"/>
      </w:numPr>
    </w:pPr>
  </w:style>
  <w:style w:type="paragraph" w:customStyle="1" w:styleId="ListAlpha2">
    <w:name w:val="List Alpha 2"/>
    <w:basedOn w:val="List2"/>
    <w:rsid w:val="0013527B"/>
    <w:pPr>
      <w:numPr>
        <w:numId w:val="8"/>
      </w:numPr>
    </w:pPr>
  </w:style>
  <w:style w:type="paragraph" w:styleId="List2">
    <w:name w:val="List 2"/>
    <w:basedOn w:val="BodyText"/>
    <w:rsid w:val="001352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52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52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52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52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52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527B"/>
    <w:pPr>
      <w:numPr>
        <w:numId w:val="4"/>
      </w:numPr>
    </w:pPr>
  </w:style>
  <w:style w:type="paragraph" w:styleId="ListContinue2">
    <w:name w:val="List Continue 2"/>
    <w:basedOn w:val="List2"/>
    <w:rsid w:val="0013527B"/>
    <w:pPr>
      <w:ind w:firstLine="0"/>
    </w:pPr>
  </w:style>
  <w:style w:type="paragraph" w:styleId="ListContinue3">
    <w:name w:val="List Continue 3"/>
    <w:basedOn w:val="List3"/>
    <w:rsid w:val="0013527B"/>
    <w:pPr>
      <w:ind w:left="1021" w:firstLine="0"/>
    </w:pPr>
  </w:style>
  <w:style w:type="paragraph" w:styleId="ListContinue4">
    <w:name w:val="List Continue 4"/>
    <w:basedOn w:val="List4"/>
    <w:rsid w:val="0013527B"/>
    <w:pPr>
      <w:ind w:firstLine="0"/>
    </w:pPr>
  </w:style>
  <w:style w:type="paragraph" w:styleId="ListContinue5">
    <w:name w:val="List Continue 5"/>
    <w:basedOn w:val="List5"/>
    <w:rsid w:val="0013527B"/>
    <w:pPr>
      <w:ind w:firstLine="0"/>
    </w:pPr>
  </w:style>
  <w:style w:type="paragraph" w:styleId="ListNumber3">
    <w:name w:val="List Number 3"/>
    <w:basedOn w:val="List3"/>
    <w:rsid w:val="0013527B"/>
    <w:pPr>
      <w:numPr>
        <w:numId w:val="5"/>
      </w:numPr>
    </w:pPr>
  </w:style>
  <w:style w:type="paragraph" w:styleId="ListNumber4">
    <w:name w:val="List Number 4"/>
    <w:basedOn w:val="List4"/>
    <w:rsid w:val="0013527B"/>
    <w:pPr>
      <w:numPr>
        <w:numId w:val="6"/>
      </w:numPr>
    </w:pPr>
  </w:style>
  <w:style w:type="paragraph" w:styleId="ListNumber5">
    <w:name w:val="List Number 5"/>
    <w:basedOn w:val="List5"/>
    <w:rsid w:val="0013527B"/>
    <w:pPr>
      <w:numPr>
        <w:numId w:val="7"/>
      </w:numPr>
    </w:pPr>
  </w:style>
  <w:style w:type="paragraph" w:styleId="BlockText">
    <w:name w:val="Block Text"/>
    <w:basedOn w:val="Normal"/>
    <w:rsid w:val="001352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52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527B"/>
    <w:rPr>
      <w:sz w:val="16"/>
      <w:vertAlign w:val="superscript"/>
    </w:rPr>
  </w:style>
  <w:style w:type="character" w:customStyle="1" w:styleId="Symbols">
    <w:name w:val="Symbols"/>
    <w:basedOn w:val="DefaultParagraphFont"/>
    <w:rsid w:val="0013527B"/>
    <w:rPr>
      <w:rFonts w:ascii="Symbol" w:hAnsi="Symbol"/>
    </w:rPr>
  </w:style>
  <w:style w:type="character" w:customStyle="1" w:styleId="MenuOptions">
    <w:name w:val="Menu Options"/>
    <w:basedOn w:val="DefaultParagraphFont"/>
    <w:rsid w:val="001352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527B"/>
    <w:rPr>
      <w:b/>
    </w:rPr>
  </w:style>
  <w:style w:type="character" w:customStyle="1" w:styleId="Underlined">
    <w:name w:val="Underlined"/>
    <w:basedOn w:val="DefaultParagraphFont"/>
    <w:rsid w:val="0013527B"/>
    <w:rPr>
      <w:u w:val="single"/>
    </w:rPr>
  </w:style>
  <w:style w:type="paragraph" w:customStyle="1" w:styleId="TableBodyTextRight">
    <w:name w:val="Table Body Text Right"/>
    <w:basedOn w:val="TableBodyText"/>
    <w:rsid w:val="001352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527B"/>
    <w:rPr>
      <w:sz w:val="18"/>
    </w:rPr>
  </w:style>
  <w:style w:type="paragraph" w:customStyle="1" w:styleId="BodySmallRight">
    <w:name w:val="Body Small Right"/>
    <w:basedOn w:val="BodyTextRight"/>
    <w:rsid w:val="0013527B"/>
    <w:rPr>
      <w:sz w:val="18"/>
      <w:szCs w:val="18"/>
    </w:rPr>
  </w:style>
  <w:style w:type="paragraph" w:customStyle="1" w:styleId="MarginEdition">
    <w:name w:val="Margin Edition"/>
    <w:basedOn w:val="MarginNote"/>
    <w:rsid w:val="001352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527B"/>
    <w:rPr>
      <w:sz w:val="2"/>
      <w:szCs w:val="2"/>
    </w:rPr>
  </w:style>
  <w:style w:type="character" w:customStyle="1" w:styleId="Small">
    <w:name w:val="Small"/>
    <w:basedOn w:val="DefaultParagraphFont"/>
    <w:rsid w:val="0013527B"/>
    <w:rPr>
      <w:sz w:val="16"/>
    </w:rPr>
  </w:style>
  <w:style w:type="paragraph" w:customStyle="1" w:styleId="WideTable">
    <w:name w:val="Wide Table"/>
    <w:basedOn w:val="Normal"/>
    <w:rsid w:val="001352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527B"/>
  </w:style>
  <w:style w:type="paragraph" w:styleId="Quote">
    <w:name w:val="Quote"/>
    <w:basedOn w:val="Heading1"/>
    <w:link w:val="QuoteChar"/>
    <w:qFormat/>
    <w:rsid w:val="001352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52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527B"/>
    <w:pPr>
      <w:pageBreakBefore/>
    </w:pPr>
  </w:style>
  <w:style w:type="paragraph" w:customStyle="1" w:styleId="Border">
    <w:name w:val="Border"/>
    <w:basedOn w:val="Normal"/>
    <w:qFormat/>
    <w:rsid w:val="001352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52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52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52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52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52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52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52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52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527B"/>
    <w:rPr>
      <w:u w:val="single"/>
    </w:rPr>
  </w:style>
  <w:style w:type="character" w:customStyle="1" w:styleId="BoldandItalics">
    <w:name w:val="Bold and Italics"/>
    <w:qFormat/>
    <w:rsid w:val="0013527B"/>
    <w:rPr>
      <w:b/>
      <w:i/>
      <w:u w:val="none"/>
    </w:rPr>
  </w:style>
  <w:style w:type="paragraph" w:styleId="BalloonText">
    <w:name w:val="Balloon Text"/>
    <w:basedOn w:val="Normal"/>
    <w:link w:val="BalloonTextChar"/>
    <w:rsid w:val="001352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52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52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52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52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52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527B"/>
    <w:pPr>
      <w:spacing w:before="0" w:after="0"/>
    </w:pPr>
  </w:style>
  <w:style w:type="paragraph" w:customStyle="1" w:styleId="BodyTextBold">
    <w:name w:val="Body Text Bold"/>
    <w:basedOn w:val="BodyText"/>
    <w:qFormat/>
    <w:rsid w:val="0013527B"/>
    <w:rPr>
      <w:b/>
    </w:rPr>
  </w:style>
  <w:style w:type="character" w:styleId="Hyperlink">
    <w:name w:val="Hyperlink"/>
    <w:basedOn w:val="DefaultParagraphFont"/>
    <w:uiPriority w:val="99"/>
    <w:unhideWhenUsed/>
    <w:rsid w:val="00C819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388</Words>
  <Characters>2507</Characters>
  <Application>Microsoft Office Word</Application>
  <DocSecurity>0</DocSecurity>
  <Lines>69</Lines>
  <Paragraphs>43</Paragraphs>
  <ScaleCrop>false</ScaleCrop>
  <Company>Author-it Software Corporation Ltd.</Company>
  <LinksUpToDate>false</LinksUpToDate>
  <CharactersWithSpaces>2852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DEFSUR004 Erect a survival shelter using natural resources in a survival situation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2024-11-07T12:18:00Z</dcterms:created>
  <dcterms:modified xsi:type="dcterms:W3CDTF">2024-11-07T12:18:00Z</dcterms:modified>
</cp:coreProperties>
</file>