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037" w:rsidP="00AE2037">
      <w:pPr>
        <w:pStyle w:val="Title"/>
      </w:pPr>
      <w:r>
        <w:fldChar w:fldCharType="begin"/>
      </w:r>
      <w:r>
        <w:instrText xml:space="preserve"> TITLE   \* MERGEFORMAT </w:instrText>
      </w:r>
      <w:r>
        <w:fldChar w:fldCharType="separate"/>
      </w:r>
      <w:r>
        <w:t>DEFSUR001 Catch aquatic animals in a survival situation</w:t>
      </w:r>
      <w:r>
        <w:fldChar w:fldCharType="end"/>
      </w:r>
    </w:p>
    <w:p w:rsidR="00AE2037" w:rsidP="00AE2037">
      <w:pPr>
        <w:pStyle w:val="Version"/>
        <w:sectPr w:rsidSect="00270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538" w:rsidP="00270538">
      <w:pPr>
        <w:pStyle w:val="SuperHeading"/>
      </w:pPr>
      <w:r w:rsidRPr="00270538">
        <w:t>DEFSUR001 Catch aquatic animals in a survival situation</w:t>
      </w:r>
    </w:p>
    <w:p w:rsidR="00000000" w:rsidRPr="00270538" w:rsidP="00270538">
      <w:pPr>
        <w:pStyle w:val="Heading1"/>
      </w:pPr>
      <w:bookmarkStart w:id="1" w:name="O_659077"/>
      <w:bookmarkEnd w:id="1"/>
      <w:r w:rsidRPr="00270538">
        <w:t>Modification History</w:t>
      </w:r>
    </w:p>
    <w:tbl>
      <w:tblPr>
        <w:tblW w:w="0" w:type="auto"/>
        <w:tblLayout w:type="fixed"/>
        <w:tblCellMar>
          <w:left w:w="62" w:type="dxa"/>
          <w:right w:w="62" w:type="dxa"/>
        </w:tblCellMar>
        <w:tblLook w:val="0000"/>
      </w:tblPr>
      <w:tblGrid>
        <w:gridCol w:w="1134"/>
        <w:gridCol w:w="7937"/>
      </w:tblGrid>
      <w:tr w:rsidTr="00AE2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TableHeading"/>
              <w:rPr>
                <w:lang w:val="en-NZ"/>
              </w:rPr>
            </w:pPr>
            <w:r w:rsidRPr="002705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TableHeading"/>
              <w:rPr>
                <w:lang w:val="en-NZ"/>
              </w:rPr>
            </w:pPr>
            <w:r w:rsidRPr="00270538">
              <w:t>Comments</w:t>
            </w:r>
          </w:p>
        </w:tc>
      </w:tr>
      <w:tr w:rsidTr="00AE2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BodyText"/>
              <w:rPr>
                <w:lang w:val="en-NZ"/>
              </w:rPr>
            </w:pPr>
            <w:r w:rsidRPr="002705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538" w:rsidP="00270538">
            <w:pPr>
              <w:pStyle w:val="BodyText"/>
            </w:pPr>
            <w:r w:rsidRPr="00270538">
              <w:t xml:space="preserve">This unit was released in DEF Defence Training Package release 1.0 and meets the Standards for Training Packages. </w:t>
            </w:r>
          </w:p>
          <w:p w:rsidR="00000000" w:rsidRPr="00270538" w:rsidP="00270538">
            <w:pPr>
              <w:pStyle w:val="BodyText"/>
            </w:pPr>
          </w:p>
          <w:p w:rsidR="00000000" w:rsidRPr="00270538" w:rsidP="00270538">
            <w:pPr>
              <w:pStyle w:val="BodyText"/>
            </w:pPr>
            <w:r w:rsidRPr="00270538">
              <w:t>This unit supersedes and is equivalent to DEFSU001B Catch aquatic animals in a surv</w:t>
            </w:r>
            <w:r w:rsidRPr="00270538">
              <w:t>ival situation.</w:t>
            </w:r>
          </w:p>
          <w:p w:rsidR="00000000" w:rsidRPr="00270538" w:rsidP="00270538">
            <w:pPr>
              <w:pStyle w:val="BodyText"/>
            </w:pPr>
          </w:p>
          <w:p w:rsidR="00000000" w:rsidRPr="00270538" w:rsidP="00270538">
            <w:pPr>
              <w:pStyle w:val="ListBullet"/>
            </w:pPr>
            <w:r w:rsidRPr="00270538">
              <w:t>Unit code updated</w:t>
            </w:r>
          </w:p>
          <w:p w:rsidR="00000000" w:rsidRPr="00270538" w:rsidP="00270538">
            <w:pPr>
              <w:pStyle w:val="ListBullet"/>
            </w:pPr>
            <w:r w:rsidRPr="00270538">
              <w:t>Content and formatting updated to comply with new standards</w:t>
            </w:r>
          </w:p>
          <w:p w:rsidR="00000000" w:rsidRPr="00270538" w:rsidP="00270538">
            <w:pPr>
              <w:pStyle w:val="ListBullet"/>
            </w:pPr>
            <w:r w:rsidRPr="00270538">
              <w:t>All PC transitioned from passive to active voice</w:t>
            </w:r>
          </w:p>
        </w:tc>
      </w:tr>
    </w:tbl>
    <w:p w:rsidR="00AE2037" w:rsidP="00270538">
      <w:pPr>
        <w:pStyle w:val="BodyText"/>
      </w:pPr>
    </w:p>
    <w:p w:rsidR="00AE2037" w:rsidP="00270538">
      <w:pPr>
        <w:pStyle w:val="BodyText"/>
      </w:pPr>
    </w:p>
    <w:p w:rsidR="00000000" w:rsidRPr="00270538" w:rsidP="00270538">
      <w:pPr>
        <w:pStyle w:val="Heading1"/>
      </w:pPr>
      <w:bookmarkStart w:id="2" w:name="O_659078"/>
      <w:bookmarkEnd w:id="2"/>
      <w:r w:rsidRPr="00270538">
        <w:t>Application</w:t>
      </w:r>
    </w:p>
    <w:p w:rsidR="00000000" w:rsidRPr="00270538" w:rsidP="00AE2037">
      <w:pPr>
        <w:pStyle w:val="BodyText"/>
      </w:pPr>
      <w:r w:rsidRPr="00270538">
        <w:t>This unit describes the skills required to catch aquatic animals in a survival situation. This includes preparing improvised fishing resources and conducting fishing operations. The individual is not expected to be an expert fisherperson but rather to have</w:t>
      </w:r>
      <w:r w:rsidRPr="00270538">
        <w:t xml:space="preserve"> sufficient skills and knowledge to obtain, where possible, a measure of sustenance from waterways to increase their chances of survival.</w:t>
      </w:r>
    </w:p>
    <w:p w:rsidR="00000000" w:rsidRPr="00270538" w:rsidP="00AE2037">
      <w:pPr>
        <w:pStyle w:val="BodyText"/>
      </w:pPr>
      <w:r w:rsidRPr="00270538">
        <w:t>This unit was developed for Defence personnel but may be relevant to others.</w:t>
      </w:r>
    </w:p>
    <w:p w:rsidR="00000000" w:rsidRPr="00270538" w:rsidP="00AE2037">
      <w:pPr>
        <w:pStyle w:val="BodyText"/>
      </w:pPr>
      <w:r w:rsidRPr="00270538">
        <w:t>The skills and knowledge described in t</w:t>
      </w:r>
      <w:r w:rsidRPr="00270538">
        <w:t>his unit must be applied within the legislative, regulatory and policy environment in which they are carried out. Organisational policies and procedures must be consulted and adhered to.</w:t>
      </w:r>
    </w:p>
    <w:p w:rsidR="00000000" w:rsidRPr="00270538" w:rsidP="00AE2037">
      <w:pPr>
        <w:pStyle w:val="BodyText"/>
      </w:pPr>
      <w:r w:rsidRPr="00270538">
        <w:t>Those undertaking this unit would act autonomously, while performing</w:t>
      </w:r>
      <w:r w:rsidRPr="00270538">
        <w:t xml:space="preserve"> concrete tasks, in a broad range of contexts which may be highly unpredictable.</w:t>
      </w:r>
    </w:p>
    <w:p w:rsidR="00000000" w:rsidRPr="00270538" w:rsidP="00AE2037">
      <w:pPr>
        <w:pStyle w:val="BodyText"/>
      </w:pPr>
      <w:r w:rsidRPr="00270538">
        <w:t>No licensing, legislative or certification requirements apply to unit at the time of publication.</w:t>
      </w:r>
    </w:p>
    <w:p w:rsidR="00000000" w:rsidRPr="00270538" w:rsidP="00270538">
      <w:pPr>
        <w:pStyle w:val="Heading1"/>
      </w:pPr>
      <w:bookmarkStart w:id="3" w:name="O_659080"/>
      <w:bookmarkEnd w:id="3"/>
      <w:r w:rsidRPr="00270538">
        <w:t>Competency Field</w:t>
      </w:r>
    </w:p>
    <w:p w:rsidR="00AE2037" w:rsidP="00AE2037">
      <w:pPr>
        <w:pStyle w:val="BodyText"/>
      </w:pPr>
      <w:r w:rsidRPr="00270538">
        <w:t>Survival</w:t>
      </w:r>
    </w:p>
    <w:p w:rsidR="00000000" w:rsidRPr="00270538" w:rsidP="00270538">
      <w:pPr>
        <w:pStyle w:val="Heading1"/>
      </w:pPr>
      <w:bookmarkStart w:id="4" w:name="O_659082"/>
      <w:bookmarkEnd w:id="4"/>
      <w:r w:rsidRPr="00270538">
        <w:t>Elements and Pe</w:t>
      </w:r>
      <w:r w:rsidRPr="00270538">
        <w:t>rformance Criteria</w:t>
      </w:r>
    </w:p>
    <w:tbl>
      <w:tblPr>
        <w:tblW w:w="0" w:type="auto"/>
        <w:tblLayout w:type="fixed"/>
        <w:tblCellMar>
          <w:left w:w="62" w:type="dxa"/>
          <w:right w:w="62" w:type="dxa"/>
        </w:tblCellMar>
        <w:tblLook w:val="0000"/>
      </w:tblPr>
      <w:tblGrid>
        <w:gridCol w:w="2268"/>
        <w:gridCol w:w="6804"/>
      </w:tblGrid>
      <w:tr w:rsidTr="00270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TableHeading"/>
              <w:rPr>
                <w:lang w:val="en-NZ"/>
              </w:rPr>
            </w:pPr>
            <w:r w:rsidRPr="0027053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TableHeading"/>
              <w:rPr>
                <w:lang w:val="en-NZ"/>
              </w:rPr>
            </w:pPr>
            <w:r w:rsidRPr="00270538">
              <w:t>PERFORMANCE CRITERIA</w:t>
            </w:r>
          </w:p>
        </w:tc>
      </w:tr>
      <w:tr w:rsidTr="00270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BodyText"/>
              <w:rPr>
                <w:lang w:val="en-NZ"/>
              </w:rPr>
            </w:pPr>
            <w:r w:rsidRPr="0027053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BodyText"/>
              <w:rPr>
                <w:lang w:val="en-NZ"/>
              </w:rPr>
            </w:pPr>
            <w:r w:rsidRPr="00270538">
              <w:t xml:space="preserve">Performance criteria describe the performance needed to demonstrate achievement of the element. Where bold italicised text is used, further information </w:t>
            </w:r>
            <w:r w:rsidRPr="00270538">
              <w:t>is detailed in the range of conditions section.</w:t>
            </w:r>
          </w:p>
        </w:tc>
      </w:tr>
      <w:tr w:rsidTr="00270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List"/>
              <w:rPr>
                <w:lang w:val="en-NZ"/>
              </w:rPr>
            </w:pPr>
            <w:r w:rsidRPr="00270538">
              <w:rPr>
                <w:rStyle w:val="SpecialBold"/>
              </w:rPr>
              <w:t>1.</w:t>
            </w:r>
            <w:r w:rsidRPr="00270538">
              <w:rPr>
                <w:rStyle w:val="SpecialBold"/>
              </w:rPr>
              <w:tab/>
              <w:t>Prepare improvised fishing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538" w:rsidP="00270538">
            <w:pPr>
              <w:pStyle w:val="List"/>
            </w:pPr>
            <w:r w:rsidRPr="00270538">
              <w:t>1.1</w:t>
            </w:r>
            <w:r w:rsidRPr="00270538">
              <w:tab/>
              <w:t>Assemble improvised tackle from natural resources and basic survival resources (i.e. wire, fish hooks and fishing line).</w:t>
            </w:r>
          </w:p>
          <w:p w:rsidR="00000000" w:rsidRPr="00270538" w:rsidP="00270538">
            <w:pPr>
              <w:pStyle w:val="List"/>
            </w:pPr>
            <w:r w:rsidRPr="00270538">
              <w:t>1.2</w:t>
            </w:r>
            <w:r w:rsidRPr="00270538">
              <w:tab/>
              <w:t>Identify and prepare natural fish</w:t>
            </w:r>
            <w:r w:rsidRPr="00270538">
              <w:noBreakHyphen/>
              <w:t>stun</w:t>
            </w:r>
            <w:r w:rsidRPr="00270538">
              <w:t>ning agents.</w:t>
            </w:r>
          </w:p>
          <w:p w:rsidR="00000000" w:rsidP="00270538">
            <w:pPr>
              <w:pStyle w:val="List"/>
              <w:rPr>
                <w:lang w:val="en-NZ"/>
              </w:rPr>
            </w:pPr>
            <w:r w:rsidRPr="00270538">
              <w:t>1.3</w:t>
            </w:r>
            <w:r w:rsidRPr="00270538">
              <w:tab/>
              <w:t>Bait tackle using locally acquired insects and animals appropriate to the type of aquatic animal being sought.</w:t>
            </w:r>
          </w:p>
        </w:tc>
      </w:tr>
      <w:tr w:rsidTr="0027053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538">
            <w:pPr>
              <w:pStyle w:val="List"/>
              <w:rPr>
                <w:lang w:val="en-NZ"/>
              </w:rPr>
            </w:pPr>
            <w:r w:rsidRPr="00270538">
              <w:rPr>
                <w:rStyle w:val="SpecialBold"/>
              </w:rPr>
              <w:t>2.</w:t>
            </w:r>
            <w:r w:rsidRPr="00270538">
              <w:rPr>
                <w:rStyle w:val="SpecialBold"/>
              </w:rPr>
              <w:tab/>
              <w:t>Conduct fishing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538" w:rsidP="00270538">
            <w:pPr>
              <w:pStyle w:val="List"/>
            </w:pPr>
            <w:r w:rsidRPr="00270538">
              <w:t>2.1</w:t>
            </w:r>
            <w:r w:rsidRPr="00270538">
              <w:tab/>
              <w:t>Choose location and timing of fishing operation to optimise the chances of success.</w:t>
            </w:r>
          </w:p>
          <w:p w:rsidR="00000000" w:rsidRPr="00270538" w:rsidP="00270538">
            <w:pPr>
              <w:pStyle w:val="List"/>
            </w:pPr>
            <w:r w:rsidRPr="00270538">
              <w:t>2.2</w:t>
            </w:r>
            <w:r w:rsidRPr="00270538">
              <w:tab/>
              <w:t xml:space="preserve">Apply </w:t>
            </w:r>
            <w:r w:rsidRPr="00270538">
              <w:t>basic fishing techniques to attract the desired aquatic animal to strike.</w:t>
            </w:r>
          </w:p>
          <w:p w:rsidR="00000000" w:rsidRPr="00270538" w:rsidP="00270538">
            <w:pPr>
              <w:pStyle w:val="List"/>
            </w:pPr>
            <w:r w:rsidRPr="00270538">
              <w:t>2.3</w:t>
            </w:r>
            <w:r w:rsidRPr="00270538">
              <w:tab/>
              <w:t>Land hooked aquatic animals.</w:t>
            </w:r>
          </w:p>
          <w:p w:rsidR="00000000" w:rsidRPr="00270538" w:rsidP="00270538">
            <w:pPr>
              <w:pStyle w:val="List"/>
            </w:pPr>
            <w:r w:rsidRPr="00270538">
              <w:t>2.4</w:t>
            </w:r>
            <w:r w:rsidRPr="00270538">
              <w:tab/>
              <w:t>Site and enhance tidal pools (includes making use of inlets, natural constrictions) to trap aquatic animals during tidal ranges.</w:t>
            </w:r>
          </w:p>
          <w:p w:rsidR="00000000" w:rsidRPr="00270538" w:rsidP="00270538">
            <w:pPr>
              <w:pStyle w:val="List"/>
            </w:pPr>
            <w:r w:rsidRPr="00270538">
              <w:t>2.5</w:t>
            </w:r>
            <w:r w:rsidRPr="00270538">
              <w:tab/>
              <w:t>Handle, disp</w:t>
            </w:r>
            <w:r w:rsidRPr="00270538">
              <w:t>atch, gut and fillet captured aquatic animals, and remove undesirable/poisonous animals from catch.</w:t>
            </w:r>
          </w:p>
          <w:p w:rsidR="00000000" w:rsidRPr="00270538" w:rsidP="00270538">
            <w:pPr>
              <w:pStyle w:val="List"/>
            </w:pPr>
            <w:r w:rsidRPr="00270538">
              <w:t>2.6</w:t>
            </w:r>
            <w:r w:rsidRPr="00270538">
              <w:tab/>
              <w:t>Examine guts to identify animals’ preferred diet with the aim of targeting particular species and reinvesting offal and offcuts in ongoing fishing opera</w:t>
            </w:r>
            <w:r w:rsidRPr="00270538">
              <w:t>tions.</w:t>
            </w:r>
          </w:p>
          <w:p w:rsidR="00000000" w:rsidRPr="00270538" w:rsidP="00270538">
            <w:pPr>
              <w:pStyle w:val="List"/>
            </w:pPr>
            <w:r w:rsidRPr="00270538">
              <w:t>2.7</w:t>
            </w:r>
            <w:r w:rsidRPr="00270538">
              <w:tab/>
              <w:t>Implement techniques for maintaining aquatic animals in fresh condition until required for consumption.</w:t>
            </w:r>
          </w:p>
        </w:tc>
      </w:tr>
    </w:tbl>
    <w:p w:rsidR="00AE2037" w:rsidP="00270538">
      <w:pPr>
        <w:pStyle w:val="BodyText"/>
      </w:pPr>
    </w:p>
    <w:p w:rsidR="00AE2037" w:rsidP="00270538">
      <w:pPr>
        <w:pStyle w:val="BodyText"/>
      </w:pPr>
    </w:p>
    <w:p w:rsidR="00000000" w:rsidRPr="00270538" w:rsidP="00270538">
      <w:pPr>
        <w:pStyle w:val="Heading1"/>
      </w:pPr>
      <w:bookmarkStart w:id="5" w:name="O_659083"/>
      <w:bookmarkEnd w:id="5"/>
      <w:r w:rsidRPr="00270538">
        <w:t>Foundation Skills</w:t>
      </w:r>
    </w:p>
    <w:p w:rsidR="00000000" w:rsidRPr="00270538" w:rsidP="00AE2037">
      <w:pPr>
        <w:pStyle w:val="BodyText"/>
      </w:pPr>
      <w:r w:rsidRPr="00270538">
        <w:t>The foundation skills demands of this unit have been mapped for alignment with the Australian Core Skills Framework (ACSF). The following tables outline the performance levels indicated for successful attainment of the unit.</w:t>
      </w:r>
    </w:p>
    <w:p w:rsidR="00000000" w:rsidRPr="00270538" w:rsidP="00AE2037">
      <w:pPr>
        <w:pStyle w:val="BodyText"/>
      </w:pPr>
      <w:r w:rsidRPr="00270538">
        <w:t>ACSF levels indicative of perf</w:t>
      </w:r>
      <w:r w:rsidRPr="00270538">
        <w:t>ormance:</w:t>
      </w:r>
    </w:p>
    <w:p w:rsidR="00000000" w:rsidRPr="00270538" w:rsidP="00270538">
      <w:pPr>
        <w:pStyle w:val="BodyText"/>
      </w:pPr>
      <w:bookmarkStart w:id="6" w:name="O_6607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59pt">
            <v:imagedata r:id="rId10" o:title=""/>
          </v:shape>
        </w:pict>
      </w:r>
      <w:bookmarkEnd w:id="6"/>
    </w:p>
    <w:p w:rsidR="00000000" w:rsidRPr="00270538" w:rsidP="00270538">
      <w:pPr>
        <w:pStyle w:val="BodyText"/>
      </w:pPr>
    </w:p>
    <w:p w:rsidR="00AE2037" w:rsidP="00AE2037">
      <w:pPr>
        <w:pStyle w:val="BodyText"/>
      </w:pPr>
      <w:r w:rsidRPr="00270538">
        <w:t>Further information on ACSF and the foundation skills underpinning this unit can be found in the Found</w:t>
      </w:r>
      <w:r w:rsidRPr="00270538">
        <w:t>ation Skills Guide on the GSA website.</w:t>
      </w:r>
    </w:p>
    <w:p w:rsidR="00000000" w:rsidRPr="00270538" w:rsidP="00270538">
      <w:pPr>
        <w:pStyle w:val="Heading1"/>
      </w:pPr>
      <w:bookmarkStart w:id="7" w:name="O_659085"/>
      <w:bookmarkEnd w:id="7"/>
      <w:r w:rsidRPr="00270538">
        <w:t>Unit Mapping Information</w:t>
      </w:r>
    </w:p>
    <w:p w:rsidR="00000000" w:rsidRPr="00270538" w:rsidP="00AE2037">
      <w:pPr>
        <w:pStyle w:val="BodyText"/>
      </w:pPr>
      <w:r w:rsidRPr="00270538">
        <w:t>This unit supersedes and is equivalent to DEFSU001B Catch aquatic animals in a survival situation.</w:t>
      </w:r>
    </w:p>
    <w:p w:rsidR="00000000" w:rsidRPr="00270538" w:rsidP="00270538">
      <w:pPr>
        <w:pStyle w:val="Heading1"/>
      </w:pPr>
      <w:bookmarkStart w:id="8" w:name="O_659092"/>
      <w:bookmarkEnd w:id="8"/>
      <w:r w:rsidRPr="00270538">
        <w:t>Links</w:t>
      </w:r>
    </w:p>
    <w:p w:rsidR="00000000" w:rsidRPr="00270538" w:rsidP="00AE2037">
      <w:pPr>
        <w:pStyle w:val="BodyText"/>
      </w:pPr>
      <w:r w:rsidRPr="00270538">
        <w:t xml:space="preserve">Companion Volume implementation guides are found in </w:t>
      </w:r>
      <w:r w:rsidRPr="00270538">
        <w:t xml:space="preserve">VETNet - </w:t>
      </w:r>
      <w:r>
        <w:fldChar w:fldCharType="begin"/>
      </w:r>
      <w:r>
        <w:instrText xml:space="preserve"> HYPERLINK "https://vetnet.gov.au/Pages/TrainingDocs.aspx?q=6bdbab1e-11ed-4bc9-9cba-9e1a55d4e4a9" </w:instrText>
      </w:r>
      <w:r>
        <w:fldChar w:fldCharType="separate"/>
      </w:r>
      <w:r w:rsidRPr="00AE3515">
        <w:rPr>
          <w:rStyle w:val="Hyperlink"/>
        </w:rPr>
        <w:t>https://vetnet.gov.au/Pages/TrainingDocs.aspx?q=6bdbab1e-11ed-4bc9-9cba-9e1a55d4e4a9</w:t>
      </w:r>
      <w:r>
        <w:fldChar w:fldCharType="end"/>
      </w:r>
    </w:p>
    <w:p w:rsidR="00000000" w:rsidRPr="00270538" w:rsidP="00AE2037">
      <w:pPr>
        <w:pStyle w:val="BodyText"/>
      </w:pPr>
      <w:r w:rsidRPr="002705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3515">
        <w:rPr>
          <w:rStyle w:val="Hyperlink"/>
        </w:rPr>
        <w:t>https://vetnet.gov.au/Pages/TrainingDocs.aspx?q=6bdbab1e-11ed-4bc9-9cba-9e1a55d4e4a9</w:t>
      </w:r>
      <w:r>
        <w:fldChar w:fldCharType="end"/>
      </w:r>
    </w:p>
    <w:p w:rsidR="00000000" w:rsidRPr="00270538" w:rsidP="00AE2037">
      <w:pPr>
        <w:pStyle w:val="BodyText"/>
      </w:pPr>
      <w:r w:rsidRPr="00270538">
        <w:t>Companion Volume</w:t>
      </w:r>
      <w:r w:rsidRPr="00270538">
        <w:t xml:space="preserve"> implementation guides are found in VETNet - </w:t>
      </w:r>
      <w:r>
        <w:fldChar w:fldCharType="begin"/>
      </w:r>
      <w:r>
        <w:instrText xml:space="preserve"> HYPERLINK "https://vetnet.gov.au/Pages/TrainingDocs.aspx?q=6bdbab1e-11ed-4bc9-9cba-9e1a55d4e4a9" </w:instrText>
      </w:r>
      <w:r>
        <w:fldChar w:fldCharType="separate"/>
      </w:r>
      <w:r w:rsidRPr="00AE3515">
        <w:rPr>
          <w:rStyle w:val="Hyperlink"/>
        </w:rPr>
        <w:t>https://vetnet.gov.au/Pages/TrainingDocs.aspx?q=6bdbab1e-11ed-4bc9-9cba-9e1a55d4e4a9</w:t>
      </w:r>
      <w:r>
        <w:fldChar w:fldCharType="end"/>
      </w:r>
    </w:p>
    <w:p w:rsidR="00000000" w:rsidRPr="00270538" w:rsidP="00270538"/>
    <w:sectPr w:rsidSect="0027053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8" w:rsidRPr="00AE2037" w:rsidP="00AE2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37" w:rsidP="00270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037" w:rsidP="002705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E2037" w:rsidP="00270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538" w:rsidRPr="00AE2037" w:rsidP="00AE2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37" w:rsidRPr="002D2AF8" w:rsidP="00270538">
    <w:pPr>
      <w:pStyle w:val="Header"/>
      <w:framePr w:wrap="around"/>
    </w:pPr>
    <w:r>
      <w:fldChar w:fldCharType="begin"/>
    </w:r>
    <w:r>
      <w:instrText xml:space="preserve"> TITLE   \* MERGEFORMAT </w:instrText>
    </w:r>
    <w:r>
      <w:fldChar w:fldCharType="separate"/>
    </w:r>
    <w:r>
      <w:t>DEFSUR001 Catch aquatic animals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E2037" w:rsidP="00270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BCF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46D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538"/>
    <w:pPr>
      <w:spacing w:before="360" w:after="60"/>
      <w:outlineLvl w:val="0"/>
    </w:pPr>
    <w:rPr>
      <w:sz w:val="32"/>
    </w:rPr>
  </w:style>
  <w:style w:type="paragraph" w:styleId="Heading2">
    <w:name w:val="heading 2"/>
    <w:basedOn w:val="HeadingBase"/>
    <w:next w:val="BodyText"/>
    <w:link w:val="Heading2Char"/>
    <w:qFormat/>
    <w:rsid w:val="00270538"/>
    <w:pPr>
      <w:keepLines/>
      <w:spacing w:before="240" w:after="120"/>
      <w:outlineLvl w:val="1"/>
    </w:pPr>
    <w:rPr>
      <w:sz w:val="28"/>
      <w:szCs w:val="40"/>
    </w:rPr>
  </w:style>
  <w:style w:type="paragraph" w:styleId="Heading3">
    <w:name w:val="heading 3"/>
    <w:basedOn w:val="HeadingBase"/>
    <w:next w:val="BodyText"/>
    <w:link w:val="Heading3Char"/>
    <w:qFormat/>
    <w:rsid w:val="00270538"/>
    <w:pPr>
      <w:spacing w:before="180" w:after="120"/>
      <w:outlineLvl w:val="2"/>
    </w:pPr>
    <w:rPr>
      <w:spacing w:val="-10"/>
      <w:kern w:val="32"/>
    </w:rPr>
  </w:style>
  <w:style w:type="paragraph" w:styleId="Heading4">
    <w:name w:val="heading 4"/>
    <w:basedOn w:val="HeadingBase"/>
    <w:next w:val="BodyText"/>
    <w:link w:val="Heading4Char"/>
    <w:qFormat/>
    <w:rsid w:val="00270538"/>
    <w:pPr>
      <w:spacing w:before="160" w:after="120"/>
      <w:outlineLvl w:val="3"/>
    </w:pPr>
    <w:rPr>
      <w:sz w:val="22"/>
    </w:rPr>
  </w:style>
  <w:style w:type="paragraph" w:styleId="Heading5">
    <w:name w:val="heading 5"/>
    <w:basedOn w:val="HeadingBase"/>
    <w:next w:val="Normal"/>
    <w:link w:val="Heading5Char"/>
    <w:qFormat/>
    <w:rsid w:val="00270538"/>
    <w:pPr>
      <w:spacing w:before="80"/>
      <w:outlineLvl w:val="4"/>
    </w:pPr>
    <w:rPr>
      <w:color w:val="918585"/>
      <w:sz w:val="20"/>
    </w:rPr>
  </w:style>
  <w:style w:type="paragraph" w:styleId="Heading6">
    <w:name w:val="heading 6"/>
    <w:basedOn w:val="HeadingBase"/>
    <w:next w:val="Normal"/>
    <w:link w:val="Heading6Char"/>
    <w:qFormat/>
    <w:rsid w:val="00270538"/>
    <w:pPr>
      <w:spacing w:before="60"/>
      <w:outlineLvl w:val="5"/>
    </w:pPr>
    <w:rPr>
      <w:color w:val="918585"/>
      <w:sz w:val="20"/>
    </w:rPr>
  </w:style>
  <w:style w:type="paragraph" w:styleId="Heading7">
    <w:name w:val="heading 7"/>
    <w:basedOn w:val="Normal"/>
    <w:next w:val="Normal"/>
    <w:link w:val="Heading7Char"/>
    <w:qFormat/>
    <w:rsid w:val="00270538"/>
    <w:pPr>
      <w:ind w:left="720"/>
      <w:outlineLvl w:val="6"/>
    </w:pPr>
    <w:rPr>
      <w:i/>
    </w:rPr>
  </w:style>
  <w:style w:type="paragraph" w:styleId="Heading8">
    <w:name w:val="heading 8"/>
    <w:basedOn w:val="Normal"/>
    <w:next w:val="Normal"/>
    <w:link w:val="Heading8Char"/>
    <w:qFormat/>
    <w:rsid w:val="00270538"/>
    <w:pPr>
      <w:ind w:left="720"/>
      <w:outlineLvl w:val="7"/>
    </w:pPr>
    <w:rPr>
      <w:i/>
    </w:rPr>
  </w:style>
  <w:style w:type="paragraph" w:styleId="Heading9">
    <w:name w:val="heading 9"/>
    <w:basedOn w:val="Normal"/>
    <w:next w:val="Normal"/>
    <w:link w:val="Heading9Char"/>
    <w:qFormat/>
    <w:rsid w:val="00270538"/>
    <w:pPr>
      <w:ind w:left="720"/>
      <w:outlineLvl w:val="8"/>
    </w:pPr>
    <w:rPr>
      <w:i/>
    </w:rPr>
  </w:style>
  <w:style w:type="character" w:default="1" w:styleId="DefaultParagraphFont">
    <w:name w:val="Default Paragraph Font"/>
    <w:uiPriority w:val="1"/>
    <w:unhideWhenUsed/>
    <w:rsid w:val="00270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538"/>
  </w:style>
  <w:style w:type="character" w:customStyle="1" w:styleId="Heading1Char">
    <w:name w:val="Heading 1 Char"/>
    <w:basedOn w:val="DefaultParagraphFont"/>
    <w:link w:val="Heading1"/>
    <w:rsid w:val="00270538"/>
    <w:rPr>
      <w:rFonts w:ascii="Times New Roman" w:eastAsia="Times New Roman" w:hAnsi="Times New Roman" w:cs="Times New Roman"/>
      <w:b/>
      <w:sz w:val="32"/>
      <w:szCs w:val="20"/>
      <w:lang w:eastAsia="en-US"/>
    </w:rPr>
  </w:style>
  <w:style w:type="paragraph" w:styleId="BodyText">
    <w:name w:val="Body Text"/>
    <w:basedOn w:val="Normal"/>
    <w:link w:val="BodyTextChar"/>
    <w:rsid w:val="00270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538"/>
    <w:rPr>
      <w:rFonts w:ascii="Times New Roman" w:eastAsia="Times New Roman" w:hAnsi="Times New Roman" w:cs="Times New Roman"/>
      <w:sz w:val="24"/>
      <w:lang w:eastAsia="en-US"/>
    </w:rPr>
  </w:style>
  <w:style w:type="paragraph" w:styleId="List">
    <w:name w:val="List"/>
    <w:basedOn w:val="BodyText"/>
    <w:next w:val="BodyText"/>
    <w:rsid w:val="00270538"/>
    <w:pPr>
      <w:tabs>
        <w:tab w:val="left" w:pos="340"/>
      </w:tabs>
      <w:spacing w:before="60" w:after="60"/>
      <w:ind w:left="340" w:hanging="340"/>
    </w:pPr>
  </w:style>
  <w:style w:type="paragraph" w:styleId="ListBullet">
    <w:name w:val="List Bullet"/>
    <w:basedOn w:val="List"/>
    <w:rsid w:val="00270538"/>
    <w:pPr>
      <w:numPr>
        <w:numId w:val="11"/>
      </w:numPr>
      <w:tabs>
        <w:tab w:val="clear" w:pos="340"/>
      </w:tabs>
      <w:spacing w:before="40" w:after="40"/>
    </w:pPr>
  </w:style>
  <w:style w:type="character" w:customStyle="1" w:styleId="SpecialBold">
    <w:name w:val="Special Bold"/>
    <w:basedOn w:val="DefaultParagraphFont"/>
    <w:rsid w:val="00270538"/>
    <w:rPr>
      <w:b/>
      <w:spacing w:val="0"/>
    </w:rPr>
  </w:style>
  <w:style w:type="paragraph" w:customStyle="1" w:styleId="SuperHeading">
    <w:name w:val="SuperHeading"/>
    <w:basedOn w:val="Normal"/>
    <w:rsid w:val="00270538"/>
    <w:pPr>
      <w:spacing w:before="240" w:after="120"/>
      <w:outlineLvl w:val="0"/>
    </w:pPr>
    <w:rPr>
      <w:rFonts w:ascii="Times New Roman" w:hAnsi="Times New Roman"/>
      <w:b/>
      <w:sz w:val="32"/>
    </w:rPr>
  </w:style>
  <w:style w:type="paragraph" w:customStyle="1" w:styleId="TableHeading">
    <w:name w:val="Table Heading"/>
    <w:basedOn w:val="HeadingBase"/>
    <w:rsid w:val="00270538"/>
    <w:pPr>
      <w:keepLines/>
      <w:pBdr>
        <w:bottom w:val="single" w:sz="6" w:space="1" w:color="918585"/>
      </w:pBdr>
      <w:spacing w:before="240"/>
    </w:pPr>
  </w:style>
  <w:style w:type="paragraph" w:customStyle="1" w:styleId="AllowPageBreak">
    <w:name w:val="AllowPageBreak"/>
    <w:rsid w:val="002705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538"/>
    <w:rPr>
      <w:rFonts w:ascii="Courier New" w:eastAsia="Times New Roman" w:hAnsi="Courier New" w:cs="Times New Roman"/>
      <w:i/>
      <w:szCs w:val="20"/>
      <w:lang w:eastAsia="en-US"/>
    </w:rPr>
  </w:style>
  <w:style w:type="paragraph" w:customStyle="1" w:styleId="HeadingBase">
    <w:name w:val="Heading Base"/>
    <w:rsid w:val="00270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538"/>
    <w:pPr>
      <w:tabs>
        <w:tab w:val="right" w:leader="dot" w:pos="9072"/>
      </w:tabs>
      <w:ind w:left="567"/>
    </w:pPr>
    <w:rPr>
      <w:szCs w:val="22"/>
    </w:rPr>
  </w:style>
  <w:style w:type="paragraph" w:customStyle="1" w:styleId="TOCBase">
    <w:name w:val="TOC Base"/>
    <w:rsid w:val="00270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538"/>
    <w:pPr>
      <w:tabs>
        <w:tab w:val="right" w:leader="dot" w:pos="9072"/>
      </w:tabs>
      <w:spacing w:before="40" w:after="40"/>
      <w:ind w:left="284"/>
    </w:pPr>
    <w:rPr>
      <w:rFonts w:ascii="Times New Roman" w:hAnsi="Times New Roman"/>
    </w:rPr>
  </w:style>
  <w:style w:type="paragraph" w:styleId="TOC1">
    <w:name w:val="toc 1"/>
    <w:basedOn w:val="TOCBase"/>
    <w:next w:val="Normal"/>
    <w:rsid w:val="00270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538"/>
    <w:rPr>
      <w:rFonts w:ascii="Times New Roman" w:eastAsia="Times New Roman" w:hAnsi="Times New Roman" w:cs="Times New Roman"/>
      <w:sz w:val="16"/>
      <w:lang w:eastAsia="en-US"/>
    </w:rPr>
  </w:style>
  <w:style w:type="paragraph" w:styleId="Title">
    <w:name w:val="Title"/>
    <w:basedOn w:val="HeadingBase"/>
    <w:link w:val="TitleChar"/>
    <w:qFormat/>
    <w:rsid w:val="00270538"/>
    <w:pPr>
      <w:spacing w:before="5040"/>
      <w:jc w:val="center"/>
    </w:pPr>
    <w:rPr>
      <w:sz w:val="48"/>
      <w:szCs w:val="72"/>
      <w:lang w:val="en-US"/>
    </w:rPr>
  </w:style>
  <w:style w:type="character" w:customStyle="1" w:styleId="TitleChar">
    <w:name w:val="Title Char"/>
    <w:basedOn w:val="DefaultParagraphFont"/>
    <w:link w:val="Title"/>
    <w:rsid w:val="00270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538"/>
    <w:pPr>
      <w:tabs>
        <w:tab w:val="left" w:pos="3600"/>
        <w:tab w:val="left" w:pos="3958"/>
      </w:tabs>
    </w:pPr>
  </w:style>
  <w:style w:type="paragraph" w:customStyle="1" w:styleId="Note">
    <w:name w:val="Note"/>
    <w:basedOn w:val="BodyText"/>
    <w:rsid w:val="00270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538"/>
    <w:pPr>
      <w:framePr w:wrap="auto" w:hAnchor="text" w:y="6049"/>
    </w:pPr>
    <w:rPr>
      <w:color w:val="000000"/>
      <w:sz w:val="40"/>
    </w:rPr>
  </w:style>
  <w:style w:type="paragraph" w:customStyle="1" w:styleId="TOCTitle">
    <w:name w:val="TOCTitle"/>
    <w:basedOn w:val="Heading1"/>
    <w:rsid w:val="00270538"/>
    <w:pPr>
      <w:spacing w:after="240"/>
      <w:jc w:val="center"/>
      <w:outlineLvl w:val="9"/>
    </w:pPr>
    <w:rPr>
      <w:caps/>
    </w:rPr>
  </w:style>
  <w:style w:type="paragraph" w:customStyle="1" w:styleId="Version">
    <w:name w:val="Version"/>
    <w:rsid w:val="00270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538"/>
    <w:pPr>
      <w:numPr>
        <w:numId w:val="12"/>
      </w:numPr>
      <w:tabs>
        <w:tab w:val="clear" w:pos="680"/>
      </w:tabs>
    </w:pPr>
  </w:style>
  <w:style w:type="paragraph" w:styleId="Index1">
    <w:name w:val="index 1"/>
    <w:basedOn w:val="Normal"/>
    <w:next w:val="Normal"/>
    <w:semiHidden/>
    <w:rsid w:val="00270538"/>
    <w:pPr>
      <w:keepNext w:val="0"/>
      <w:tabs>
        <w:tab w:val="right" w:pos="4176"/>
      </w:tabs>
      <w:ind w:left="198" w:hanging="198"/>
    </w:pPr>
    <w:rPr>
      <w:rFonts w:ascii="Garamond" w:hAnsi="Garamond"/>
    </w:rPr>
  </w:style>
  <w:style w:type="paragraph" w:styleId="IndexHeading">
    <w:name w:val="index heading"/>
    <w:basedOn w:val="Normal"/>
    <w:next w:val="Index1"/>
    <w:semiHidden/>
    <w:rsid w:val="00270538"/>
    <w:pPr>
      <w:spacing w:before="120" w:after="120"/>
    </w:pPr>
    <w:rPr>
      <w:rFonts w:ascii="Arial" w:hAnsi="Arial"/>
      <w:b/>
      <w:color w:val="918585"/>
      <w:sz w:val="24"/>
    </w:rPr>
  </w:style>
  <w:style w:type="paragraph" w:styleId="Header">
    <w:name w:val="header"/>
    <w:basedOn w:val="Normal"/>
    <w:link w:val="HeaderChar"/>
    <w:rsid w:val="00270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538"/>
    <w:rPr>
      <w:rFonts w:ascii="Times New Roman" w:eastAsia="Times New Roman" w:hAnsi="Times New Roman" w:cs="Times New Roman"/>
      <w:sz w:val="16"/>
      <w:szCs w:val="20"/>
      <w:lang w:val="en-GB" w:eastAsia="en-US"/>
    </w:rPr>
  </w:style>
  <w:style w:type="paragraph" w:customStyle="1" w:styleId="Chapter">
    <w:name w:val="Chapter"/>
    <w:basedOn w:val="Normal"/>
    <w:rsid w:val="00270538"/>
    <w:pPr>
      <w:spacing w:before="240"/>
    </w:pPr>
    <w:rPr>
      <w:rFonts w:ascii="Times New Roman" w:hAnsi="Times New Roman"/>
      <w:smallCaps/>
      <w:spacing w:val="80"/>
      <w:sz w:val="28"/>
    </w:rPr>
  </w:style>
  <w:style w:type="paragraph" w:customStyle="1" w:styleId="InChapter">
    <w:name w:val="InChapter"/>
    <w:basedOn w:val="Heading3"/>
    <w:rsid w:val="00270538"/>
    <w:pPr>
      <w:spacing w:after="240"/>
      <w:outlineLvl w:val="9"/>
    </w:pPr>
    <w:rPr>
      <w:noProof/>
    </w:rPr>
  </w:style>
  <w:style w:type="paragraph" w:styleId="Index2">
    <w:name w:val="index 2"/>
    <w:basedOn w:val="Normal"/>
    <w:next w:val="Normal"/>
    <w:semiHidden/>
    <w:rsid w:val="00270538"/>
    <w:pPr>
      <w:tabs>
        <w:tab w:val="right" w:pos="4176"/>
      </w:tabs>
      <w:ind w:left="568" w:hanging="284"/>
    </w:pPr>
    <w:rPr>
      <w:rFonts w:ascii="Garamond" w:hAnsi="Garamond"/>
    </w:rPr>
  </w:style>
  <w:style w:type="paragraph" w:customStyle="1" w:styleId="Byline">
    <w:name w:val="Byline"/>
    <w:rsid w:val="00270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538"/>
    <w:pPr>
      <w:tabs>
        <w:tab w:val="clear" w:pos="3600"/>
        <w:tab w:val="clear" w:pos="3958"/>
      </w:tabs>
      <w:jc w:val="right"/>
    </w:pPr>
  </w:style>
  <w:style w:type="character" w:styleId="Emphasis">
    <w:name w:val="Emphasis"/>
    <w:basedOn w:val="DefaultParagraphFont"/>
    <w:qFormat/>
    <w:rsid w:val="00270538"/>
    <w:rPr>
      <w:i/>
    </w:rPr>
  </w:style>
  <w:style w:type="paragraph" w:styleId="Caption">
    <w:name w:val="caption"/>
    <w:basedOn w:val="BodyText"/>
    <w:next w:val="Normal"/>
    <w:qFormat/>
    <w:rsid w:val="00270538"/>
    <w:pPr>
      <w:framePr w:w="2268" w:hSpace="181" w:vSpace="181" w:wrap="around" w:vAnchor="text" w:hAnchor="page" w:x="1135" w:y="285" w:anchorLock="1"/>
    </w:pPr>
    <w:rPr>
      <w:i/>
    </w:rPr>
  </w:style>
  <w:style w:type="paragraph" w:customStyle="1" w:styleId="MiniTOCTitle">
    <w:name w:val="MiniTOCTitle"/>
    <w:basedOn w:val="Heading4"/>
    <w:rsid w:val="00270538"/>
    <w:pPr>
      <w:spacing w:before="240"/>
      <w:outlineLvl w:val="9"/>
    </w:pPr>
    <w:rPr>
      <w:noProof/>
      <w:sz w:val="24"/>
    </w:rPr>
  </w:style>
  <w:style w:type="paragraph" w:customStyle="1" w:styleId="MiniTOCItem">
    <w:name w:val="MiniTOCItem"/>
    <w:basedOn w:val="ListBullet"/>
    <w:rsid w:val="00270538"/>
    <w:pPr>
      <w:numPr>
        <w:numId w:val="0"/>
      </w:numPr>
      <w:tabs>
        <w:tab w:val="right" w:leader="dot" w:pos="6521"/>
      </w:tabs>
      <w:spacing w:before="0" w:after="0"/>
    </w:pPr>
  </w:style>
  <w:style w:type="paragraph" w:customStyle="1" w:styleId="TOFTitle">
    <w:name w:val="TOFTitle"/>
    <w:basedOn w:val="TOCTitle"/>
    <w:rsid w:val="00270538"/>
  </w:style>
  <w:style w:type="paragraph" w:styleId="TableofFigures">
    <w:name w:val="table of figures"/>
    <w:basedOn w:val="Normal"/>
    <w:next w:val="Normal"/>
    <w:semiHidden/>
    <w:rsid w:val="00270538"/>
    <w:pPr>
      <w:tabs>
        <w:tab w:val="right" w:leader="dot" w:pos="9072"/>
      </w:tabs>
      <w:ind w:left="970" w:hanging="403"/>
    </w:pPr>
    <w:rPr>
      <w:rFonts w:ascii="Times New Roman" w:hAnsi="Times New Roman"/>
      <w:b/>
    </w:rPr>
  </w:style>
  <w:style w:type="paragraph" w:styleId="ListNumber">
    <w:name w:val="List Number"/>
    <w:basedOn w:val="List"/>
    <w:rsid w:val="00270538"/>
    <w:pPr>
      <w:numPr>
        <w:numId w:val="14"/>
      </w:numPr>
      <w:tabs>
        <w:tab w:val="clear" w:pos="340"/>
      </w:tabs>
    </w:pPr>
  </w:style>
  <w:style w:type="character" w:customStyle="1" w:styleId="WingdingSymbols">
    <w:name w:val="Wingding Symbols"/>
    <w:rsid w:val="00270538"/>
    <w:rPr>
      <w:rFonts w:ascii="Wingdings" w:hAnsi="Wingdings"/>
    </w:rPr>
  </w:style>
  <w:style w:type="character" w:customStyle="1" w:styleId="HotSpot">
    <w:name w:val="HotSpot"/>
    <w:rsid w:val="00270538"/>
    <w:rPr>
      <w:color w:val="0033CC"/>
      <w:u w:val="none"/>
    </w:rPr>
  </w:style>
  <w:style w:type="paragraph" w:customStyle="1" w:styleId="BodyTextRight">
    <w:name w:val="Body Text Right"/>
    <w:basedOn w:val="BodyText"/>
    <w:rsid w:val="00270538"/>
    <w:pPr>
      <w:spacing w:before="0" w:after="0"/>
      <w:jc w:val="right"/>
    </w:pPr>
  </w:style>
  <w:style w:type="paragraph" w:styleId="Index3">
    <w:name w:val="index 3"/>
    <w:basedOn w:val="ListNumber2"/>
    <w:next w:val="Normal"/>
    <w:semiHidden/>
    <w:rsid w:val="00270538"/>
    <w:pPr>
      <w:numPr>
        <w:numId w:val="0"/>
      </w:numPr>
      <w:tabs>
        <w:tab w:val="right" w:leader="dot" w:pos="4176"/>
      </w:tabs>
    </w:pPr>
  </w:style>
  <w:style w:type="paragraph" w:styleId="ListNumber2">
    <w:name w:val="List Number 2"/>
    <w:basedOn w:val="List2"/>
    <w:rsid w:val="00270538"/>
    <w:pPr>
      <w:numPr>
        <w:numId w:val="9"/>
      </w:numPr>
      <w:tabs>
        <w:tab w:val="clear" w:pos="1060"/>
      </w:tabs>
    </w:pPr>
  </w:style>
  <w:style w:type="paragraph" w:customStyle="1" w:styleId="MarginNote">
    <w:name w:val="Margin Note"/>
    <w:basedOn w:val="BodyText"/>
    <w:rsid w:val="00270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538"/>
    <w:rPr>
      <w:sz w:val="32"/>
    </w:rPr>
  </w:style>
  <w:style w:type="paragraph" w:customStyle="1" w:styleId="HeadingProcedure">
    <w:name w:val="Heading Procedure"/>
    <w:basedOn w:val="HeadingBase"/>
    <w:next w:val="Normal"/>
    <w:rsid w:val="00270538"/>
    <w:pPr>
      <w:tabs>
        <w:tab w:val="left" w:pos="0"/>
      </w:tabs>
      <w:spacing w:before="120" w:after="60"/>
    </w:pPr>
    <w:rPr>
      <w:i/>
      <w:color w:val="918585"/>
      <w:sz w:val="22"/>
    </w:rPr>
  </w:style>
  <w:style w:type="paragraph" w:customStyle="1" w:styleId="TableBodyText">
    <w:name w:val="Table Body Text"/>
    <w:basedOn w:val="BodyText"/>
    <w:rsid w:val="00270538"/>
    <w:pPr>
      <w:spacing w:before="60" w:after="60"/>
    </w:pPr>
  </w:style>
  <w:style w:type="paragraph" w:styleId="ListContinue">
    <w:name w:val="List Continue"/>
    <w:basedOn w:val="List"/>
    <w:rsid w:val="00270538"/>
    <w:pPr>
      <w:ind w:firstLine="0"/>
    </w:pPr>
  </w:style>
  <w:style w:type="paragraph" w:customStyle="1" w:styleId="ListNote">
    <w:name w:val="List Note"/>
    <w:basedOn w:val="List"/>
    <w:rsid w:val="00270538"/>
    <w:pPr>
      <w:pBdr>
        <w:top w:val="single" w:sz="6" w:space="2" w:color="918585"/>
        <w:bottom w:val="single" w:sz="6" w:space="2" w:color="918585"/>
      </w:pBdr>
      <w:tabs>
        <w:tab w:val="left" w:pos="1021"/>
      </w:tabs>
      <w:ind w:firstLine="0"/>
    </w:pPr>
  </w:style>
  <w:style w:type="paragraph" w:customStyle="1" w:styleId="Warning">
    <w:name w:val="Warning"/>
    <w:basedOn w:val="BodyText"/>
    <w:rsid w:val="00270538"/>
    <w:pPr>
      <w:shd w:val="clear" w:color="auto" w:fill="D9D9D9"/>
      <w:tabs>
        <w:tab w:val="left" w:pos="992"/>
      </w:tabs>
      <w:ind w:left="119" w:right="119"/>
    </w:pPr>
    <w:rPr>
      <w:sz w:val="20"/>
    </w:rPr>
  </w:style>
  <w:style w:type="paragraph" w:customStyle="1" w:styleId="MarginIcons">
    <w:name w:val="Margin Icons"/>
    <w:basedOn w:val="BodyText"/>
    <w:rsid w:val="00270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538"/>
    <w:rPr>
      <w:rFonts w:ascii="Courier New" w:hAnsi="Courier New"/>
    </w:rPr>
  </w:style>
  <w:style w:type="paragraph" w:customStyle="1" w:styleId="NoteBullet">
    <w:name w:val="Note Bullet"/>
    <w:basedOn w:val="Note"/>
    <w:rsid w:val="00270538"/>
    <w:pPr>
      <w:tabs>
        <w:tab w:val="clear" w:pos="680"/>
      </w:tabs>
      <w:spacing w:before="60" w:after="60"/>
    </w:pPr>
  </w:style>
  <w:style w:type="paragraph" w:customStyle="1" w:styleId="SubHeading2">
    <w:name w:val="SubHeading2"/>
    <w:basedOn w:val="HeadingBase"/>
    <w:rsid w:val="00270538"/>
    <w:pPr>
      <w:spacing w:before="240" w:after="60"/>
    </w:pPr>
    <w:rPr>
      <w:sz w:val="20"/>
    </w:rPr>
  </w:style>
  <w:style w:type="paragraph" w:customStyle="1" w:styleId="SubHeading1">
    <w:name w:val="SubHeading1"/>
    <w:basedOn w:val="HeadingBase"/>
    <w:rsid w:val="00270538"/>
    <w:pPr>
      <w:spacing w:before="240" w:after="60"/>
    </w:pPr>
    <w:rPr>
      <w:color w:val="918585"/>
      <w:sz w:val="22"/>
    </w:rPr>
  </w:style>
  <w:style w:type="paragraph" w:customStyle="1" w:styleId="SideHeading">
    <w:name w:val="Side Heading"/>
    <w:basedOn w:val="HeadingBase"/>
    <w:rsid w:val="00270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538"/>
    <w:pPr>
      <w:numPr>
        <w:numId w:val="10"/>
      </w:numPr>
    </w:pPr>
  </w:style>
  <w:style w:type="paragraph" w:styleId="PlainText">
    <w:name w:val="Plain Text"/>
    <w:basedOn w:val="Normal"/>
    <w:link w:val="PlainTextChar"/>
    <w:rsid w:val="00270538"/>
    <w:rPr>
      <w:sz w:val="20"/>
    </w:rPr>
  </w:style>
  <w:style w:type="character" w:customStyle="1" w:styleId="PlainTextChar">
    <w:name w:val="Plain Text Char"/>
    <w:basedOn w:val="DefaultParagraphFont"/>
    <w:link w:val="PlainText"/>
    <w:rsid w:val="00270538"/>
    <w:rPr>
      <w:rFonts w:ascii="Courier New" w:eastAsia="Times New Roman" w:hAnsi="Courier New" w:cs="Times New Roman"/>
      <w:sz w:val="20"/>
      <w:szCs w:val="20"/>
      <w:lang w:eastAsia="en-US"/>
    </w:rPr>
  </w:style>
  <w:style w:type="character" w:customStyle="1" w:styleId="MenuOption">
    <w:name w:val="Menu Option"/>
    <w:basedOn w:val="DefaultParagraphFont"/>
    <w:rsid w:val="00270538"/>
    <w:rPr>
      <w:b/>
      <w:smallCaps/>
    </w:rPr>
  </w:style>
  <w:style w:type="paragraph" w:customStyle="1" w:styleId="TableListNumber">
    <w:name w:val="Table List Number"/>
    <w:basedOn w:val="ListNumber"/>
    <w:rsid w:val="00270538"/>
    <w:pPr>
      <w:numPr>
        <w:numId w:val="0"/>
      </w:numPr>
    </w:pPr>
  </w:style>
  <w:style w:type="paragraph" w:styleId="TOC4">
    <w:name w:val="toc 4"/>
    <w:basedOn w:val="TOCBase"/>
    <w:next w:val="Normal"/>
    <w:semiHidden/>
    <w:rsid w:val="00270538"/>
    <w:pPr>
      <w:tabs>
        <w:tab w:val="right" w:leader="dot" w:pos="9071"/>
      </w:tabs>
      <w:ind w:left="1701"/>
    </w:pPr>
  </w:style>
  <w:style w:type="paragraph" w:customStyle="1" w:styleId="ListAlpha">
    <w:name w:val="List Alpha"/>
    <w:basedOn w:val="List"/>
    <w:rsid w:val="00270538"/>
    <w:pPr>
      <w:numPr>
        <w:numId w:val="8"/>
      </w:numPr>
    </w:pPr>
  </w:style>
  <w:style w:type="paragraph" w:customStyle="1" w:styleId="ListAlpha2">
    <w:name w:val="List Alpha 2"/>
    <w:basedOn w:val="List2"/>
    <w:rsid w:val="00270538"/>
    <w:pPr>
      <w:numPr>
        <w:numId w:val="7"/>
      </w:numPr>
    </w:pPr>
  </w:style>
  <w:style w:type="paragraph" w:styleId="List2">
    <w:name w:val="List 2"/>
    <w:basedOn w:val="BodyText"/>
    <w:rsid w:val="00270538"/>
    <w:pPr>
      <w:tabs>
        <w:tab w:val="left" w:pos="680"/>
      </w:tabs>
      <w:spacing w:before="60" w:after="60"/>
      <w:ind w:left="680" w:hanging="340"/>
    </w:pPr>
  </w:style>
  <w:style w:type="paragraph" w:styleId="List3">
    <w:name w:val="List 3"/>
    <w:basedOn w:val="BodyText"/>
    <w:rsid w:val="00270538"/>
    <w:pPr>
      <w:tabs>
        <w:tab w:val="left" w:pos="1021"/>
      </w:tabs>
      <w:spacing w:before="60" w:after="60"/>
      <w:ind w:left="1020" w:hanging="340"/>
    </w:pPr>
  </w:style>
  <w:style w:type="paragraph" w:styleId="List4">
    <w:name w:val="List 4"/>
    <w:basedOn w:val="BodyText"/>
    <w:rsid w:val="00270538"/>
    <w:pPr>
      <w:tabs>
        <w:tab w:val="left" w:pos="1361"/>
      </w:tabs>
      <w:spacing w:before="60" w:after="60"/>
      <w:ind w:left="1361" w:hanging="340"/>
    </w:pPr>
  </w:style>
  <w:style w:type="paragraph" w:styleId="List5">
    <w:name w:val="List 5"/>
    <w:basedOn w:val="BodyText"/>
    <w:rsid w:val="00270538"/>
    <w:pPr>
      <w:tabs>
        <w:tab w:val="left" w:pos="1701"/>
      </w:tabs>
      <w:spacing w:before="60" w:after="60"/>
      <w:ind w:left="1701" w:hanging="340"/>
    </w:pPr>
  </w:style>
  <w:style w:type="paragraph" w:styleId="ListBullet3">
    <w:name w:val="List Bullet 3"/>
    <w:basedOn w:val="List3"/>
    <w:rsid w:val="00270538"/>
    <w:pPr>
      <w:numPr>
        <w:numId w:val="13"/>
      </w:numPr>
      <w:tabs>
        <w:tab w:val="clear" w:pos="1021"/>
      </w:tabs>
      <w:ind w:left="1037" w:hanging="357"/>
    </w:pPr>
  </w:style>
  <w:style w:type="paragraph" w:styleId="ListBullet4">
    <w:name w:val="List Bullet 4"/>
    <w:basedOn w:val="List4"/>
    <w:rsid w:val="00270538"/>
    <w:pPr>
      <w:numPr>
        <w:numId w:val="2"/>
      </w:numPr>
      <w:tabs>
        <w:tab w:val="clear" w:pos="1361"/>
      </w:tabs>
    </w:pPr>
  </w:style>
  <w:style w:type="paragraph" w:styleId="ListBullet5">
    <w:name w:val="List Bullet 5"/>
    <w:basedOn w:val="List5"/>
    <w:rsid w:val="00270538"/>
    <w:pPr>
      <w:numPr>
        <w:numId w:val="3"/>
      </w:numPr>
    </w:pPr>
  </w:style>
  <w:style w:type="paragraph" w:styleId="ListContinue2">
    <w:name w:val="List Continue 2"/>
    <w:basedOn w:val="List2"/>
    <w:rsid w:val="00270538"/>
    <w:pPr>
      <w:ind w:firstLine="0"/>
    </w:pPr>
  </w:style>
  <w:style w:type="paragraph" w:styleId="ListContinue3">
    <w:name w:val="List Continue 3"/>
    <w:basedOn w:val="List3"/>
    <w:rsid w:val="00270538"/>
    <w:pPr>
      <w:ind w:left="1021" w:firstLine="0"/>
    </w:pPr>
  </w:style>
  <w:style w:type="paragraph" w:styleId="ListContinue4">
    <w:name w:val="List Continue 4"/>
    <w:basedOn w:val="List4"/>
    <w:rsid w:val="00270538"/>
    <w:pPr>
      <w:ind w:firstLine="0"/>
    </w:pPr>
  </w:style>
  <w:style w:type="paragraph" w:styleId="ListContinue5">
    <w:name w:val="List Continue 5"/>
    <w:basedOn w:val="List5"/>
    <w:rsid w:val="00270538"/>
    <w:pPr>
      <w:ind w:firstLine="0"/>
    </w:pPr>
  </w:style>
  <w:style w:type="paragraph" w:styleId="ListNumber3">
    <w:name w:val="List Number 3"/>
    <w:basedOn w:val="List3"/>
    <w:rsid w:val="00270538"/>
    <w:pPr>
      <w:numPr>
        <w:numId w:val="4"/>
      </w:numPr>
    </w:pPr>
  </w:style>
  <w:style w:type="paragraph" w:styleId="ListNumber4">
    <w:name w:val="List Number 4"/>
    <w:basedOn w:val="List4"/>
    <w:rsid w:val="00270538"/>
    <w:pPr>
      <w:numPr>
        <w:numId w:val="5"/>
      </w:numPr>
    </w:pPr>
  </w:style>
  <w:style w:type="paragraph" w:styleId="ListNumber5">
    <w:name w:val="List Number 5"/>
    <w:basedOn w:val="List5"/>
    <w:rsid w:val="00270538"/>
    <w:pPr>
      <w:numPr>
        <w:numId w:val="6"/>
      </w:numPr>
    </w:pPr>
  </w:style>
  <w:style w:type="paragraph" w:styleId="BlockText">
    <w:name w:val="Block Text"/>
    <w:basedOn w:val="Normal"/>
    <w:rsid w:val="00270538"/>
    <w:pPr>
      <w:spacing w:after="120"/>
      <w:ind w:left="1440" w:right="1440"/>
    </w:pPr>
  </w:style>
  <w:style w:type="character" w:customStyle="1" w:styleId="Subscript">
    <w:name w:val="Subscript"/>
    <w:basedOn w:val="DefaultParagraphFont"/>
    <w:rsid w:val="00270538"/>
    <w:rPr>
      <w:sz w:val="16"/>
      <w:vertAlign w:val="subscript"/>
    </w:rPr>
  </w:style>
  <w:style w:type="character" w:customStyle="1" w:styleId="Superscript">
    <w:name w:val="Superscript"/>
    <w:basedOn w:val="DefaultParagraphFont"/>
    <w:rsid w:val="00270538"/>
    <w:rPr>
      <w:sz w:val="16"/>
      <w:vertAlign w:val="superscript"/>
    </w:rPr>
  </w:style>
  <w:style w:type="character" w:customStyle="1" w:styleId="Symbols">
    <w:name w:val="Symbols"/>
    <w:basedOn w:val="DefaultParagraphFont"/>
    <w:rsid w:val="00270538"/>
    <w:rPr>
      <w:rFonts w:ascii="Symbol" w:hAnsi="Symbol"/>
    </w:rPr>
  </w:style>
  <w:style w:type="character" w:customStyle="1" w:styleId="MenuOptions">
    <w:name w:val="Menu Options"/>
    <w:basedOn w:val="DefaultParagraphFont"/>
    <w:rsid w:val="00270538"/>
    <w:rPr>
      <w:rFonts w:ascii="Arial Narrow" w:hAnsi="Arial Narrow"/>
      <w:smallCaps/>
    </w:rPr>
  </w:style>
  <w:style w:type="character" w:customStyle="1" w:styleId="Buttons">
    <w:name w:val="Buttons"/>
    <w:basedOn w:val="DefaultParagraphFont"/>
    <w:rsid w:val="00270538"/>
    <w:rPr>
      <w:b/>
    </w:rPr>
  </w:style>
  <w:style w:type="character" w:customStyle="1" w:styleId="Underlined">
    <w:name w:val="Underlined"/>
    <w:basedOn w:val="DefaultParagraphFont"/>
    <w:rsid w:val="00270538"/>
    <w:rPr>
      <w:u w:val="single"/>
    </w:rPr>
  </w:style>
  <w:style w:type="paragraph" w:customStyle="1" w:styleId="TableBodyTextRight">
    <w:name w:val="Table Body Text Right"/>
    <w:basedOn w:val="TableBodyText"/>
    <w:rsid w:val="00270538"/>
    <w:pPr>
      <w:widowControl w:val="0"/>
      <w:autoSpaceDE w:val="0"/>
      <w:autoSpaceDN w:val="0"/>
      <w:adjustRightInd w:val="0"/>
      <w:jc w:val="right"/>
    </w:pPr>
    <w:rPr>
      <w:rFonts w:cs="Arial"/>
      <w:szCs w:val="18"/>
    </w:rPr>
  </w:style>
  <w:style w:type="paragraph" w:customStyle="1" w:styleId="CopyrightText">
    <w:name w:val="Copyright Text"/>
    <w:basedOn w:val="BodyText"/>
    <w:rsid w:val="00270538"/>
    <w:rPr>
      <w:sz w:val="18"/>
    </w:rPr>
  </w:style>
  <w:style w:type="paragraph" w:customStyle="1" w:styleId="BodySmallRight">
    <w:name w:val="Body Small Right"/>
    <w:basedOn w:val="BodyTextRight"/>
    <w:rsid w:val="00270538"/>
    <w:rPr>
      <w:sz w:val="18"/>
      <w:szCs w:val="18"/>
    </w:rPr>
  </w:style>
  <w:style w:type="paragraph" w:customStyle="1" w:styleId="MarginEdition">
    <w:name w:val="Margin Edition"/>
    <w:basedOn w:val="MarginNote"/>
    <w:rsid w:val="00270538"/>
    <w:pPr>
      <w:spacing w:before="0" w:after="0"/>
    </w:pPr>
    <w:rPr>
      <w:rFonts w:ascii="Times New Roman" w:hAnsi="Times New Roman"/>
      <w:color w:val="999999"/>
    </w:rPr>
  </w:style>
  <w:style w:type="paragraph" w:customStyle="1" w:styleId="Spacer">
    <w:name w:val="Spacer"/>
    <w:basedOn w:val="Normal"/>
    <w:rsid w:val="00270538"/>
    <w:rPr>
      <w:sz w:val="2"/>
      <w:szCs w:val="2"/>
    </w:rPr>
  </w:style>
  <w:style w:type="character" w:customStyle="1" w:styleId="Small">
    <w:name w:val="Small"/>
    <w:basedOn w:val="DefaultParagraphFont"/>
    <w:rsid w:val="00270538"/>
    <w:rPr>
      <w:sz w:val="16"/>
    </w:rPr>
  </w:style>
  <w:style w:type="paragraph" w:customStyle="1" w:styleId="WideTable">
    <w:name w:val="Wide Table"/>
    <w:basedOn w:val="Normal"/>
    <w:rsid w:val="00270538"/>
    <w:pPr>
      <w:ind w:left="-1418"/>
    </w:pPr>
    <w:rPr>
      <w:sz w:val="2"/>
      <w:szCs w:val="2"/>
    </w:rPr>
  </w:style>
  <w:style w:type="character" w:styleId="PageNumber">
    <w:name w:val="page number"/>
    <w:basedOn w:val="DefaultParagraphFont"/>
    <w:rsid w:val="00270538"/>
  </w:style>
  <w:style w:type="paragraph" w:styleId="Quote">
    <w:name w:val="Quote"/>
    <w:basedOn w:val="Heading1"/>
    <w:link w:val="QuoteChar"/>
    <w:qFormat/>
    <w:rsid w:val="00270538"/>
    <w:rPr>
      <w:b w:val="0"/>
      <w:sz w:val="72"/>
      <w:szCs w:val="72"/>
      <w:lang w:val="en-NZ"/>
    </w:rPr>
  </w:style>
  <w:style w:type="character" w:customStyle="1" w:styleId="QuoteChar">
    <w:name w:val="Quote Char"/>
    <w:basedOn w:val="DefaultParagraphFont"/>
    <w:link w:val="Quote"/>
    <w:rsid w:val="00270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538"/>
    <w:pPr>
      <w:pageBreakBefore/>
    </w:pPr>
  </w:style>
  <w:style w:type="paragraph" w:customStyle="1" w:styleId="Border">
    <w:name w:val="Border"/>
    <w:basedOn w:val="Normal"/>
    <w:qFormat/>
    <w:rsid w:val="00270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538"/>
    <w:rPr>
      <w:b/>
      <w:bCs/>
      <w:i/>
      <w:iCs/>
      <w:color w:val="auto"/>
    </w:rPr>
  </w:style>
  <w:style w:type="paragraph" w:styleId="IntenseQuote">
    <w:name w:val="Intense Quote"/>
    <w:basedOn w:val="Normal"/>
    <w:next w:val="Normal"/>
    <w:link w:val="IntenseQuoteChar"/>
    <w:uiPriority w:val="30"/>
    <w:qFormat/>
    <w:rsid w:val="00270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538"/>
    <w:rPr>
      <w:smallCaps/>
      <w:color w:val="auto"/>
      <w:u w:val="single"/>
    </w:rPr>
  </w:style>
  <w:style w:type="character" w:styleId="IntenseReference">
    <w:name w:val="Intense Reference"/>
    <w:basedOn w:val="DefaultParagraphFont"/>
    <w:uiPriority w:val="32"/>
    <w:qFormat/>
    <w:rsid w:val="00270538"/>
    <w:rPr>
      <w:b/>
      <w:bCs/>
      <w:smallCaps/>
      <w:color w:val="auto"/>
      <w:spacing w:val="5"/>
      <w:u w:val="single"/>
    </w:rPr>
  </w:style>
  <w:style w:type="paragraph" w:customStyle="1" w:styleId="2ColumnHeading">
    <w:name w:val="2Column Heading"/>
    <w:basedOn w:val="BodyText"/>
    <w:qFormat/>
    <w:rsid w:val="00270538"/>
    <w:pPr>
      <w:spacing w:after="60"/>
      <w:ind w:left="-2268"/>
    </w:pPr>
    <w:rPr>
      <w:b/>
    </w:rPr>
  </w:style>
  <w:style w:type="paragraph" w:customStyle="1" w:styleId="Heading1TOC">
    <w:name w:val="Heading1 TOC"/>
    <w:basedOn w:val="Normal"/>
    <w:qFormat/>
    <w:rsid w:val="00270538"/>
    <w:pPr>
      <w:spacing w:before="240" w:after="120"/>
    </w:pPr>
    <w:rPr>
      <w:rFonts w:ascii="Times New Roman" w:hAnsi="Times New Roman"/>
      <w:b/>
      <w:sz w:val="32"/>
    </w:rPr>
  </w:style>
  <w:style w:type="paragraph" w:customStyle="1" w:styleId="Heading2TOC">
    <w:name w:val="Heading2 TOC"/>
    <w:basedOn w:val="Normal"/>
    <w:qFormat/>
    <w:rsid w:val="00270538"/>
    <w:pPr>
      <w:spacing w:before="240" w:after="60"/>
    </w:pPr>
    <w:rPr>
      <w:rFonts w:ascii="Times New Roman" w:hAnsi="Times New Roman"/>
      <w:b/>
      <w:sz w:val="28"/>
    </w:rPr>
  </w:style>
  <w:style w:type="character" w:customStyle="1" w:styleId="Underline">
    <w:name w:val="Underline"/>
    <w:basedOn w:val="DefaultParagraphFont"/>
    <w:qFormat/>
    <w:rsid w:val="00270538"/>
    <w:rPr>
      <w:u w:val="single"/>
    </w:rPr>
  </w:style>
  <w:style w:type="character" w:customStyle="1" w:styleId="BoldandItalics">
    <w:name w:val="Bold and Italics"/>
    <w:qFormat/>
    <w:rsid w:val="00270538"/>
    <w:rPr>
      <w:b/>
      <w:i/>
      <w:u w:val="none"/>
    </w:rPr>
  </w:style>
  <w:style w:type="paragraph" w:styleId="BalloonText">
    <w:name w:val="Balloon Text"/>
    <w:basedOn w:val="Normal"/>
    <w:link w:val="BalloonTextChar"/>
    <w:rsid w:val="00270538"/>
    <w:rPr>
      <w:rFonts w:ascii="Tahoma" w:hAnsi="Tahoma" w:cs="Tahoma"/>
      <w:sz w:val="16"/>
      <w:szCs w:val="16"/>
    </w:rPr>
  </w:style>
  <w:style w:type="character" w:customStyle="1" w:styleId="BalloonTextChar">
    <w:name w:val="Balloon Text Char"/>
    <w:basedOn w:val="DefaultParagraphFont"/>
    <w:link w:val="BalloonText"/>
    <w:rsid w:val="00270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538"/>
    <w:rPr>
      <w:b/>
      <w:color w:val="660033"/>
      <w:spacing w:val="0"/>
    </w:rPr>
  </w:style>
  <w:style w:type="paragraph" w:customStyle="1" w:styleId="Nameditemlist">
    <w:name w:val="Named item list"/>
    <w:basedOn w:val="BodyText"/>
    <w:qFormat/>
    <w:rsid w:val="00270538"/>
    <w:pPr>
      <w:tabs>
        <w:tab w:val="left" w:pos="2835"/>
      </w:tabs>
      <w:ind w:left="2835" w:hanging="2835"/>
    </w:pPr>
  </w:style>
  <w:style w:type="paragraph" w:customStyle="1" w:styleId="BodyTextnopadding">
    <w:name w:val="Body Text no padding"/>
    <w:basedOn w:val="BodyText"/>
    <w:qFormat/>
    <w:rsid w:val="00270538"/>
    <w:pPr>
      <w:spacing w:before="0" w:after="0"/>
    </w:pPr>
  </w:style>
  <w:style w:type="paragraph" w:customStyle="1" w:styleId="BodyTextBold">
    <w:name w:val="Body Text Bold"/>
    <w:basedOn w:val="BodyText"/>
    <w:qFormat/>
    <w:rsid w:val="00270538"/>
    <w:rPr>
      <w:b/>
    </w:rPr>
  </w:style>
  <w:style w:type="character" w:styleId="Hyperlink">
    <w:name w:val="Hyperlink"/>
    <w:basedOn w:val="DefaultParagraphFont"/>
    <w:uiPriority w:val="99"/>
    <w:unhideWhenUsed/>
    <w:rsid w:val="00AE2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Words>
  <Characters>3676</Characters>
  <Application>Microsoft Office Word</Application>
  <DocSecurity>0</DocSecurity>
  <Lines>108</Lines>
  <Paragraphs>59</Paragraphs>
  <ScaleCrop>false</ScaleCrop>
  <Company>Author-it Software Corporation Ltd.</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DEFSUR001 Catch aquatic animals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