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97C" w:rsidP="00A9097C">
      <w:pPr>
        <w:pStyle w:val="Title"/>
      </w:pPr>
      <w:bookmarkStart w:id="0" w:name="O_1241470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DEFSS00031 Range Control Skill Set</w:t>
      </w:r>
      <w:r>
        <w:fldChar w:fldCharType="end"/>
      </w:r>
    </w:p>
    <w:p w:rsidR="00A9097C" w:rsidP="00A9097C">
      <w:pPr>
        <w:pStyle w:val="Version"/>
        <w:sectPr w:rsidSect="00EE5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E510A" w:rsidP="00EE510A">
      <w:pPr>
        <w:pStyle w:val="Heading1"/>
      </w:pPr>
      <w:r w:rsidRPr="00EE51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0A" w:rsidP="00EE510A">
            <w:pPr>
              <w:pStyle w:val="BodyText"/>
            </w:pPr>
            <w:r w:rsidRPr="00EE510A">
              <w:t>Release 1. New Skill Set</w:t>
            </w:r>
          </w:p>
        </w:tc>
      </w:tr>
    </w:tbl>
    <w:p w:rsidR="00000000" w:rsidRPr="00EE510A" w:rsidP="00EE510A">
      <w:pPr>
        <w:pStyle w:val="NoPaddingFontSize1"/>
      </w:pPr>
    </w:p>
    <w:p w:rsidR="00000000" w:rsidRPr="00EE510A" w:rsidP="00EE510A">
      <w:pPr>
        <w:pStyle w:val="AllowPageBreak"/>
      </w:pPr>
    </w:p>
    <w:p w:rsidR="00000000" w:rsidRPr="00EE510A" w:rsidP="00EE510A">
      <w:pPr>
        <w:pStyle w:val="Heading1"/>
      </w:pPr>
      <w:bookmarkStart w:id="2" w:name="O_1241471"/>
      <w:bookmarkEnd w:id="2"/>
      <w:r w:rsidRPr="00EE510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0A" w:rsidP="00EE510A">
            <w:pPr>
              <w:pStyle w:val="BodyText"/>
            </w:pPr>
            <w:r w:rsidRPr="00EE510A">
              <w:t xml:space="preserve">This Skill Set provides a set of skills for Range Control Staff (RCS) to ensure that Defence training area and range (TAR) are operated safely, are fit for purpose and RCS employ safe and effective </w:t>
            </w:r>
            <w:r w:rsidRPr="00EE510A">
              <w:t>coordination of training activities on assigned training areas.</w:t>
            </w:r>
          </w:p>
        </w:tc>
      </w:tr>
    </w:tbl>
    <w:p w:rsidR="00000000" w:rsidRPr="00EE510A" w:rsidP="00EE510A">
      <w:pPr>
        <w:pStyle w:val="NoPaddingFontSize1"/>
      </w:pPr>
    </w:p>
    <w:p w:rsidR="00000000" w:rsidRPr="00EE510A" w:rsidP="00EE510A">
      <w:pPr>
        <w:pStyle w:val="AllowPageBreak"/>
      </w:pPr>
    </w:p>
    <w:p w:rsidR="00000000" w:rsidRPr="00EE510A" w:rsidP="00EE510A">
      <w:pPr>
        <w:pStyle w:val="Heading1"/>
      </w:pPr>
      <w:bookmarkStart w:id="3" w:name="O_1241472"/>
      <w:bookmarkEnd w:id="3"/>
      <w:r w:rsidRPr="00EE510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0A" w:rsidP="00EE510A">
            <w:pPr>
              <w:pStyle w:val="BodyText"/>
            </w:pPr>
            <w:r w:rsidRPr="00EE510A">
              <w:t>The DEFSS00031 Range Control Skill Set is part of the DEF Defence Training Package Release 5.0. These units may provide credit towards the DEF50722 Di</w:t>
            </w:r>
            <w:r w:rsidRPr="00EE510A">
              <w:t>ploma of Range Control and Management.</w:t>
            </w:r>
          </w:p>
        </w:tc>
      </w:tr>
    </w:tbl>
    <w:p w:rsidR="00000000" w:rsidRPr="00EE510A" w:rsidP="00EE510A">
      <w:pPr>
        <w:pStyle w:val="NoPaddingFontSize1"/>
      </w:pPr>
    </w:p>
    <w:p w:rsidR="00000000" w:rsidRPr="00EE510A" w:rsidP="00EE510A">
      <w:pPr>
        <w:pStyle w:val="AllowPageBreak"/>
      </w:pPr>
    </w:p>
    <w:p w:rsidR="00000000" w:rsidRPr="00EE510A" w:rsidP="00EE510A">
      <w:pPr>
        <w:pStyle w:val="Heading1"/>
      </w:pPr>
      <w:bookmarkStart w:id="4" w:name="O_1241473"/>
      <w:bookmarkEnd w:id="4"/>
      <w:r w:rsidRPr="00EE510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0A" w:rsidP="00EE510A">
            <w:pPr>
              <w:pStyle w:val="BodyText"/>
            </w:pPr>
            <w:r w:rsidRPr="00EE510A">
              <w:t>No licensing, legislative or certification requirements apply to this skill set at the time of publication.</w:t>
            </w:r>
          </w:p>
        </w:tc>
      </w:tr>
    </w:tbl>
    <w:p w:rsidR="00000000" w:rsidRPr="00EE510A" w:rsidP="00EE510A">
      <w:pPr>
        <w:pStyle w:val="NoPaddingFontSize1"/>
      </w:pPr>
    </w:p>
    <w:p w:rsidR="00000000" w:rsidRPr="00EE510A" w:rsidP="00EE510A">
      <w:pPr>
        <w:pStyle w:val="AllowPageBreak"/>
      </w:pPr>
    </w:p>
    <w:p w:rsidR="00000000" w:rsidRPr="00EE510A" w:rsidP="00EE510A">
      <w:pPr>
        <w:pStyle w:val="Heading1"/>
      </w:pPr>
      <w:bookmarkStart w:id="5" w:name="O_1241474"/>
      <w:bookmarkEnd w:id="5"/>
      <w:r w:rsidRPr="00EE510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1"/>
        <w:gridCol w:w="6716"/>
      </w:tblGrid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0A">
            <w:pPr>
              <w:pStyle w:val="BodyText"/>
              <w:rPr>
                <w:lang w:val="en-NZ"/>
              </w:rPr>
            </w:pPr>
            <w:r w:rsidRPr="00EE510A">
              <w:rPr>
                <w:rStyle w:val="SpecialBold"/>
              </w:rPr>
              <w:t xml:space="preserve">A total of </w:t>
            </w:r>
            <w:r w:rsidRPr="00EE510A">
              <w:rPr>
                <w:rStyle w:val="SpecialBold"/>
              </w:rPr>
              <w:t>4 units of competency must be attained.</w:t>
            </w:r>
          </w:p>
        </w:tc>
      </w:tr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0A">
            <w:pPr>
              <w:pStyle w:val="BodyText"/>
              <w:rPr>
                <w:lang w:val="en-NZ"/>
              </w:rPr>
            </w:pPr>
            <w:r w:rsidRPr="00EE510A">
              <w:t>DEFRNG022</w:t>
            </w:r>
          </w:p>
        </w:tc>
        <w:tc>
          <w:tcPr>
            <w:tcW w:w="6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0A">
            <w:pPr>
              <w:pStyle w:val="BodyText"/>
              <w:rPr>
                <w:lang w:val="en-NZ"/>
              </w:rPr>
            </w:pPr>
            <w:r w:rsidRPr="00EE510A">
              <w:t>Control training area and range activities</w:t>
            </w:r>
          </w:p>
        </w:tc>
      </w:tr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0A">
            <w:pPr>
              <w:pStyle w:val="BodyText"/>
              <w:rPr>
                <w:lang w:val="en-NZ"/>
              </w:rPr>
            </w:pPr>
            <w:r w:rsidRPr="00EE510A">
              <w:t>DEFRNG033</w:t>
            </w:r>
          </w:p>
        </w:tc>
        <w:tc>
          <w:tcPr>
            <w:tcW w:w="6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0A">
            <w:pPr>
              <w:pStyle w:val="BodyText"/>
              <w:rPr>
                <w:lang w:val="en-NZ"/>
              </w:rPr>
            </w:pPr>
            <w:r w:rsidRPr="00EE510A">
              <w:t>Inspect, maintain and monitor training area and range activities</w:t>
            </w:r>
          </w:p>
        </w:tc>
      </w:tr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0A">
            <w:pPr>
              <w:pStyle w:val="BodyText"/>
              <w:rPr>
                <w:lang w:val="en-NZ"/>
              </w:rPr>
            </w:pPr>
            <w:r w:rsidRPr="00EE510A">
              <w:t>DEFRNG034</w:t>
            </w:r>
          </w:p>
        </w:tc>
        <w:tc>
          <w:tcPr>
            <w:tcW w:w="6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0A">
            <w:pPr>
              <w:pStyle w:val="BodyText"/>
              <w:rPr>
                <w:lang w:val="en-NZ"/>
              </w:rPr>
            </w:pPr>
            <w:r w:rsidRPr="00EE510A">
              <w:t>Monitor training area and range activities</w:t>
            </w:r>
          </w:p>
        </w:tc>
      </w:tr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0A">
            <w:pPr>
              <w:pStyle w:val="BodyText"/>
              <w:rPr>
                <w:lang w:val="en-NZ"/>
              </w:rPr>
            </w:pPr>
            <w:r w:rsidRPr="00EE510A">
              <w:t>PUAFIR508</w:t>
            </w:r>
          </w:p>
        </w:tc>
        <w:tc>
          <w:tcPr>
            <w:tcW w:w="6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0A" w:rsidP="00EE510A">
            <w:pPr>
              <w:pStyle w:val="BodyText"/>
            </w:pPr>
            <w:r w:rsidRPr="00EE510A">
              <w:t>Develop and analyse the behaviour and suppression options for a wildfire</w:t>
            </w:r>
          </w:p>
        </w:tc>
      </w:tr>
    </w:tbl>
    <w:p w:rsidR="00000000" w:rsidRPr="00EE510A" w:rsidP="00EE510A">
      <w:pPr>
        <w:pStyle w:val="NoPaddingFontSize1"/>
      </w:pPr>
    </w:p>
    <w:p w:rsidR="00000000" w:rsidRPr="00EE510A" w:rsidP="00EE510A">
      <w:pPr>
        <w:pStyle w:val="AllowPageBreak"/>
      </w:pPr>
    </w:p>
    <w:p w:rsidR="00000000" w:rsidRPr="00EE510A" w:rsidP="00EE510A">
      <w:pPr>
        <w:pStyle w:val="Heading1"/>
      </w:pPr>
      <w:bookmarkStart w:id="6" w:name="O_1241475"/>
      <w:bookmarkEnd w:id="6"/>
      <w:r w:rsidRPr="00EE510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0A" w:rsidP="00EE510A">
            <w:pPr>
              <w:pStyle w:val="BodyText"/>
            </w:pPr>
            <w:r w:rsidRPr="00EE510A">
              <w:t>This Skill Set applies to those working as Range Control Staff (RCS) within Defence.</w:t>
            </w:r>
          </w:p>
        </w:tc>
      </w:tr>
    </w:tbl>
    <w:p w:rsidR="00000000" w:rsidRPr="00EE510A" w:rsidP="00EE510A">
      <w:pPr>
        <w:pStyle w:val="NoPaddingFontSize1"/>
      </w:pPr>
    </w:p>
    <w:p w:rsidR="00000000" w:rsidRPr="00EE510A" w:rsidP="00EE510A">
      <w:pPr>
        <w:pStyle w:val="AllowPageBreak"/>
      </w:pPr>
    </w:p>
    <w:p w:rsidR="00000000" w:rsidRPr="00EE510A" w:rsidP="00EE510A">
      <w:pPr>
        <w:pStyle w:val="Heading1"/>
      </w:pPr>
      <w:bookmarkStart w:id="7" w:name="O_1241476"/>
      <w:bookmarkEnd w:id="7"/>
      <w:r w:rsidRPr="00EE510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5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0A" w:rsidP="00EE510A">
            <w:pPr>
              <w:pStyle w:val="BodyText"/>
            </w:pPr>
            <w:r w:rsidRPr="00EE510A">
              <w:t xml:space="preserve">These units of competency are drawn from the DEF Defence Training Package, and provide the skills and knowledge required by persons performing the duties of Range Control Staff (RCS) </w:t>
            </w:r>
            <w:r w:rsidRPr="00EE510A">
              <w:t>within Australian Defence Force (ADF) environments.</w:t>
            </w:r>
          </w:p>
        </w:tc>
      </w:tr>
    </w:tbl>
    <w:p w:rsidR="00000000" w:rsidRPr="00EE510A" w:rsidP="00EE510A">
      <w:pPr>
        <w:pStyle w:val="NoPaddingFontSize1"/>
      </w:pPr>
    </w:p>
    <w:p w:rsidR="00000000" w:rsidRPr="00EE510A" w:rsidP="00EE510A"/>
    <w:sectPr w:rsidSect="00EE51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0A" w:rsidRPr="00A9097C" w:rsidP="00A9097C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7C" w:rsidP="00EE5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097C" w:rsidP="00EE5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097C" w:rsidP="00EE5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10A" w:rsidRPr="00A9097C" w:rsidP="00A90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7C" w:rsidRPr="002D2AF8" w:rsidP="00EE5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DEFSS00031 Range Control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A9097C" w:rsidP="00EE5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10A"/>
  </w:style>
  <w:style w:type="character" w:customStyle="1" w:styleId="Heading1Char">
    <w:name w:val="Heading 1 Char"/>
    <w:basedOn w:val="DefaultParagraphFont"/>
    <w:link w:val="Heading1"/>
    <w:rsid w:val="00EE5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1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510A"/>
    <w:rPr>
      <w:b/>
      <w:spacing w:val="0"/>
    </w:rPr>
  </w:style>
  <w:style w:type="paragraph" w:customStyle="1" w:styleId="AllowPageBreak">
    <w:name w:val="AllowPageBreak"/>
    <w:rsid w:val="00EE5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5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1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51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5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5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1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10A"/>
    <w:rPr>
      <w:i/>
    </w:rPr>
  </w:style>
  <w:style w:type="paragraph" w:styleId="Caption">
    <w:name w:val="caption"/>
    <w:basedOn w:val="BodyText"/>
    <w:next w:val="Normal"/>
    <w:qFormat/>
    <w:rsid w:val="00EE5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10A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EE5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EE5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10A"/>
  </w:style>
  <w:style w:type="paragraph" w:styleId="TableofFigures">
    <w:name w:val="table of figures"/>
    <w:basedOn w:val="Normal"/>
    <w:next w:val="Normal"/>
    <w:semiHidden/>
    <w:rsid w:val="00EE5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1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510A"/>
    <w:rPr>
      <w:rFonts w:ascii="Wingdings" w:hAnsi="Wingdings"/>
    </w:rPr>
  </w:style>
  <w:style w:type="paragraph" w:customStyle="1" w:styleId="TableHeading">
    <w:name w:val="Table Heading"/>
    <w:basedOn w:val="HeadingBase"/>
    <w:rsid w:val="00EE5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10A"/>
    <w:rPr>
      <w:color w:val="0033CC"/>
      <w:u w:val="none"/>
    </w:rPr>
  </w:style>
  <w:style w:type="paragraph" w:customStyle="1" w:styleId="BodyTextRight">
    <w:name w:val="Body Text Right"/>
    <w:basedOn w:val="BodyText"/>
    <w:rsid w:val="00EE5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1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10A"/>
    <w:rPr>
      <w:sz w:val="32"/>
    </w:rPr>
  </w:style>
  <w:style w:type="paragraph" w:customStyle="1" w:styleId="HeadingProcedure">
    <w:name w:val="Heading Procedure"/>
    <w:basedOn w:val="HeadingBase"/>
    <w:next w:val="Normal"/>
    <w:rsid w:val="00EE5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10A"/>
    <w:pPr>
      <w:spacing w:before="60" w:after="60"/>
    </w:pPr>
  </w:style>
  <w:style w:type="paragraph" w:styleId="ListContinue">
    <w:name w:val="List Continue"/>
    <w:basedOn w:val="List"/>
    <w:rsid w:val="00EE510A"/>
    <w:pPr>
      <w:ind w:firstLine="0"/>
    </w:pPr>
  </w:style>
  <w:style w:type="paragraph" w:customStyle="1" w:styleId="ListNote">
    <w:name w:val="List Note"/>
    <w:basedOn w:val="List"/>
    <w:rsid w:val="00EE5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10A"/>
    <w:rPr>
      <w:rFonts w:ascii="Courier New" w:hAnsi="Courier New"/>
    </w:rPr>
  </w:style>
  <w:style w:type="paragraph" w:customStyle="1" w:styleId="NoteBullet">
    <w:name w:val="Note Bullet"/>
    <w:basedOn w:val="Note"/>
    <w:rsid w:val="00EE5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1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5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10A"/>
    <w:rPr>
      <w:b/>
      <w:smallCaps/>
    </w:rPr>
  </w:style>
  <w:style w:type="paragraph" w:customStyle="1" w:styleId="TableListNumber">
    <w:name w:val="Table List Number"/>
    <w:basedOn w:val="ListNumber"/>
    <w:rsid w:val="00EE5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10A"/>
    <w:pPr>
      <w:numPr>
        <w:numId w:val="7"/>
      </w:numPr>
    </w:pPr>
  </w:style>
  <w:style w:type="paragraph" w:customStyle="1" w:styleId="ListAlpha2">
    <w:name w:val="List Alpha 2"/>
    <w:basedOn w:val="List2"/>
    <w:rsid w:val="00EE510A"/>
    <w:pPr>
      <w:numPr>
        <w:numId w:val="6"/>
      </w:numPr>
    </w:pPr>
  </w:style>
  <w:style w:type="paragraph" w:styleId="List2">
    <w:name w:val="List 2"/>
    <w:basedOn w:val="BodyText"/>
    <w:rsid w:val="00EE5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1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1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510A"/>
    <w:pPr>
      <w:numPr>
        <w:numId w:val="2"/>
      </w:numPr>
    </w:pPr>
  </w:style>
  <w:style w:type="paragraph" w:styleId="ListContinue2">
    <w:name w:val="List Continue 2"/>
    <w:basedOn w:val="List2"/>
    <w:rsid w:val="00EE510A"/>
    <w:pPr>
      <w:ind w:firstLine="0"/>
    </w:pPr>
  </w:style>
  <w:style w:type="paragraph" w:styleId="ListContinue3">
    <w:name w:val="List Continue 3"/>
    <w:basedOn w:val="List3"/>
    <w:rsid w:val="00EE510A"/>
    <w:pPr>
      <w:ind w:left="1021" w:firstLine="0"/>
    </w:pPr>
  </w:style>
  <w:style w:type="paragraph" w:styleId="ListContinue4">
    <w:name w:val="List Continue 4"/>
    <w:basedOn w:val="List4"/>
    <w:rsid w:val="00EE510A"/>
    <w:pPr>
      <w:ind w:firstLine="0"/>
    </w:pPr>
  </w:style>
  <w:style w:type="paragraph" w:styleId="ListContinue5">
    <w:name w:val="List Continue 5"/>
    <w:basedOn w:val="List5"/>
    <w:rsid w:val="00EE510A"/>
    <w:pPr>
      <w:ind w:firstLine="0"/>
    </w:pPr>
  </w:style>
  <w:style w:type="paragraph" w:styleId="ListNumber3">
    <w:name w:val="List Number 3"/>
    <w:basedOn w:val="List3"/>
    <w:rsid w:val="00EE510A"/>
    <w:pPr>
      <w:numPr>
        <w:numId w:val="3"/>
      </w:numPr>
    </w:pPr>
  </w:style>
  <w:style w:type="paragraph" w:styleId="ListNumber4">
    <w:name w:val="List Number 4"/>
    <w:basedOn w:val="List4"/>
    <w:rsid w:val="00EE510A"/>
    <w:pPr>
      <w:numPr>
        <w:numId w:val="4"/>
      </w:numPr>
    </w:pPr>
  </w:style>
  <w:style w:type="paragraph" w:styleId="ListNumber5">
    <w:name w:val="List Number 5"/>
    <w:basedOn w:val="List5"/>
    <w:rsid w:val="00EE510A"/>
    <w:pPr>
      <w:numPr>
        <w:numId w:val="5"/>
      </w:numPr>
    </w:pPr>
  </w:style>
  <w:style w:type="paragraph" w:styleId="BlockText">
    <w:name w:val="Block Text"/>
    <w:basedOn w:val="Normal"/>
    <w:rsid w:val="00EE5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10A"/>
    <w:rPr>
      <w:sz w:val="16"/>
      <w:vertAlign w:val="superscript"/>
    </w:rPr>
  </w:style>
  <w:style w:type="character" w:customStyle="1" w:styleId="Symbols">
    <w:name w:val="Symbols"/>
    <w:basedOn w:val="DefaultParagraphFont"/>
    <w:rsid w:val="00EE510A"/>
    <w:rPr>
      <w:rFonts w:ascii="Symbol" w:hAnsi="Symbol"/>
    </w:rPr>
  </w:style>
  <w:style w:type="character" w:customStyle="1" w:styleId="MenuOptions">
    <w:name w:val="Menu Options"/>
    <w:basedOn w:val="DefaultParagraphFont"/>
    <w:rsid w:val="00EE5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10A"/>
    <w:rPr>
      <w:b/>
    </w:rPr>
  </w:style>
  <w:style w:type="character" w:customStyle="1" w:styleId="Underlined">
    <w:name w:val="Underlined"/>
    <w:basedOn w:val="DefaultParagraphFont"/>
    <w:rsid w:val="00EE510A"/>
    <w:rPr>
      <w:u w:val="single"/>
    </w:rPr>
  </w:style>
  <w:style w:type="paragraph" w:customStyle="1" w:styleId="TableBodyTextRight">
    <w:name w:val="Table Body Text Right"/>
    <w:basedOn w:val="TableBodyText"/>
    <w:rsid w:val="00EE5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10A"/>
    <w:rPr>
      <w:sz w:val="18"/>
    </w:rPr>
  </w:style>
  <w:style w:type="paragraph" w:customStyle="1" w:styleId="BodySmallRight">
    <w:name w:val="Body Small Right"/>
    <w:basedOn w:val="BodyTextRight"/>
    <w:rsid w:val="00EE510A"/>
    <w:rPr>
      <w:sz w:val="18"/>
      <w:szCs w:val="18"/>
    </w:rPr>
  </w:style>
  <w:style w:type="paragraph" w:customStyle="1" w:styleId="MarginEdition">
    <w:name w:val="Margin Edition"/>
    <w:basedOn w:val="MarginNote"/>
    <w:rsid w:val="00EE5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10A"/>
    <w:rPr>
      <w:sz w:val="2"/>
      <w:szCs w:val="2"/>
    </w:rPr>
  </w:style>
  <w:style w:type="character" w:customStyle="1" w:styleId="Small">
    <w:name w:val="Small"/>
    <w:basedOn w:val="DefaultParagraphFont"/>
    <w:rsid w:val="00EE510A"/>
    <w:rPr>
      <w:sz w:val="16"/>
    </w:rPr>
  </w:style>
  <w:style w:type="paragraph" w:customStyle="1" w:styleId="WideTable">
    <w:name w:val="Wide Table"/>
    <w:basedOn w:val="Normal"/>
    <w:rsid w:val="00EE5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10A"/>
  </w:style>
  <w:style w:type="paragraph" w:styleId="Quote">
    <w:name w:val="Quote"/>
    <w:basedOn w:val="Heading1"/>
    <w:link w:val="QuoteChar"/>
    <w:qFormat/>
    <w:rsid w:val="00EE5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10A"/>
    <w:pPr>
      <w:pageBreakBefore/>
    </w:pPr>
  </w:style>
  <w:style w:type="paragraph" w:customStyle="1" w:styleId="Border">
    <w:name w:val="Border"/>
    <w:basedOn w:val="Normal"/>
    <w:qFormat/>
    <w:rsid w:val="00EE5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10A"/>
    <w:rPr>
      <w:u w:val="single"/>
    </w:rPr>
  </w:style>
  <w:style w:type="character" w:customStyle="1" w:styleId="BoldandItalics">
    <w:name w:val="Bold and Italics"/>
    <w:qFormat/>
    <w:rsid w:val="00EE510A"/>
    <w:rPr>
      <w:b/>
      <w:i/>
      <w:u w:val="none"/>
    </w:rPr>
  </w:style>
  <w:style w:type="paragraph" w:styleId="BalloonText">
    <w:name w:val="Balloon Text"/>
    <w:basedOn w:val="Normal"/>
    <w:link w:val="BalloonTextChar"/>
    <w:rsid w:val="00EE5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10A"/>
    <w:pPr>
      <w:spacing w:before="0" w:after="0"/>
    </w:pPr>
  </w:style>
  <w:style w:type="paragraph" w:customStyle="1" w:styleId="BodyTextBold">
    <w:name w:val="Body Text Bold"/>
    <w:basedOn w:val="BodyText"/>
    <w:qFormat/>
    <w:rsid w:val="00EE510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1217</Characters>
  <Application>Microsoft Office Word</Application>
  <DocSecurity>0</DocSecurity>
  <Lines>46</Lines>
  <Paragraphs>24</Paragraphs>
  <ScaleCrop>false</ScaleCrop>
  <Company>Author-it Software Corporation Ltd.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DEFSS00031 Range Control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2022-10-21T17:11:56Z</dcterms:created>
  <dcterms:modified xsi:type="dcterms:W3CDTF">2022-10-20T21:53:00Z</dcterms:modified>
</cp:coreProperties>
</file>