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0666" w:rsidP="007906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DEFSS00026 Explosive Ordnance Supervisor (EOS)</w:t>
      </w:r>
      <w:r>
        <w:fldChar w:fldCharType="end"/>
      </w:r>
    </w:p>
    <w:p w:rsidR="00790666" w:rsidP="00790666">
      <w:pPr>
        <w:pStyle w:val="Version"/>
        <w:sectPr w:rsidSect="003D05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D05A5" w:rsidP="003D05A5">
      <w:pPr>
        <w:pStyle w:val="SuperHeading"/>
      </w:pPr>
      <w:r w:rsidRPr="003D05A5">
        <w:t>DEFSS00026 Explosive Ordnance Supervisor (EOS)</w:t>
      </w:r>
    </w:p>
    <w:p w:rsidR="00000000" w:rsidRPr="003D05A5" w:rsidP="003D05A5">
      <w:pPr>
        <w:pStyle w:val="Heading1"/>
      </w:pPr>
      <w:bookmarkStart w:id="1" w:name="O_1096978"/>
      <w:bookmarkEnd w:id="1"/>
      <w:r w:rsidRPr="003D05A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05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5A5" w:rsidP="003D05A5">
            <w:pPr>
              <w:pStyle w:val="BodyText"/>
            </w:pPr>
            <w:r w:rsidRPr="003D05A5">
              <w:t>Release 1. This is the first release of this Skill Set.</w:t>
            </w:r>
          </w:p>
        </w:tc>
      </w:tr>
    </w:tbl>
    <w:p w:rsidR="00790666" w:rsidP="003D05A5">
      <w:pPr>
        <w:pStyle w:val="NoPaddingFontSize1"/>
      </w:pPr>
    </w:p>
    <w:p w:rsidR="00790666" w:rsidP="003D05A5">
      <w:pPr>
        <w:pStyle w:val="NoPaddingFontSize1"/>
      </w:pPr>
    </w:p>
    <w:p w:rsidR="00000000" w:rsidRPr="003D05A5" w:rsidP="003D05A5">
      <w:pPr>
        <w:pStyle w:val="Heading1"/>
      </w:pPr>
      <w:bookmarkStart w:id="2" w:name="O_1096979"/>
      <w:bookmarkEnd w:id="2"/>
      <w:r w:rsidRPr="003D05A5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05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5A5" w:rsidP="003D05A5">
            <w:pPr>
              <w:pStyle w:val="BodyText"/>
            </w:pPr>
            <w:r w:rsidRPr="003D05A5">
              <w:t>This Skill Set allows for attainment of competencies in explosive ordnance supervision</w:t>
            </w:r>
          </w:p>
        </w:tc>
      </w:tr>
    </w:tbl>
    <w:p w:rsidR="00790666" w:rsidP="003D05A5">
      <w:pPr>
        <w:pStyle w:val="NoPaddingFontSize1"/>
      </w:pPr>
    </w:p>
    <w:p w:rsidR="00790666" w:rsidP="003D05A5">
      <w:pPr>
        <w:pStyle w:val="NoPaddingFontSize1"/>
      </w:pPr>
    </w:p>
    <w:p w:rsidR="00000000" w:rsidRPr="003D05A5" w:rsidP="003D05A5">
      <w:pPr>
        <w:pStyle w:val="Heading1"/>
      </w:pPr>
      <w:bookmarkStart w:id="3" w:name="O_1096980"/>
      <w:bookmarkEnd w:id="3"/>
      <w:r w:rsidRPr="003D05A5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05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5A5" w:rsidP="003D05A5">
            <w:pPr>
              <w:pStyle w:val="BodyText"/>
            </w:pPr>
            <w:r w:rsidRPr="003D05A5">
              <w:t xml:space="preserve">Units </w:t>
            </w:r>
            <w:r w:rsidRPr="003D05A5">
              <w:t>from this Skill Set can contribute to credit towards qualifications in the Defence Training Package.</w:t>
            </w:r>
          </w:p>
        </w:tc>
      </w:tr>
    </w:tbl>
    <w:p w:rsidR="00790666" w:rsidP="003D05A5">
      <w:pPr>
        <w:pStyle w:val="NoPaddingFontSize1"/>
      </w:pPr>
    </w:p>
    <w:p w:rsidR="00790666" w:rsidP="003D05A5">
      <w:pPr>
        <w:pStyle w:val="NoPaddingFontSize1"/>
      </w:pPr>
    </w:p>
    <w:p w:rsidR="00000000" w:rsidRPr="003D05A5" w:rsidP="003D05A5">
      <w:pPr>
        <w:pStyle w:val="Heading1"/>
      </w:pPr>
      <w:bookmarkStart w:id="4" w:name="O_1096981"/>
      <w:bookmarkEnd w:id="4"/>
      <w:r w:rsidRPr="003D05A5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05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5A5" w:rsidP="003D05A5">
            <w:pPr>
              <w:pStyle w:val="BodyText"/>
            </w:pPr>
            <w:r w:rsidRPr="003D05A5">
              <w:t>No licensing, legislative or certification requirements apply to this qualification at the time of p</w:t>
            </w:r>
            <w:r w:rsidRPr="003D05A5">
              <w:t>ublication.</w:t>
            </w:r>
          </w:p>
        </w:tc>
      </w:tr>
    </w:tbl>
    <w:p w:rsidR="00790666" w:rsidP="003D05A5">
      <w:pPr>
        <w:pStyle w:val="NoPaddingFontSize1"/>
      </w:pPr>
    </w:p>
    <w:p w:rsidR="00790666" w:rsidP="003D05A5">
      <w:pPr>
        <w:pStyle w:val="NoPaddingFontSize1"/>
      </w:pPr>
    </w:p>
    <w:p w:rsidR="00000000" w:rsidRPr="003D05A5" w:rsidP="003D05A5">
      <w:pPr>
        <w:pStyle w:val="Heading1"/>
      </w:pPr>
      <w:bookmarkStart w:id="5" w:name="O_1096982"/>
      <w:bookmarkEnd w:id="5"/>
      <w:r w:rsidRPr="003D05A5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3D05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5A5">
            <w:pPr>
              <w:pStyle w:val="BodyText"/>
              <w:rPr>
                <w:lang w:val="en-NZ"/>
              </w:rPr>
            </w:pPr>
            <w:r w:rsidRPr="003D05A5">
              <w:t>A total of 4</w:t>
            </w:r>
            <w:r w:rsidRPr="003D05A5">
              <w:rPr>
                <w:rStyle w:val="SpecialBold"/>
              </w:rPr>
              <w:t xml:space="preserve"> units of competency</w:t>
            </w:r>
            <w:r w:rsidRPr="003D05A5">
              <w:t xml:space="preserve"> must be attained.</w:t>
            </w:r>
          </w:p>
        </w:tc>
      </w:tr>
      <w:tr w:rsidTr="003D05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5A5">
            <w:pPr>
              <w:pStyle w:val="BodyText"/>
              <w:rPr>
                <w:lang w:val="en-NZ"/>
              </w:rPr>
            </w:pPr>
            <w:r w:rsidRPr="003D05A5">
              <w:t>DEFEXO007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5A5">
            <w:pPr>
              <w:pStyle w:val="BodyText"/>
              <w:rPr>
                <w:lang w:val="en-NZ"/>
              </w:rPr>
            </w:pPr>
            <w:r w:rsidRPr="003D05A5">
              <w:t>Monitor explosive ordnance environmental conditions</w:t>
            </w:r>
          </w:p>
        </w:tc>
      </w:tr>
      <w:tr w:rsidTr="003D05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5A5">
            <w:pPr>
              <w:pStyle w:val="BodyText"/>
              <w:rPr>
                <w:lang w:val="en-NZ"/>
              </w:rPr>
            </w:pPr>
            <w:r w:rsidRPr="003D05A5">
              <w:t>DEFEXO066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5A5">
            <w:pPr>
              <w:pStyle w:val="BodyText"/>
              <w:rPr>
                <w:lang w:val="en-NZ"/>
              </w:rPr>
            </w:pPr>
            <w:r w:rsidRPr="003D05A5">
              <w:t>Inspect explosive facilities</w:t>
            </w:r>
          </w:p>
        </w:tc>
      </w:tr>
      <w:tr w:rsidTr="003D05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5A5">
            <w:pPr>
              <w:pStyle w:val="BodyText"/>
              <w:rPr>
                <w:lang w:val="en-NZ"/>
              </w:rPr>
            </w:pPr>
            <w:r w:rsidRPr="003D05A5">
              <w:t>DEFGEN006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5A5">
            <w:pPr>
              <w:pStyle w:val="BodyText"/>
              <w:rPr>
                <w:lang w:val="en-NZ"/>
              </w:rPr>
            </w:pPr>
            <w:r w:rsidRPr="003D05A5">
              <w:t>Work with equity and diversity</w:t>
            </w:r>
          </w:p>
        </w:tc>
      </w:tr>
      <w:tr w:rsidTr="003D05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5A5">
            <w:pPr>
              <w:pStyle w:val="BodyText"/>
              <w:rPr>
                <w:lang w:val="en-NZ"/>
              </w:rPr>
            </w:pPr>
            <w:r w:rsidRPr="003D05A5">
              <w:t>DEFGEN024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5A5" w:rsidP="003D05A5">
            <w:pPr>
              <w:pStyle w:val="BodyText"/>
            </w:pPr>
            <w:r w:rsidRPr="003D05A5">
              <w:t>Supervise engineering and logistic tasks</w:t>
            </w:r>
          </w:p>
        </w:tc>
      </w:tr>
    </w:tbl>
    <w:p w:rsidR="00000000" w:rsidRPr="003D05A5" w:rsidP="003D05A5">
      <w:pPr>
        <w:pStyle w:val="NoPaddingFontSize1"/>
      </w:pPr>
    </w:p>
    <w:p w:rsidR="00000000" w:rsidRPr="003D05A5" w:rsidP="003D05A5">
      <w:pPr>
        <w:pStyle w:val="AllowPageBreak"/>
      </w:pPr>
    </w:p>
    <w:p w:rsidR="00000000" w:rsidRPr="003D05A5" w:rsidP="003D05A5">
      <w:pPr>
        <w:pStyle w:val="Heading1"/>
      </w:pPr>
      <w:bookmarkStart w:id="6" w:name="O_1096983"/>
      <w:bookmarkEnd w:id="6"/>
      <w:r w:rsidRPr="003D05A5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05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5A5" w:rsidP="003D05A5">
            <w:pPr>
              <w:pStyle w:val="BodyText"/>
            </w:pPr>
            <w:r w:rsidRPr="003D05A5">
              <w:t>This Skill Set is suitable for explosive ordnance supervisors.</w:t>
            </w:r>
          </w:p>
        </w:tc>
      </w:tr>
    </w:tbl>
    <w:p w:rsidR="00790666" w:rsidP="003D05A5">
      <w:pPr>
        <w:pStyle w:val="NoPaddingFontSize1"/>
      </w:pPr>
    </w:p>
    <w:p w:rsidR="00790666" w:rsidP="003D05A5">
      <w:pPr>
        <w:pStyle w:val="NoPaddingFontSize1"/>
      </w:pPr>
    </w:p>
    <w:p w:rsidR="00000000" w:rsidRPr="003D05A5" w:rsidP="003D05A5">
      <w:pPr>
        <w:pStyle w:val="Heading1"/>
      </w:pPr>
      <w:bookmarkStart w:id="7" w:name="O_1096984"/>
      <w:bookmarkEnd w:id="7"/>
      <w:r w:rsidRPr="003D05A5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05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5A5" w:rsidP="003D05A5">
            <w:pPr>
              <w:pStyle w:val="BodyText"/>
            </w:pPr>
            <w:r w:rsidRPr="003D05A5">
              <w:t>The competencies are drawn from a nationally endorsed Training Package, and provide the skills and knowledge required for explosive ordnance supervision.</w:t>
            </w:r>
          </w:p>
        </w:tc>
      </w:tr>
    </w:tbl>
    <w:p w:rsidR="00790666" w:rsidP="003D05A5">
      <w:pPr>
        <w:pStyle w:val="NoPaddingFontSize1"/>
      </w:pPr>
    </w:p>
    <w:p w:rsidR="00790666" w:rsidP="003D05A5">
      <w:pPr>
        <w:pStyle w:val="NoPaddingFontSize1"/>
      </w:pPr>
    </w:p>
    <w:p w:rsidR="00000000" w:rsidRPr="003D05A5" w:rsidP="003D05A5"/>
    <w:sectPr w:rsidSect="003D05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5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5A5" w:rsidRPr="00790666" w:rsidP="007906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5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666" w:rsidP="003D05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90666" w:rsidP="003D05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90666" w:rsidP="003D05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5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6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05A5" w:rsidRPr="00790666" w:rsidP="007906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5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666" w:rsidRPr="002D2AF8" w:rsidP="003D05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DEFSS00026 Explosive Ordnance Supervisor (EOS)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790666" w:rsidP="003D05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5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05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05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05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05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05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05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05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05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05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05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05A5"/>
  </w:style>
  <w:style w:type="character" w:customStyle="1" w:styleId="Heading1Char">
    <w:name w:val="Heading 1 Char"/>
    <w:basedOn w:val="DefaultParagraphFont"/>
    <w:link w:val="Heading1"/>
    <w:rsid w:val="003D05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05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05A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D05A5"/>
    <w:rPr>
      <w:b/>
      <w:spacing w:val="0"/>
    </w:rPr>
  </w:style>
  <w:style w:type="paragraph" w:customStyle="1" w:styleId="SuperHeading">
    <w:name w:val="SuperHeading"/>
    <w:basedOn w:val="Normal"/>
    <w:rsid w:val="003D05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05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D05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05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05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05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05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05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05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05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05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05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05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05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05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05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05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05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05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05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05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05A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D05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05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05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05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05A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05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05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05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05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05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05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05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05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05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05A5"/>
    <w:rPr>
      <w:i/>
    </w:rPr>
  </w:style>
  <w:style w:type="paragraph" w:styleId="Caption">
    <w:name w:val="caption"/>
    <w:basedOn w:val="BodyText"/>
    <w:next w:val="Normal"/>
    <w:qFormat/>
    <w:rsid w:val="003D05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05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05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05A5"/>
  </w:style>
  <w:style w:type="paragraph" w:styleId="TableofFigures">
    <w:name w:val="table of figures"/>
    <w:basedOn w:val="Normal"/>
    <w:next w:val="Normal"/>
    <w:semiHidden/>
    <w:rsid w:val="003D05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05A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D05A5"/>
    <w:rPr>
      <w:rFonts w:ascii="Wingdings" w:hAnsi="Wingdings"/>
    </w:rPr>
  </w:style>
  <w:style w:type="paragraph" w:customStyle="1" w:styleId="TableHeading">
    <w:name w:val="Table Heading"/>
    <w:basedOn w:val="HeadingBase"/>
    <w:rsid w:val="003D05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05A5"/>
    <w:rPr>
      <w:color w:val="0033CC"/>
      <w:u w:val="none"/>
    </w:rPr>
  </w:style>
  <w:style w:type="paragraph" w:customStyle="1" w:styleId="BodyTextRight">
    <w:name w:val="Body Text Right"/>
    <w:basedOn w:val="BodyText"/>
    <w:rsid w:val="003D05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05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05A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05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05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05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05A5"/>
    <w:rPr>
      <w:sz w:val="32"/>
    </w:rPr>
  </w:style>
  <w:style w:type="paragraph" w:customStyle="1" w:styleId="HeadingProcedure">
    <w:name w:val="Heading Procedure"/>
    <w:basedOn w:val="HeadingBase"/>
    <w:next w:val="Normal"/>
    <w:rsid w:val="003D05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05A5"/>
    <w:pPr>
      <w:spacing w:before="60" w:after="60"/>
    </w:pPr>
  </w:style>
  <w:style w:type="paragraph" w:styleId="ListContinue">
    <w:name w:val="List Continue"/>
    <w:basedOn w:val="List"/>
    <w:rsid w:val="003D05A5"/>
    <w:pPr>
      <w:ind w:firstLine="0"/>
    </w:pPr>
  </w:style>
  <w:style w:type="paragraph" w:customStyle="1" w:styleId="ListNote">
    <w:name w:val="List Note"/>
    <w:basedOn w:val="List"/>
    <w:rsid w:val="003D05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05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05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05A5"/>
    <w:rPr>
      <w:rFonts w:ascii="Courier New" w:hAnsi="Courier New"/>
    </w:rPr>
  </w:style>
  <w:style w:type="paragraph" w:customStyle="1" w:styleId="NoteBullet">
    <w:name w:val="Note Bullet"/>
    <w:basedOn w:val="Note"/>
    <w:rsid w:val="003D05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05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05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05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05A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D05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05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05A5"/>
    <w:rPr>
      <w:b/>
      <w:smallCaps/>
    </w:rPr>
  </w:style>
  <w:style w:type="paragraph" w:customStyle="1" w:styleId="TableListNumber">
    <w:name w:val="Table List Number"/>
    <w:basedOn w:val="ListNumber"/>
    <w:rsid w:val="003D05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05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05A5"/>
    <w:pPr>
      <w:numPr>
        <w:numId w:val="7"/>
      </w:numPr>
    </w:pPr>
  </w:style>
  <w:style w:type="paragraph" w:customStyle="1" w:styleId="ListAlpha2">
    <w:name w:val="List Alpha 2"/>
    <w:basedOn w:val="List2"/>
    <w:rsid w:val="003D05A5"/>
    <w:pPr>
      <w:numPr>
        <w:numId w:val="6"/>
      </w:numPr>
    </w:pPr>
  </w:style>
  <w:style w:type="paragraph" w:styleId="List2">
    <w:name w:val="List 2"/>
    <w:basedOn w:val="BodyText"/>
    <w:rsid w:val="003D05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05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05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05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05A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05A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D05A5"/>
    <w:pPr>
      <w:numPr>
        <w:numId w:val="2"/>
      </w:numPr>
    </w:pPr>
  </w:style>
  <w:style w:type="paragraph" w:styleId="ListContinue2">
    <w:name w:val="List Continue 2"/>
    <w:basedOn w:val="List2"/>
    <w:rsid w:val="003D05A5"/>
    <w:pPr>
      <w:ind w:firstLine="0"/>
    </w:pPr>
  </w:style>
  <w:style w:type="paragraph" w:styleId="ListContinue3">
    <w:name w:val="List Continue 3"/>
    <w:basedOn w:val="List3"/>
    <w:rsid w:val="003D05A5"/>
    <w:pPr>
      <w:ind w:left="1021" w:firstLine="0"/>
    </w:pPr>
  </w:style>
  <w:style w:type="paragraph" w:styleId="ListContinue4">
    <w:name w:val="List Continue 4"/>
    <w:basedOn w:val="List4"/>
    <w:rsid w:val="003D05A5"/>
    <w:pPr>
      <w:ind w:firstLine="0"/>
    </w:pPr>
  </w:style>
  <w:style w:type="paragraph" w:styleId="ListContinue5">
    <w:name w:val="List Continue 5"/>
    <w:basedOn w:val="List5"/>
    <w:rsid w:val="003D05A5"/>
    <w:pPr>
      <w:ind w:firstLine="0"/>
    </w:pPr>
  </w:style>
  <w:style w:type="paragraph" w:styleId="ListNumber3">
    <w:name w:val="List Number 3"/>
    <w:basedOn w:val="List3"/>
    <w:rsid w:val="003D05A5"/>
    <w:pPr>
      <w:numPr>
        <w:numId w:val="3"/>
      </w:numPr>
    </w:pPr>
  </w:style>
  <w:style w:type="paragraph" w:styleId="ListNumber4">
    <w:name w:val="List Number 4"/>
    <w:basedOn w:val="List4"/>
    <w:rsid w:val="003D05A5"/>
    <w:pPr>
      <w:numPr>
        <w:numId w:val="4"/>
      </w:numPr>
    </w:pPr>
  </w:style>
  <w:style w:type="paragraph" w:styleId="ListNumber5">
    <w:name w:val="List Number 5"/>
    <w:basedOn w:val="List5"/>
    <w:rsid w:val="003D05A5"/>
    <w:pPr>
      <w:numPr>
        <w:numId w:val="5"/>
      </w:numPr>
    </w:pPr>
  </w:style>
  <w:style w:type="paragraph" w:styleId="BlockText">
    <w:name w:val="Block Text"/>
    <w:basedOn w:val="Normal"/>
    <w:rsid w:val="003D05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05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05A5"/>
    <w:rPr>
      <w:sz w:val="16"/>
      <w:vertAlign w:val="superscript"/>
    </w:rPr>
  </w:style>
  <w:style w:type="character" w:customStyle="1" w:styleId="Symbols">
    <w:name w:val="Symbols"/>
    <w:basedOn w:val="DefaultParagraphFont"/>
    <w:rsid w:val="003D05A5"/>
    <w:rPr>
      <w:rFonts w:ascii="Symbol" w:hAnsi="Symbol"/>
    </w:rPr>
  </w:style>
  <w:style w:type="character" w:customStyle="1" w:styleId="MenuOptions">
    <w:name w:val="Menu Options"/>
    <w:basedOn w:val="DefaultParagraphFont"/>
    <w:rsid w:val="003D05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05A5"/>
    <w:rPr>
      <w:b/>
    </w:rPr>
  </w:style>
  <w:style w:type="character" w:customStyle="1" w:styleId="Underlined">
    <w:name w:val="Underlined"/>
    <w:basedOn w:val="DefaultParagraphFont"/>
    <w:rsid w:val="003D05A5"/>
    <w:rPr>
      <w:u w:val="single"/>
    </w:rPr>
  </w:style>
  <w:style w:type="paragraph" w:customStyle="1" w:styleId="TableBodyTextRight">
    <w:name w:val="Table Body Text Right"/>
    <w:basedOn w:val="TableBodyText"/>
    <w:rsid w:val="003D05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05A5"/>
    <w:rPr>
      <w:sz w:val="18"/>
    </w:rPr>
  </w:style>
  <w:style w:type="paragraph" w:customStyle="1" w:styleId="BodySmallRight">
    <w:name w:val="Body Small Right"/>
    <w:basedOn w:val="BodyTextRight"/>
    <w:rsid w:val="003D05A5"/>
    <w:rPr>
      <w:sz w:val="18"/>
      <w:szCs w:val="18"/>
    </w:rPr>
  </w:style>
  <w:style w:type="paragraph" w:customStyle="1" w:styleId="MarginEdition">
    <w:name w:val="Margin Edition"/>
    <w:basedOn w:val="MarginNote"/>
    <w:rsid w:val="003D05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05A5"/>
    <w:rPr>
      <w:sz w:val="2"/>
      <w:szCs w:val="2"/>
    </w:rPr>
  </w:style>
  <w:style w:type="character" w:customStyle="1" w:styleId="Small">
    <w:name w:val="Small"/>
    <w:basedOn w:val="DefaultParagraphFont"/>
    <w:rsid w:val="003D05A5"/>
    <w:rPr>
      <w:sz w:val="16"/>
    </w:rPr>
  </w:style>
  <w:style w:type="paragraph" w:customStyle="1" w:styleId="WideTable">
    <w:name w:val="Wide Table"/>
    <w:basedOn w:val="Normal"/>
    <w:rsid w:val="003D05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05A5"/>
  </w:style>
  <w:style w:type="paragraph" w:styleId="Quote">
    <w:name w:val="Quote"/>
    <w:basedOn w:val="Heading1"/>
    <w:link w:val="QuoteChar"/>
    <w:qFormat/>
    <w:rsid w:val="003D05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05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05A5"/>
    <w:pPr>
      <w:pageBreakBefore/>
    </w:pPr>
  </w:style>
  <w:style w:type="paragraph" w:customStyle="1" w:styleId="Border">
    <w:name w:val="Border"/>
    <w:basedOn w:val="Normal"/>
    <w:qFormat/>
    <w:rsid w:val="003D05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05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5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5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05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05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05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05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05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05A5"/>
    <w:rPr>
      <w:u w:val="single"/>
    </w:rPr>
  </w:style>
  <w:style w:type="character" w:customStyle="1" w:styleId="BoldandItalics">
    <w:name w:val="Bold and Italics"/>
    <w:qFormat/>
    <w:rsid w:val="003D05A5"/>
    <w:rPr>
      <w:b/>
      <w:i/>
      <w:u w:val="none"/>
    </w:rPr>
  </w:style>
  <w:style w:type="paragraph" w:styleId="BalloonText">
    <w:name w:val="Balloon Text"/>
    <w:basedOn w:val="Normal"/>
    <w:link w:val="BalloonTextChar"/>
    <w:rsid w:val="003D05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05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05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05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05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05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05A5"/>
    <w:pPr>
      <w:spacing w:before="0" w:after="0"/>
    </w:pPr>
  </w:style>
  <w:style w:type="paragraph" w:customStyle="1" w:styleId="BodyTextBold">
    <w:name w:val="Body Text Bold"/>
    <w:basedOn w:val="BodyText"/>
    <w:qFormat/>
    <w:rsid w:val="003D05A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948</Characters>
  <Application>Microsoft Office Word</Application>
  <DocSecurity>0</DocSecurity>
  <Lines>44</Lines>
  <Paragraphs>25</Paragraphs>
  <ScaleCrop>false</ScaleCrop>
  <Company>Author-it Software Corporation Ltd.</Company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DEFSS00026 Explosive Ordnance Supervisor (EOS)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2020-10-26T14:20:57Z</dcterms:created>
  <dcterms:modified xsi:type="dcterms:W3CDTF">2020-10-25T23:55:00Z</dcterms:modified>
</cp:coreProperties>
</file>