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C2C" w:rsidP="00864C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DEFSS00017 Military Policing Skill Set</w:t>
      </w:r>
      <w:r>
        <w:fldChar w:fldCharType="end"/>
      </w:r>
    </w:p>
    <w:p w:rsidR="00864C2C" w:rsidP="00864C2C">
      <w:pPr>
        <w:pStyle w:val="Version"/>
        <w:sectPr w:rsidSect="00D81E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81ED4" w:rsidP="00D81ED4">
      <w:pPr>
        <w:pStyle w:val="SuperHeading"/>
      </w:pPr>
      <w:r w:rsidRPr="00D81ED4">
        <w:t>DEFSS00017 Military Policing Skill Set</w:t>
      </w:r>
    </w:p>
    <w:p w:rsidR="00000000" w:rsidRPr="00D81ED4" w:rsidP="00D81ED4">
      <w:pPr>
        <w:pStyle w:val="Heading1"/>
      </w:pPr>
      <w:bookmarkStart w:id="1" w:name="O_959718"/>
      <w:bookmarkEnd w:id="1"/>
      <w:r w:rsidRPr="00D81E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E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ED4" w:rsidP="00D81ED4">
            <w:pPr>
              <w:pStyle w:val="BodyText"/>
            </w:pPr>
            <w:r w:rsidRPr="00D81ED4">
              <w:t>Release 1. New Skill Set.</w:t>
            </w:r>
          </w:p>
          <w:p w:rsidR="00000000" w:rsidRPr="00D81ED4" w:rsidP="00D81ED4">
            <w:pPr>
              <w:pStyle w:val="BodyText"/>
            </w:pPr>
            <w:r w:rsidRPr="00D81ED4">
              <w:t>This Skill Set replaces and is equivalent to DEFSS00007 Military Policing.</w:t>
            </w:r>
          </w:p>
        </w:tc>
      </w:tr>
    </w:tbl>
    <w:p w:rsidR="00000000" w:rsidRPr="00D81ED4" w:rsidP="00D81ED4">
      <w:pPr>
        <w:pStyle w:val="NoPaddingFontSize1"/>
      </w:pPr>
    </w:p>
    <w:p w:rsidR="00000000" w:rsidRPr="00D81ED4" w:rsidP="00D81ED4">
      <w:pPr>
        <w:pStyle w:val="AllowPageBreak"/>
      </w:pPr>
    </w:p>
    <w:p w:rsidR="00000000" w:rsidRPr="00D81ED4" w:rsidP="00D81ED4">
      <w:pPr>
        <w:pStyle w:val="Heading1"/>
      </w:pPr>
      <w:bookmarkStart w:id="2" w:name="O_959719"/>
      <w:bookmarkEnd w:id="2"/>
      <w:r w:rsidRPr="00D81ED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E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ED4" w:rsidP="00D81ED4">
            <w:pPr>
              <w:pStyle w:val="BodyText"/>
            </w:pPr>
            <w:r w:rsidRPr="00D81ED4">
              <w:t>This skill set allows for the attainment of competencies for military policing.</w:t>
            </w:r>
          </w:p>
        </w:tc>
      </w:tr>
    </w:tbl>
    <w:p w:rsidR="00000000" w:rsidRPr="00D81ED4" w:rsidP="00D81ED4">
      <w:pPr>
        <w:pStyle w:val="NoPaddingFontSize1"/>
      </w:pPr>
    </w:p>
    <w:p w:rsidR="00000000" w:rsidRPr="00D81ED4" w:rsidP="00D81ED4">
      <w:pPr>
        <w:pStyle w:val="AllowPageBreak"/>
      </w:pPr>
    </w:p>
    <w:p w:rsidR="00000000" w:rsidRPr="00D81ED4" w:rsidP="00D81ED4">
      <w:pPr>
        <w:pStyle w:val="Heading1"/>
      </w:pPr>
      <w:bookmarkStart w:id="3" w:name="O_959720"/>
      <w:bookmarkEnd w:id="3"/>
      <w:r w:rsidRPr="00D81ED4">
        <w:t>Path</w:t>
      </w:r>
      <w:r w:rsidRPr="00D81ED4">
        <w:t>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E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ED4" w:rsidP="00D81ED4">
            <w:pPr>
              <w:pStyle w:val="BodyText"/>
            </w:pPr>
            <w:r w:rsidRPr="00D81ED4">
              <w:t>The DEFSS00017 Military Policing Skill Set is part of the DEF Defence Training Package.</w:t>
            </w:r>
          </w:p>
        </w:tc>
      </w:tr>
    </w:tbl>
    <w:p w:rsidR="00000000" w:rsidRPr="00D81ED4" w:rsidP="00D81ED4">
      <w:pPr>
        <w:pStyle w:val="NoPaddingFontSize1"/>
      </w:pPr>
    </w:p>
    <w:p w:rsidR="00000000" w:rsidRPr="00D81ED4" w:rsidP="00D81ED4">
      <w:pPr>
        <w:pStyle w:val="AllowPageBreak"/>
      </w:pPr>
    </w:p>
    <w:p w:rsidR="00000000" w:rsidRPr="00D81ED4" w:rsidP="00D81ED4">
      <w:pPr>
        <w:pStyle w:val="Heading1"/>
      </w:pPr>
      <w:bookmarkStart w:id="4" w:name="O_959721"/>
      <w:bookmarkEnd w:id="4"/>
      <w:r w:rsidRPr="00D81ED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E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ED4" w:rsidP="00D81ED4">
            <w:pPr>
              <w:pStyle w:val="BodyText"/>
            </w:pPr>
            <w:r w:rsidRPr="00D81ED4">
              <w:t>No licensing, legislative or certification requirements apply to this skill set at the time of publ</w:t>
            </w:r>
            <w:r w:rsidRPr="00D81ED4">
              <w:t>ication.</w:t>
            </w:r>
          </w:p>
        </w:tc>
      </w:tr>
    </w:tbl>
    <w:p w:rsidR="00000000" w:rsidRPr="00D81ED4" w:rsidP="00D81ED4">
      <w:pPr>
        <w:pStyle w:val="NoPaddingFontSize1"/>
      </w:pPr>
    </w:p>
    <w:p w:rsidR="00000000" w:rsidRPr="00D81ED4" w:rsidP="00D81ED4">
      <w:pPr>
        <w:pStyle w:val="AllowPageBreak"/>
      </w:pPr>
    </w:p>
    <w:p w:rsidR="00000000" w:rsidRPr="00D81ED4" w:rsidP="00D81ED4">
      <w:pPr>
        <w:pStyle w:val="Heading1"/>
      </w:pPr>
      <w:bookmarkStart w:id="5" w:name="O_959722"/>
      <w:bookmarkEnd w:id="5"/>
      <w:r w:rsidRPr="00D81ED4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81E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D4">
            <w:pPr>
              <w:pStyle w:val="BodyText"/>
              <w:rPr>
                <w:lang w:val="en-NZ"/>
              </w:rPr>
            </w:pPr>
            <w:r w:rsidRPr="00D81ED4">
              <w:rPr>
                <w:rStyle w:val="SpecialBold"/>
              </w:rPr>
              <w:t>A total of 3 units of competency must be attained.</w:t>
            </w:r>
          </w:p>
        </w:tc>
      </w:tr>
      <w:tr w:rsidTr="00D81E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D4">
            <w:pPr>
              <w:pStyle w:val="BodyText"/>
              <w:rPr>
                <w:lang w:val="en-NZ"/>
              </w:rPr>
            </w:pPr>
            <w:r w:rsidRPr="00D81ED4">
              <w:t>DEFPOL001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D4">
            <w:pPr>
              <w:pStyle w:val="BodyText"/>
              <w:rPr>
                <w:lang w:val="en-NZ"/>
              </w:rPr>
            </w:pPr>
            <w:r w:rsidRPr="00D81ED4">
              <w:t>Apply the values and principles of Defence police</w:t>
            </w:r>
          </w:p>
        </w:tc>
      </w:tr>
      <w:tr w:rsidTr="00D81E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D4">
            <w:pPr>
              <w:pStyle w:val="BodyText"/>
              <w:rPr>
                <w:lang w:val="en-NZ"/>
              </w:rPr>
            </w:pPr>
            <w:r w:rsidRPr="00D81ED4">
              <w:t>DEFPOL002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D4">
            <w:pPr>
              <w:pStyle w:val="BodyText"/>
              <w:rPr>
                <w:lang w:val="en-NZ"/>
              </w:rPr>
            </w:pPr>
            <w:r w:rsidRPr="00D81ED4">
              <w:t>Conduct battlefield circulation and control operations</w:t>
            </w:r>
          </w:p>
        </w:tc>
      </w:tr>
      <w:tr w:rsidTr="00D81E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ED4">
            <w:pPr>
              <w:pStyle w:val="BodyText"/>
              <w:rPr>
                <w:lang w:val="en-NZ"/>
              </w:rPr>
            </w:pPr>
            <w:r w:rsidRPr="00D81ED4">
              <w:t>DEFPOL003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ED4" w:rsidP="00D81ED4">
            <w:pPr>
              <w:pStyle w:val="BodyText"/>
            </w:pPr>
            <w:r w:rsidRPr="00D81ED4">
              <w:t>Participate in population protection and control</w:t>
            </w:r>
          </w:p>
        </w:tc>
      </w:tr>
    </w:tbl>
    <w:p w:rsidR="00000000" w:rsidRPr="00D81ED4" w:rsidP="00D81ED4">
      <w:pPr>
        <w:pStyle w:val="NoPaddingFontSize1"/>
      </w:pPr>
    </w:p>
    <w:p w:rsidR="00000000" w:rsidRPr="00D81ED4" w:rsidP="00D81ED4">
      <w:pPr>
        <w:pStyle w:val="AllowPageBreak"/>
      </w:pPr>
    </w:p>
    <w:p w:rsidR="00000000" w:rsidRPr="00D81ED4" w:rsidP="00D81ED4">
      <w:pPr>
        <w:pStyle w:val="Heading1"/>
      </w:pPr>
      <w:bookmarkStart w:id="6" w:name="O_959723"/>
      <w:bookmarkEnd w:id="6"/>
      <w:r w:rsidRPr="00D81ED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E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ED4" w:rsidP="00D81ED4">
            <w:pPr>
              <w:pStyle w:val="BodyText"/>
            </w:pPr>
            <w:r w:rsidRPr="00D81ED4">
              <w:t>This skill set covers the competencies to carry out policing operations in a Defence environment.</w:t>
            </w:r>
          </w:p>
        </w:tc>
      </w:tr>
    </w:tbl>
    <w:p w:rsidR="00000000" w:rsidRPr="00D81ED4" w:rsidP="00D81ED4">
      <w:pPr>
        <w:pStyle w:val="NoPaddingFontSize1"/>
      </w:pPr>
    </w:p>
    <w:p w:rsidR="00000000" w:rsidRPr="00D81ED4" w:rsidP="00D81ED4">
      <w:pPr>
        <w:pStyle w:val="AllowPageBreak"/>
      </w:pPr>
    </w:p>
    <w:p w:rsidR="00000000" w:rsidRPr="00D81ED4" w:rsidP="00D81ED4">
      <w:pPr>
        <w:pStyle w:val="Heading1"/>
      </w:pPr>
      <w:bookmarkStart w:id="7" w:name="O_959724"/>
      <w:bookmarkEnd w:id="7"/>
      <w:r w:rsidRPr="00D81ED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1E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ED4" w:rsidP="00D81ED4">
            <w:pPr>
              <w:pStyle w:val="BodyText"/>
            </w:pPr>
            <w:r w:rsidRPr="00D81ED4">
              <w:t>This skill set meets industry requirements as specified in the DEF Defence Training Package for work in the area of policing operations in a Defence environment.</w:t>
            </w:r>
          </w:p>
        </w:tc>
      </w:tr>
    </w:tbl>
    <w:p w:rsidR="00000000" w:rsidRPr="00D81ED4" w:rsidP="00D81ED4">
      <w:pPr>
        <w:pStyle w:val="NoPaddingFontSize1"/>
      </w:pPr>
    </w:p>
    <w:p w:rsidR="00000000" w:rsidRPr="00D81ED4" w:rsidP="00D81ED4"/>
    <w:sectPr w:rsidSect="00D81E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D4" w:rsidRPr="00864C2C" w:rsidP="00864C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C2C" w:rsidP="00D81E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64C2C" w:rsidP="00D81E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64C2C" w:rsidP="00D81E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C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ED4" w:rsidRPr="00864C2C" w:rsidP="00864C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E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C2C" w:rsidRPr="002D2AF8" w:rsidP="00D81E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DEFSS00017 Military Policing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August 2017</w:t>
    </w:r>
    <w:r>
      <w:fldChar w:fldCharType="end"/>
    </w:r>
  </w:p>
  <w:p w:rsidR="00864C2C" w:rsidP="00D81E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E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E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E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E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E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E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E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E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E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E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E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ED4"/>
  </w:style>
  <w:style w:type="character" w:customStyle="1" w:styleId="Heading1Char">
    <w:name w:val="Heading 1 Char"/>
    <w:basedOn w:val="DefaultParagraphFont"/>
    <w:link w:val="Heading1"/>
    <w:rsid w:val="00D81E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E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E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81ED4"/>
    <w:rPr>
      <w:b/>
      <w:spacing w:val="0"/>
    </w:rPr>
  </w:style>
  <w:style w:type="paragraph" w:customStyle="1" w:styleId="SuperHeading">
    <w:name w:val="SuperHeading"/>
    <w:basedOn w:val="Normal"/>
    <w:rsid w:val="00D81E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E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1E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E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E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E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E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E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E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E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E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E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E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E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E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E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E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1ED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1E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1E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E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E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1E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1E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E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E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E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E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E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E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E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E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1ED4"/>
    <w:rPr>
      <w:i/>
    </w:rPr>
  </w:style>
  <w:style w:type="paragraph" w:styleId="Caption">
    <w:name w:val="caption"/>
    <w:basedOn w:val="BodyText"/>
    <w:next w:val="Normal"/>
    <w:qFormat/>
    <w:rsid w:val="00D81E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E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E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ED4"/>
  </w:style>
  <w:style w:type="paragraph" w:styleId="TableofFigures">
    <w:name w:val="table of figures"/>
    <w:basedOn w:val="Normal"/>
    <w:next w:val="Normal"/>
    <w:semiHidden/>
    <w:rsid w:val="00D81E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ED4"/>
    <w:pPr>
      <w:numPr>
        <w:numId w:val="9"/>
      </w:numPr>
    </w:pPr>
  </w:style>
  <w:style w:type="character" w:customStyle="1" w:styleId="WingdingSymbols">
    <w:name w:val="Wingding Symbols"/>
    <w:rsid w:val="00D81ED4"/>
    <w:rPr>
      <w:rFonts w:ascii="Wingdings" w:hAnsi="Wingdings"/>
    </w:rPr>
  </w:style>
  <w:style w:type="paragraph" w:customStyle="1" w:styleId="TableHeading">
    <w:name w:val="Table Heading"/>
    <w:basedOn w:val="HeadingBase"/>
    <w:rsid w:val="00D81E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ED4"/>
    <w:rPr>
      <w:color w:val="0033CC"/>
      <w:u w:val="none"/>
    </w:rPr>
  </w:style>
  <w:style w:type="paragraph" w:customStyle="1" w:styleId="BodyTextRight">
    <w:name w:val="Body Text Right"/>
    <w:basedOn w:val="BodyText"/>
    <w:rsid w:val="00D81E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E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E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E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E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E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ED4"/>
    <w:rPr>
      <w:sz w:val="32"/>
    </w:rPr>
  </w:style>
  <w:style w:type="paragraph" w:customStyle="1" w:styleId="HeadingProcedure">
    <w:name w:val="Heading Procedure"/>
    <w:basedOn w:val="HeadingBase"/>
    <w:next w:val="Normal"/>
    <w:rsid w:val="00D81E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ED4"/>
    <w:pPr>
      <w:spacing w:before="60" w:after="60"/>
    </w:pPr>
  </w:style>
  <w:style w:type="paragraph" w:styleId="ListContinue">
    <w:name w:val="List Continue"/>
    <w:basedOn w:val="List"/>
    <w:rsid w:val="00D81ED4"/>
    <w:pPr>
      <w:ind w:firstLine="0"/>
    </w:pPr>
  </w:style>
  <w:style w:type="paragraph" w:customStyle="1" w:styleId="ListNote">
    <w:name w:val="List Note"/>
    <w:basedOn w:val="List"/>
    <w:rsid w:val="00D81E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E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E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ED4"/>
    <w:rPr>
      <w:rFonts w:ascii="Courier New" w:hAnsi="Courier New"/>
    </w:rPr>
  </w:style>
  <w:style w:type="paragraph" w:customStyle="1" w:styleId="NoteBullet">
    <w:name w:val="Note Bullet"/>
    <w:basedOn w:val="Note"/>
    <w:rsid w:val="00D81E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E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E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E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E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1E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E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ED4"/>
    <w:rPr>
      <w:b/>
      <w:smallCaps/>
    </w:rPr>
  </w:style>
  <w:style w:type="paragraph" w:customStyle="1" w:styleId="TableListNumber">
    <w:name w:val="Table List Number"/>
    <w:basedOn w:val="ListNumber"/>
    <w:rsid w:val="00D81E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E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ED4"/>
    <w:pPr>
      <w:numPr>
        <w:numId w:val="7"/>
      </w:numPr>
    </w:pPr>
  </w:style>
  <w:style w:type="paragraph" w:customStyle="1" w:styleId="ListAlpha2">
    <w:name w:val="List Alpha 2"/>
    <w:basedOn w:val="List2"/>
    <w:rsid w:val="00D81ED4"/>
    <w:pPr>
      <w:numPr>
        <w:numId w:val="6"/>
      </w:numPr>
    </w:pPr>
  </w:style>
  <w:style w:type="paragraph" w:styleId="List2">
    <w:name w:val="List 2"/>
    <w:basedOn w:val="BodyText"/>
    <w:rsid w:val="00D81E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E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E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E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E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E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1ED4"/>
    <w:pPr>
      <w:numPr>
        <w:numId w:val="2"/>
      </w:numPr>
    </w:pPr>
  </w:style>
  <w:style w:type="paragraph" w:styleId="ListContinue2">
    <w:name w:val="List Continue 2"/>
    <w:basedOn w:val="List2"/>
    <w:rsid w:val="00D81ED4"/>
    <w:pPr>
      <w:ind w:firstLine="0"/>
    </w:pPr>
  </w:style>
  <w:style w:type="paragraph" w:styleId="ListContinue3">
    <w:name w:val="List Continue 3"/>
    <w:basedOn w:val="List3"/>
    <w:rsid w:val="00D81ED4"/>
    <w:pPr>
      <w:ind w:left="1021" w:firstLine="0"/>
    </w:pPr>
  </w:style>
  <w:style w:type="paragraph" w:styleId="ListContinue4">
    <w:name w:val="List Continue 4"/>
    <w:basedOn w:val="List4"/>
    <w:rsid w:val="00D81ED4"/>
    <w:pPr>
      <w:ind w:firstLine="0"/>
    </w:pPr>
  </w:style>
  <w:style w:type="paragraph" w:styleId="ListContinue5">
    <w:name w:val="List Continue 5"/>
    <w:basedOn w:val="List5"/>
    <w:rsid w:val="00D81ED4"/>
    <w:pPr>
      <w:ind w:firstLine="0"/>
    </w:pPr>
  </w:style>
  <w:style w:type="paragraph" w:styleId="ListNumber3">
    <w:name w:val="List Number 3"/>
    <w:basedOn w:val="List3"/>
    <w:rsid w:val="00D81ED4"/>
    <w:pPr>
      <w:numPr>
        <w:numId w:val="3"/>
      </w:numPr>
    </w:pPr>
  </w:style>
  <w:style w:type="paragraph" w:styleId="ListNumber4">
    <w:name w:val="List Number 4"/>
    <w:basedOn w:val="List4"/>
    <w:rsid w:val="00D81ED4"/>
    <w:pPr>
      <w:numPr>
        <w:numId w:val="4"/>
      </w:numPr>
    </w:pPr>
  </w:style>
  <w:style w:type="paragraph" w:styleId="ListNumber5">
    <w:name w:val="List Number 5"/>
    <w:basedOn w:val="List5"/>
    <w:rsid w:val="00D81ED4"/>
    <w:pPr>
      <w:numPr>
        <w:numId w:val="5"/>
      </w:numPr>
    </w:pPr>
  </w:style>
  <w:style w:type="paragraph" w:styleId="BlockText">
    <w:name w:val="Block Text"/>
    <w:basedOn w:val="Normal"/>
    <w:rsid w:val="00D81E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E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ED4"/>
    <w:rPr>
      <w:sz w:val="16"/>
      <w:vertAlign w:val="superscript"/>
    </w:rPr>
  </w:style>
  <w:style w:type="character" w:customStyle="1" w:styleId="Symbols">
    <w:name w:val="Symbols"/>
    <w:basedOn w:val="DefaultParagraphFont"/>
    <w:rsid w:val="00D81ED4"/>
    <w:rPr>
      <w:rFonts w:ascii="Symbol" w:hAnsi="Symbol"/>
    </w:rPr>
  </w:style>
  <w:style w:type="character" w:customStyle="1" w:styleId="MenuOptions">
    <w:name w:val="Menu Options"/>
    <w:basedOn w:val="DefaultParagraphFont"/>
    <w:rsid w:val="00D81E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ED4"/>
    <w:rPr>
      <w:b/>
    </w:rPr>
  </w:style>
  <w:style w:type="character" w:customStyle="1" w:styleId="Underlined">
    <w:name w:val="Underlined"/>
    <w:basedOn w:val="DefaultParagraphFont"/>
    <w:rsid w:val="00D81ED4"/>
    <w:rPr>
      <w:u w:val="single"/>
    </w:rPr>
  </w:style>
  <w:style w:type="paragraph" w:customStyle="1" w:styleId="TableBodyTextRight">
    <w:name w:val="Table Body Text Right"/>
    <w:basedOn w:val="TableBodyText"/>
    <w:rsid w:val="00D81E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ED4"/>
    <w:rPr>
      <w:sz w:val="18"/>
    </w:rPr>
  </w:style>
  <w:style w:type="paragraph" w:customStyle="1" w:styleId="BodySmallRight">
    <w:name w:val="Body Small Right"/>
    <w:basedOn w:val="BodyTextRight"/>
    <w:rsid w:val="00D81ED4"/>
    <w:rPr>
      <w:sz w:val="18"/>
      <w:szCs w:val="18"/>
    </w:rPr>
  </w:style>
  <w:style w:type="paragraph" w:customStyle="1" w:styleId="MarginEdition">
    <w:name w:val="Margin Edition"/>
    <w:basedOn w:val="MarginNote"/>
    <w:rsid w:val="00D81E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ED4"/>
    <w:rPr>
      <w:sz w:val="2"/>
      <w:szCs w:val="2"/>
    </w:rPr>
  </w:style>
  <w:style w:type="character" w:customStyle="1" w:styleId="Small">
    <w:name w:val="Small"/>
    <w:basedOn w:val="DefaultParagraphFont"/>
    <w:rsid w:val="00D81ED4"/>
    <w:rPr>
      <w:sz w:val="16"/>
    </w:rPr>
  </w:style>
  <w:style w:type="paragraph" w:customStyle="1" w:styleId="WideTable">
    <w:name w:val="Wide Table"/>
    <w:basedOn w:val="Normal"/>
    <w:rsid w:val="00D81E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ED4"/>
  </w:style>
  <w:style w:type="paragraph" w:styleId="Quote">
    <w:name w:val="Quote"/>
    <w:basedOn w:val="Heading1"/>
    <w:link w:val="QuoteChar"/>
    <w:qFormat/>
    <w:rsid w:val="00D81E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E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ED4"/>
    <w:pPr>
      <w:pageBreakBefore/>
    </w:pPr>
  </w:style>
  <w:style w:type="paragraph" w:customStyle="1" w:styleId="Border">
    <w:name w:val="Border"/>
    <w:basedOn w:val="Normal"/>
    <w:qFormat/>
    <w:rsid w:val="00D81E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E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E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E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E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E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E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E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E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ED4"/>
    <w:rPr>
      <w:u w:val="single"/>
    </w:rPr>
  </w:style>
  <w:style w:type="character" w:customStyle="1" w:styleId="BoldandItalics">
    <w:name w:val="Bold and Italics"/>
    <w:qFormat/>
    <w:rsid w:val="00D81ED4"/>
    <w:rPr>
      <w:b/>
      <w:i/>
      <w:u w:val="none"/>
    </w:rPr>
  </w:style>
  <w:style w:type="paragraph" w:styleId="BalloonText">
    <w:name w:val="Balloon Text"/>
    <w:basedOn w:val="Normal"/>
    <w:link w:val="BalloonTextChar"/>
    <w:rsid w:val="00D81E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E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E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E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E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E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ED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965</Characters>
  <Application>Microsoft Office Word</Application>
  <DocSecurity>0</DocSecurity>
  <Lines>40</Lines>
  <Paragraphs>24</Paragraphs>
  <ScaleCrop>false</ScaleCrop>
  <Company>Author-it Software Corporation Ltd.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DEFSS00017 Military Policing Skill Set</dc:title>
  <dc:subject>Approved</dc:subject>
  <dc:creator>Australian Industry Standards</dc:creator>
  <cp:keywords>Release 1</cp:keywords>
  <dc:description>Review Date: 12 April 2008</dc:description>
  <cp:lastModifiedBy>TPCMS</cp:lastModifiedBy>
  <cp:revision>3</cp:revision>
  <dcterms:created xsi:type="dcterms:W3CDTF">2017-08-17T10:15:03Z</dcterms:created>
  <dcterms:modified xsi:type="dcterms:W3CDTF">2017-08-15T23:05:00Z</dcterms:modified>
</cp:coreProperties>
</file>