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A41" w:rsidP="00235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DEFSS00014 Enter Confined Space Skill Set</w:t>
      </w:r>
      <w:r>
        <w:fldChar w:fldCharType="end"/>
      </w:r>
    </w:p>
    <w:p w:rsidR="00235A41" w:rsidP="00235A41">
      <w:pPr>
        <w:pStyle w:val="Version"/>
        <w:sectPr w:rsidSect="005E0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E04C7" w:rsidP="005E04C7">
      <w:pPr>
        <w:pStyle w:val="SuperHeading"/>
      </w:pPr>
      <w:r w:rsidRPr="005E04C7">
        <w:t>DEFSS00014 Enter Confined Space Skill Set</w:t>
      </w:r>
    </w:p>
    <w:p w:rsidR="00000000" w:rsidRPr="005E04C7" w:rsidP="005E04C7">
      <w:pPr>
        <w:pStyle w:val="Heading1"/>
      </w:pPr>
      <w:bookmarkStart w:id="1" w:name="O_1143996"/>
      <w:bookmarkEnd w:id="1"/>
      <w:r w:rsidRPr="005E04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C7" w:rsidP="005E04C7">
            <w:pPr>
              <w:pStyle w:val="BodyText"/>
            </w:pPr>
            <w:r w:rsidRPr="005E04C7">
              <w:t>Release 2.0. This is the second release of this Skill Set in DEF Defence Training Package Release 4.0. Minor modifications have been made to Target Group.</w:t>
            </w:r>
          </w:p>
          <w:p w:rsidR="00000000" w:rsidRPr="005E04C7" w:rsidP="005E04C7">
            <w:pPr>
              <w:pStyle w:val="BodyText"/>
            </w:pPr>
            <w:r w:rsidRPr="005E04C7">
              <w:t>Release 1.0. New Skill Set.</w:t>
            </w:r>
          </w:p>
          <w:p w:rsidR="00000000" w:rsidRPr="005E04C7" w:rsidP="005E04C7">
            <w:pPr>
              <w:pStyle w:val="BodyText"/>
            </w:pPr>
            <w:r w:rsidRPr="005E04C7">
              <w:t>This Skill Set replaces and is equivalent to DEFSS00</w:t>
            </w:r>
            <w:r w:rsidRPr="005E04C7">
              <w:t>004 Enter Confined Space.</w:t>
            </w:r>
          </w:p>
        </w:tc>
      </w:tr>
    </w:tbl>
    <w:p w:rsidR="00000000" w:rsidRPr="005E04C7" w:rsidP="005E04C7">
      <w:pPr>
        <w:pStyle w:val="NoPaddingFontSize1"/>
      </w:pPr>
    </w:p>
    <w:p w:rsidR="00000000" w:rsidRPr="005E04C7" w:rsidP="005E04C7">
      <w:pPr>
        <w:pStyle w:val="AllowPageBreak"/>
      </w:pPr>
    </w:p>
    <w:p w:rsidR="00000000" w:rsidRPr="005E04C7" w:rsidP="005E04C7">
      <w:pPr>
        <w:pStyle w:val="Heading1"/>
      </w:pPr>
      <w:bookmarkStart w:id="2" w:name="O_1143995"/>
      <w:bookmarkEnd w:id="2"/>
      <w:r w:rsidRPr="005E04C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C7" w:rsidP="005E04C7">
            <w:pPr>
              <w:pStyle w:val="BodyText"/>
            </w:pPr>
            <w:r w:rsidRPr="005E04C7">
              <w:t>This Skill Set allows for the attainment of competencies in confined space entry.</w:t>
            </w:r>
          </w:p>
        </w:tc>
      </w:tr>
    </w:tbl>
    <w:p w:rsidR="00000000" w:rsidRPr="005E04C7" w:rsidP="005E04C7">
      <w:pPr>
        <w:pStyle w:val="NoPaddingFontSize1"/>
      </w:pPr>
    </w:p>
    <w:p w:rsidR="00000000" w:rsidRPr="005E04C7" w:rsidP="005E04C7">
      <w:pPr>
        <w:pStyle w:val="AllowPageBreak"/>
      </w:pPr>
    </w:p>
    <w:p w:rsidR="00000000" w:rsidRPr="005E04C7" w:rsidP="005E04C7">
      <w:pPr>
        <w:pStyle w:val="Heading1"/>
      </w:pPr>
      <w:bookmarkStart w:id="3" w:name="O_1143994"/>
      <w:bookmarkEnd w:id="3"/>
      <w:r w:rsidRPr="005E04C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C7" w:rsidP="005E04C7">
            <w:pPr>
              <w:pStyle w:val="BodyText"/>
            </w:pPr>
            <w:r w:rsidRPr="005E04C7">
              <w:t xml:space="preserve">The DEFSS00014 Enter Confined Space Skill Set is part of the DEF Defence </w:t>
            </w:r>
            <w:r w:rsidRPr="005E04C7">
              <w:t>Training Package.</w:t>
            </w:r>
          </w:p>
        </w:tc>
      </w:tr>
    </w:tbl>
    <w:p w:rsidR="00000000" w:rsidRPr="005E04C7" w:rsidP="005E04C7">
      <w:pPr>
        <w:pStyle w:val="NoPaddingFontSize1"/>
      </w:pPr>
    </w:p>
    <w:p w:rsidR="00000000" w:rsidRPr="005E04C7" w:rsidP="005E04C7">
      <w:pPr>
        <w:pStyle w:val="AllowPageBreak"/>
      </w:pPr>
    </w:p>
    <w:p w:rsidR="00000000" w:rsidRPr="005E04C7" w:rsidP="005E04C7">
      <w:pPr>
        <w:pStyle w:val="Heading1"/>
      </w:pPr>
      <w:bookmarkStart w:id="4" w:name="O_1143993"/>
      <w:bookmarkEnd w:id="4"/>
      <w:r w:rsidRPr="005E04C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C7" w:rsidP="005E04C7">
            <w:pPr>
              <w:pStyle w:val="BodyText"/>
            </w:pPr>
            <w:r w:rsidRPr="005E04C7">
              <w:t>No licensing, legislative or certification requirements apply to this skill set at the time of publication.</w:t>
            </w:r>
          </w:p>
        </w:tc>
      </w:tr>
    </w:tbl>
    <w:p w:rsidR="00000000" w:rsidRPr="005E04C7" w:rsidP="005E04C7">
      <w:pPr>
        <w:pStyle w:val="NoPaddingFontSize1"/>
      </w:pPr>
    </w:p>
    <w:p w:rsidR="00000000" w:rsidRPr="005E04C7" w:rsidP="005E04C7">
      <w:pPr>
        <w:pStyle w:val="AllowPageBreak"/>
      </w:pPr>
    </w:p>
    <w:p w:rsidR="00000000" w:rsidRPr="005E04C7" w:rsidP="005E04C7">
      <w:pPr>
        <w:pStyle w:val="Heading1"/>
      </w:pPr>
      <w:bookmarkStart w:id="5" w:name="O_1143992"/>
      <w:bookmarkEnd w:id="5"/>
      <w:r w:rsidRPr="005E04C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E0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C7">
            <w:pPr>
              <w:pStyle w:val="BodyText"/>
              <w:rPr>
                <w:lang w:val="en-NZ"/>
              </w:rPr>
            </w:pPr>
            <w:r w:rsidRPr="005E04C7">
              <w:t xml:space="preserve">A total of </w:t>
            </w:r>
            <w:r w:rsidRPr="005E04C7">
              <w:rPr>
                <w:rStyle w:val="SpecialBold"/>
              </w:rPr>
              <w:t>2 units of competency</w:t>
            </w:r>
            <w:r w:rsidRPr="005E04C7">
              <w:t xml:space="preserve"> must be attained.</w:t>
            </w:r>
          </w:p>
        </w:tc>
      </w:tr>
      <w:tr w:rsidTr="005E0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C7">
            <w:pPr>
              <w:pStyle w:val="BodyText"/>
              <w:rPr>
                <w:lang w:val="en-NZ"/>
              </w:rPr>
            </w:pPr>
            <w:r w:rsidRPr="005E04C7">
              <w:t>DEFWHS010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C7">
            <w:pPr>
              <w:pStyle w:val="BodyText"/>
              <w:rPr>
                <w:lang w:val="en-NZ"/>
              </w:rPr>
            </w:pPr>
            <w:r w:rsidRPr="005E04C7">
              <w:t>Identify confined space</w:t>
            </w:r>
          </w:p>
        </w:tc>
      </w:tr>
      <w:tr w:rsidTr="005E0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4C7">
            <w:pPr>
              <w:pStyle w:val="BodyText"/>
              <w:rPr>
                <w:lang w:val="en-NZ"/>
              </w:rPr>
            </w:pPr>
            <w:r w:rsidRPr="005E04C7">
              <w:t>DEFWHS011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C7" w:rsidP="005E04C7">
            <w:pPr>
              <w:pStyle w:val="BodyText"/>
            </w:pPr>
            <w:r w:rsidRPr="005E04C7">
              <w:t>Enter confined space</w:t>
            </w:r>
          </w:p>
        </w:tc>
      </w:tr>
    </w:tbl>
    <w:p w:rsidR="00000000" w:rsidRPr="005E04C7" w:rsidP="005E04C7">
      <w:pPr>
        <w:pStyle w:val="NoPaddingFontSize1"/>
      </w:pPr>
    </w:p>
    <w:p w:rsidR="00000000" w:rsidRPr="005E04C7" w:rsidP="005E04C7">
      <w:pPr>
        <w:pStyle w:val="AllowPageBreak"/>
      </w:pPr>
    </w:p>
    <w:p w:rsidR="00000000" w:rsidRPr="005E04C7" w:rsidP="005E04C7">
      <w:pPr>
        <w:pStyle w:val="Heading1"/>
      </w:pPr>
      <w:bookmarkStart w:id="6" w:name="O_1143991"/>
      <w:bookmarkEnd w:id="6"/>
      <w:r w:rsidRPr="005E04C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C7" w:rsidP="005E04C7">
            <w:pPr>
              <w:pStyle w:val="BodyText"/>
            </w:pPr>
            <w:r w:rsidRPr="005E04C7">
              <w:t xml:space="preserve">This skill set applies to Defence personnel who are required to enter and work in a confined space. This function is performed as part </w:t>
            </w:r>
            <w:r w:rsidRPr="005E04C7">
              <w:t>of their primary trade or employment.</w:t>
            </w:r>
          </w:p>
        </w:tc>
      </w:tr>
    </w:tbl>
    <w:p w:rsidR="00000000" w:rsidRPr="005E04C7" w:rsidP="005E04C7">
      <w:pPr>
        <w:pStyle w:val="NoPaddingFontSize1"/>
      </w:pPr>
    </w:p>
    <w:p w:rsidR="00000000" w:rsidRPr="005E04C7" w:rsidP="005E04C7">
      <w:pPr>
        <w:pStyle w:val="AllowPageBreak"/>
      </w:pPr>
    </w:p>
    <w:p w:rsidR="00000000" w:rsidRPr="005E04C7" w:rsidP="005E04C7">
      <w:pPr>
        <w:pStyle w:val="Heading1"/>
      </w:pPr>
      <w:bookmarkStart w:id="7" w:name="O_1143990"/>
      <w:bookmarkEnd w:id="7"/>
      <w:r w:rsidRPr="005E04C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04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4C7" w:rsidP="005E04C7">
            <w:pPr>
              <w:pStyle w:val="BodyText"/>
            </w:pPr>
            <w:r w:rsidRPr="005E04C7">
              <w:t xml:space="preserve">This skill set meets industry requirements as specified in the DEF Defence Training Package for work in the area of confined space entry within </w:t>
            </w:r>
            <w:r w:rsidRPr="005E04C7">
              <w:t>a Defence environment.</w:t>
            </w:r>
          </w:p>
        </w:tc>
      </w:tr>
    </w:tbl>
    <w:p w:rsidR="00000000" w:rsidRPr="005E04C7" w:rsidP="005E04C7">
      <w:pPr>
        <w:pStyle w:val="NoPaddingFontSize1"/>
      </w:pPr>
    </w:p>
    <w:p w:rsidR="00000000" w:rsidRPr="005E04C7" w:rsidP="005E04C7"/>
    <w:sectPr w:rsidSect="005E04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C7" w:rsidRPr="00235A41" w:rsidP="00235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41" w:rsidP="005E0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35A41" w:rsidP="005E0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5A41" w:rsidP="005E0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4C7" w:rsidRPr="00235A41" w:rsidP="00235A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41" w:rsidRPr="002D2AF8" w:rsidP="005E0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DEFSS00014 Enter Confined Space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235A41" w:rsidP="005E0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4C7"/>
  </w:style>
  <w:style w:type="character" w:customStyle="1" w:styleId="Heading1Char">
    <w:name w:val="Heading 1 Char"/>
    <w:basedOn w:val="DefaultParagraphFont"/>
    <w:link w:val="Heading1"/>
    <w:rsid w:val="005E0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4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04C7"/>
    <w:rPr>
      <w:b/>
      <w:spacing w:val="0"/>
    </w:rPr>
  </w:style>
  <w:style w:type="paragraph" w:customStyle="1" w:styleId="SuperHeading">
    <w:name w:val="SuperHeading"/>
    <w:basedOn w:val="Normal"/>
    <w:rsid w:val="005E0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0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4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04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0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4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4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4C7"/>
    <w:rPr>
      <w:i/>
    </w:rPr>
  </w:style>
  <w:style w:type="paragraph" w:styleId="Caption">
    <w:name w:val="caption"/>
    <w:basedOn w:val="BodyText"/>
    <w:next w:val="Normal"/>
    <w:qFormat/>
    <w:rsid w:val="005E0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4C7"/>
  </w:style>
  <w:style w:type="paragraph" w:styleId="TableofFigures">
    <w:name w:val="table of figures"/>
    <w:basedOn w:val="Normal"/>
    <w:next w:val="Normal"/>
    <w:semiHidden/>
    <w:rsid w:val="005E0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4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04C7"/>
    <w:rPr>
      <w:rFonts w:ascii="Wingdings" w:hAnsi="Wingdings"/>
    </w:rPr>
  </w:style>
  <w:style w:type="paragraph" w:customStyle="1" w:styleId="TableHeading">
    <w:name w:val="Table Heading"/>
    <w:basedOn w:val="HeadingBase"/>
    <w:rsid w:val="005E0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4C7"/>
    <w:rPr>
      <w:color w:val="0033CC"/>
      <w:u w:val="none"/>
    </w:rPr>
  </w:style>
  <w:style w:type="paragraph" w:customStyle="1" w:styleId="BodyTextRight">
    <w:name w:val="Body Text Right"/>
    <w:basedOn w:val="BodyText"/>
    <w:rsid w:val="005E0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4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4C7"/>
    <w:rPr>
      <w:sz w:val="32"/>
    </w:rPr>
  </w:style>
  <w:style w:type="paragraph" w:customStyle="1" w:styleId="HeadingProcedure">
    <w:name w:val="Heading Procedure"/>
    <w:basedOn w:val="HeadingBase"/>
    <w:next w:val="Normal"/>
    <w:rsid w:val="005E0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4C7"/>
    <w:pPr>
      <w:spacing w:before="60" w:after="60"/>
    </w:pPr>
  </w:style>
  <w:style w:type="paragraph" w:styleId="ListContinue">
    <w:name w:val="List Continue"/>
    <w:basedOn w:val="List"/>
    <w:rsid w:val="005E04C7"/>
    <w:pPr>
      <w:ind w:firstLine="0"/>
    </w:pPr>
  </w:style>
  <w:style w:type="paragraph" w:customStyle="1" w:styleId="ListNote">
    <w:name w:val="List Note"/>
    <w:basedOn w:val="List"/>
    <w:rsid w:val="005E0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4C7"/>
    <w:rPr>
      <w:rFonts w:ascii="Courier New" w:hAnsi="Courier New"/>
    </w:rPr>
  </w:style>
  <w:style w:type="paragraph" w:customStyle="1" w:styleId="NoteBullet">
    <w:name w:val="Note Bullet"/>
    <w:basedOn w:val="Note"/>
    <w:rsid w:val="005E0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4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0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4C7"/>
    <w:rPr>
      <w:b/>
      <w:smallCaps/>
    </w:rPr>
  </w:style>
  <w:style w:type="paragraph" w:customStyle="1" w:styleId="TableListNumber">
    <w:name w:val="Table List Number"/>
    <w:basedOn w:val="ListNumber"/>
    <w:rsid w:val="005E0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4C7"/>
    <w:pPr>
      <w:numPr>
        <w:numId w:val="7"/>
      </w:numPr>
    </w:pPr>
  </w:style>
  <w:style w:type="paragraph" w:customStyle="1" w:styleId="ListAlpha2">
    <w:name w:val="List Alpha 2"/>
    <w:basedOn w:val="List2"/>
    <w:rsid w:val="005E04C7"/>
    <w:pPr>
      <w:numPr>
        <w:numId w:val="6"/>
      </w:numPr>
    </w:pPr>
  </w:style>
  <w:style w:type="paragraph" w:styleId="List2">
    <w:name w:val="List 2"/>
    <w:basedOn w:val="BodyText"/>
    <w:rsid w:val="005E0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4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4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04C7"/>
    <w:pPr>
      <w:numPr>
        <w:numId w:val="2"/>
      </w:numPr>
    </w:pPr>
  </w:style>
  <w:style w:type="paragraph" w:styleId="ListContinue2">
    <w:name w:val="List Continue 2"/>
    <w:basedOn w:val="List2"/>
    <w:rsid w:val="005E04C7"/>
    <w:pPr>
      <w:ind w:firstLine="0"/>
    </w:pPr>
  </w:style>
  <w:style w:type="paragraph" w:styleId="ListContinue3">
    <w:name w:val="List Continue 3"/>
    <w:basedOn w:val="List3"/>
    <w:rsid w:val="005E04C7"/>
    <w:pPr>
      <w:ind w:left="1021" w:firstLine="0"/>
    </w:pPr>
  </w:style>
  <w:style w:type="paragraph" w:styleId="ListContinue4">
    <w:name w:val="List Continue 4"/>
    <w:basedOn w:val="List4"/>
    <w:rsid w:val="005E04C7"/>
    <w:pPr>
      <w:ind w:firstLine="0"/>
    </w:pPr>
  </w:style>
  <w:style w:type="paragraph" w:styleId="ListContinue5">
    <w:name w:val="List Continue 5"/>
    <w:basedOn w:val="List5"/>
    <w:rsid w:val="005E04C7"/>
    <w:pPr>
      <w:ind w:firstLine="0"/>
    </w:pPr>
  </w:style>
  <w:style w:type="paragraph" w:styleId="ListNumber3">
    <w:name w:val="List Number 3"/>
    <w:basedOn w:val="List3"/>
    <w:rsid w:val="005E04C7"/>
    <w:pPr>
      <w:numPr>
        <w:numId w:val="3"/>
      </w:numPr>
    </w:pPr>
  </w:style>
  <w:style w:type="paragraph" w:styleId="ListNumber4">
    <w:name w:val="List Number 4"/>
    <w:basedOn w:val="List4"/>
    <w:rsid w:val="005E04C7"/>
    <w:pPr>
      <w:numPr>
        <w:numId w:val="4"/>
      </w:numPr>
    </w:pPr>
  </w:style>
  <w:style w:type="paragraph" w:styleId="ListNumber5">
    <w:name w:val="List Number 5"/>
    <w:basedOn w:val="List5"/>
    <w:rsid w:val="005E04C7"/>
    <w:pPr>
      <w:numPr>
        <w:numId w:val="5"/>
      </w:numPr>
    </w:pPr>
  </w:style>
  <w:style w:type="paragraph" w:styleId="BlockText">
    <w:name w:val="Block Text"/>
    <w:basedOn w:val="Normal"/>
    <w:rsid w:val="005E0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4C7"/>
    <w:rPr>
      <w:sz w:val="16"/>
      <w:vertAlign w:val="superscript"/>
    </w:rPr>
  </w:style>
  <w:style w:type="character" w:customStyle="1" w:styleId="Symbols">
    <w:name w:val="Symbols"/>
    <w:basedOn w:val="DefaultParagraphFont"/>
    <w:rsid w:val="005E04C7"/>
    <w:rPr>
      <w:rFonts w:ascii="Symbol" w:hAnsi="Symbol"/>
    </w:rPr>
  </w:style>
  <w:style w:type="character" w:customStyle="1" w:styleId="MenuOptions">
    <w:name w:val="Menu Options"/>
    <w:basedOn w:val="DefaultParagraphFont"/>
    <w:rsid w:val="005E0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4C7"/>
    <w:rPr>
      <w:b/>
    </w:rPr>
  </w:style>
  <w:style w:type="character" w:customStyle="1" w:styleId="Underlined">
    <w:name w:val="Underlined"/>
    <w:basedOn w:val="DefaultParagraphFont"/>
    <w:rsid w:val="005E04C7"/>
    <w:rPr>
      <w:u w:val="single"/>
    </w:rPr>
  </w:style>
  <w:style w:type="paragraph" w:customStyle="1" w:styleId="TableBodyTextRight">
    <w:name w:val="Table Body Text Right"/>
    <w:basedOn w:val="TableBodyText"/>
    <w:rsid w:val="005E0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4C7"/>
    <w:rPr>
      <w:sz w:val="18"/>
    </w:rPr>
  </w:style>
  <w:style w:type="paragraph" w:customStyle="1" w:styleId="BodySmallRight">
    <w:name w:val="Body Small Right"/>
    <w:basedOn w:val="BodyTextRight"/>
    <w:rsid w:val="005E04C7"/>
    <w:rPr>
      <w:sz w:val="18"/>
      <w:szCs w:val="18"/>
    </w:rPr>
  </w:style>
  <w:style w:type="paragraph" w:customStyle="1" w:styleId="MarginEdition">
    <w:name w:val="Margin Edition"/>
    <w:basedOn w:val="MarginNote"/>
    <w:rsid w:val="005E0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4C7"/>
    <w:rPr>
      <w:sz w:val="2"/>
      <w:szCs w:val="2"/>
    </w:rPr>
  </w:style>
  <w:style w:type="character" w:customStyle="1" w:styleId="Small">
    <w:name w:val="Small"/>
    <w:basedOn w:val="DefaultParagraphFont"/>
    <w:rsid w:val="005E04C7"/>
    <w:rPr>
      <w:sz w:val="16"/>
    </w:rPr>
  </w:style>
  <w:style w:type="paragraph" w:customStyle="1" w:styleId="WideTable">
    <w:name w:val="Wide Table"/>
    <w:basedOn w:val="Normal"/>
    <w:rsid w:val="005E0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4C7"/>
  </w:style>
  <w:style w:type="paragraph" w:styleId="Quote">
    <w:name w:val="Quote"/>
    <w:basedOn w:val="Heading1"/>
    <w:link w:val="QuoteChar"/>
    <w:qFormat/>
    <w:rsid w:val="005E0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4C7"/>
    <w:pPr>
      <w:pageBreakBefore/>
    </w:pPr>
  </w:style>
  <w:style w:type="paragraph" w:customStyle="1" w:styleId="Border">
    <w:name w:val="Border"/>
    <w:basedOn w:val="Normal"/>
    <w:qFormat/>
    <w:rsid w:val="005E0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4C7"/>
    <w:rPr>
      <w:u w:val="single"/>
    </w:rPr>
  </w:style>
  <w:style w:type="character" w:customStyle="1" w:styleId="BoldandItalics">
    <w:name w:val="Bold and Italics"/>
    <w:qFormat/>
    <w:rsid w:val="005E04C7"/>
    <w:rPr>
      <w:b/>
      <w:i/>
      <w:u w:val="none"/>
    </w:rPr>
  </w:style>
  <w:style w:type="paragraph" w:styleId="BalloonText">
    <w:name w:val="Balloon Text"/>
    <w:basedOn w:val="Normal"/>
    <w:link w:val="BalloonTextChar"/>
    <w:rsid w:val="005E0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4C7"/>
    <w:pPr>
      <w:spacing w:before="0" w:after="0"/>
    </w:pPr>
  </w:style>
  <w:style w:type="paragraph" w:customStyle="1" w:styleId="BodyTextBold">
    <w:name w:val="Body Text Bold"/>
    <w:basedOn w:val="BodyText"/>
    <w:qFormat/>
    <w:rsid w:val="005E04C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1065</Characters>
  <Application>Microsoft Office Word</Application>
  <DocSecurity>0</DocSecurity>
  <Lines>42</Lines>
  <Paragraphs>23</Paragraphs>
  <ScaleCrop>false</ScaleCrop>
  <Company>Author-it Software Corporation Ltd.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DEFSS00014 Enter Confined Space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2021-02-10T11:37:46Z</dcterms:created>
  <dcterms:modified xsi:type="dcterms:W3CDTF">2021-02-08T23:41:00Z</dcterms:modified>
</cp:coreProperties>
</file>