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719" w:rsidP="00314719">
      <w:pPr>
        <w:pStyle w:val="Title"/>
      </w:pPr>
      <w:r>
        <w:fldChar w:fldCharType="begin"/>
      </w:r>
      <w:r>
        <w:instrText xml:space="preserve"> TITLE   \* MERGEFORMAT </w:instrText>
      </w:r>
      <w:r>
        <w:fldChar w:fldCharType="separate"/>
      </w:r>
      <w:r>
        <w:t>Assessment Requirements for DEFSEN001 Operate a radar system</w:t>
      </w:r>
      <w:r>
        <w:fldChar w:fldCharType="end"/>
      </w:r>
    </w:p>
    <w:p w:rsidR="00314719" w:rsidP="00314719">
      <w:pPr>
        <w:pStyle w:val="Version"/>
        <w:sectPr w:rsidSect="004A0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042B" w:rsidP="004A042B">
      <w:pPr>
        <w:pStyle w:val="SuperHeading"/>
      </w:pPr>
      <w:r w:rsidRPr="004A042B">
        <w:t>Assessment Requirements for DEFSEN001 Operate a radar system</w:t>
      </w:r>
    </w:p>
    <w:p w:rsidR="00000000" w:rsidRPr="004A042B" w:rsidP="004A042B">
      <w:pPr>
        <w:pStyle w:val="Heading1"/>
      </w:pPr>
      <w:bookmarkStart w:id="1" w:name="O_1099061"/>
      <w:bookmarkEnd w:id="1"/>
      <w:r w:rsidRPr="004A042B">
        <w:t>Modification History</w:t>
      </w:r>
    </w:p>
    <w:tbl>
      <w:tblPr>
        <w:tblW w:w="9497" w:type="dxa"/>
        <w:tblLayout w:type="fixed"/>
        <w:tblCellMar>
          <w:left w:w="62" w:type="dxa"/>
          <w:right w:w="62" w:type="dxa"/>
        </w:tblCellMar>
        <w:tblLook w:val="0000"/>
      </w:tblPr>
      <w:tblGrid>
        <w:gridCol w:w="9497"/>
      </w:tblGrid>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42B">
            <w:pPr>
              <w:pStyle w:val="BodyText"/>
              <w:rPr>
                <w:lang w:val="en-NZ"/>
              </w:rPr>
            </w:pPr>
            <w:r w:rsidRPr="004A042B">
              <w:t>Release 2. Modifications made to Assessment Conditions.</w:t>
            </w:r>
          </w:p>
        </w:tc>
      </w:tr>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2B" w:rsidP="004A042B">
            <w:pPr>
              <w:pStyle w:val="BodyText"/>
            </w:pPr>
            <w:r w:rsidRPr="004A042B">
              <w:t>Release 1.  This unit was released in DEF Defence Training Package release 1.0 and meets the Standards for Training Packages.</w:t>
            </w:r>
          </w:p>
          <w:p w:rsidR="00000000" w:rsidRPr="004A042B" w:rsidP="004A042B">
            <w:pPr>
              <w:pStyle w:val="BodyText"/>
            </w:pPr>
            <w:r w:rsidRPr="004A042B">
              <w:t>This unit supersedes and is equiva</w:t>
            </w:r>
            <w:r w:rsidRPr="004A042B">
              <w:t>lent to DEFSO001C Operate a radar system.</w:t>
            </w:r>
          </w:p>
          <w:p w:rsidR="00000000" w:rsidRPr="004A042B" w:rsidP="004A042B">
            <w:pPr>
              <w:pStyle w:val="ListBullet"/>
            </w:pPr>
            <w:r w:rsidRPr="004A042B">
              <w:t>Unit code updated</w:t>
            </w:r>
          </w:p>
          <w:p w:rsidR="00000000" w:rsidRPr="004A042B" w:rsidP="004A042B">
            <w:pPr>
              <w:pStyle w:val="ListBullet"/>
            </w:pPr>
            <w:r w:rsidRPr="004A042B">
              <w:t>Content and formatting updated to comply with new standards</w:t>
            </w:r>
          </w:p>
          <w:p w:rsidR="00000000" w:rsidRPr="004A042B" w:rsidP="004A042B">
            <w:pPr>
              <w:pStyle w:val="ListBullet"/>
            </w:pPr>
            <w:r w:rsidRPr="004A042B">
              <w:t>All PC transitioned from passive to active voice</w:t>
            </w:r>
          </w:p>
          <w:p w:rsidR="00000000" w:rsidRPr="004A042B" w:rsidP="004A042B">
            <w:pPr>
              <w:pStyle w:val="ListBullet"/>
            </w:pPr>
            <w:r w:rsidRPr="004A042B">
              <w:t>PC 1.1 removed</w:t>
            </w:r>
          </w:p>
          <w:p w:rsidR="00000000" w:rsidRPr="004A042B" w:rsidP="004A042B">
            <w:pPr>
              <w:pStyle w:val="ListBullet"/>
            </w:pPr>
            <w:r w:rsidRPr="004A042B">
              <w:t>PC 1.4 revised</w:t>
            </w:r>
          </w:p>
          <w:p w:rsidR="00000000" w:rsidRPr="004A042B" w:rsidP="004A042B">
            <w:pPr>
              <w:pStyle w:val="ListBullet"/>
            </w:pPr>
            <w:r w:rsidRPr="004A042B">
              <w:t>PC 2.1 and 2.2 merged</w:t>
            </w:r>
          </w:p>
        </w:tc>
      </w:tr>
    </w:tbl>
    <w:p w:rsidR="00314719" w:rsidP="004A042B">
      <w:pPr>
        <w:pStyle w:val="NoPaddingFontSize1"/>
      </w:pPr>
    </w:p>
    <w:p w:rsidR="00314719" w:rsidP="004A042B">
      <w:pPr>
        <w:pStyle w:val="NoPaddingFontSize1"/>
      </w:pPr>
    </w:p>
    <w:p w:rsidR="00000000" w:rsidRPr="004A042B" w:rsidP="004A042B">
      <w:pPr>
        <w:pStyle w:val="Heading1"/>
      </w:pPr>
      <w:bookmarkStart w:id="2" w:name="O_1099060"/>
      <w:bookmarkEnd w:id="2"/>
      <w:r w:rsidRPr="004A042B">
        <w:t>Performance Evidence</w:t>
      </w:r>
    </w:p>
    <w:tbl>
      <w:tblPr>
        <w:tblW w:w="9497" w:type="dxa"/>
        <w:tblLayout w:type="fixed"/>
        <w:tblCellMar>
          <w:left w:w="62" w:type="dxa"/>
          <w:right w:w="62" w:type="dxa"/>
        </w:tblCellMar>
        <w:tblLook w:val="0000"/>
      </w:tblPr>
      <w:tblGrid>
        <w:gridCol w:w="9497"/>
      </w:tblGrid>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42B">
            <w:pPr>
              <w:pStyle w:val="BodyText"/>
              <w:rPr>
                <w:lang w:val="en-NZ"/>
              </w:rPr>
            </w:pPr>
            <w:r w:rsidRPr="004A042B">
              <w:t>Evidence required to demonstrate competence in this unit must be relevant to and satisfy all of the requirements of the elements and performance criteria on at least one occasion and includes:</w:t>
            </w:r>
          </w:p>
        </w:tc>
      </w:tr>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2B" w:rsidP="004A042B">
            <w:pPr>
              <w:pStyle w:val="ListBullet"/>
            </w:pPr>
            <w:r w:rsidRPr="004A042B">
              <w:t>conducting daily system operability test</w:t>
            </w:r>
            <w:r w:rsidRPr="004A042B">
              <w:t>s (DSOTs)</w:t>
            </w:r>
          </w:p>
          <w:p w:rsidR="00000000" w:rsidRPr="004A042B" w:rsidP="004A042B">
            <w:pPr>
              <w:pStyle w:val="ListBullet"/>
            </w:pPr>
            <w:r w:rsidRPr="004A042B">
              <w:t>detecting contacts via electronic means</w:t>
            </w:r>
          </w:p>
          <w:p w:rsidR="00000000" w:rsidRPr="004A042B" w:rsidP="004A042B">
            <w:pPr>
              <w:pStyle w:val="ListBullet"/>
            </w:pPr>
            <w:r w:rsidRPr="004A042B">
              <w:t>optimising operations room equipment</w:t>
            </w:r>
          </w:p>
          <w:p w:rsidR="00000000" w:rsidRPr="004A042B" w:rsidP="004A042B">
            <w:pPr>
              <w:pStyle w:val="ListBullet"/>
            </w:pPr>
            <w:r w:rsidRPr="004A042B">
              <w:t>using correct voice procedures</w:t>
            </w:r>
          </w:p>
          <w:p w:rsidR="00000000" w:rsidRPr="004A042B" w:rsidP="004A042B">
            <w:pPr>
              <w:pStyle w:val="ListBullet"/>
            </w:pPr>
            <w:r w:rsidRPr="004A042B">
              <w:t>using identification procedures</w:t>
            </w:r>
          </w:p>
          <w:p w:rsidR="00000000" w:rsidRPr="004A042B" w:rsidP="004A042B">
            <w:pPr>
              <w:pStyle w:val="ListBullet"/>
            </w:pPr>
            <w:r w:rsidRPr="004A042B">
              <w:t>identifying, tracking and reporting contacts over a minimum of one hour</w:t>
            </w:r>
          </w:p>
          <w:p w:rsidR="00000000" w:rsidRPr="004A042B" w:rsidP="004A042B">
            <w:pPr>
              <w:pStyle w:val="ListBullet"/>
            </w:pPr>
            <w:r w:rsidRPr="004A042B">
              <w:t>completing a minimum eight hours o</w:t>
            </w:r>
            <w:r w:rsidRPr="004A042B">
              <w:t>f radar systems operations using a manual or automated system</w:t>
            </w:r>
          </w:p>
          <w:p w:rsidR="00000000" w:rsidRPr="004A042B" w:rsidP="004A042B">
            <w:pPr>
              <w:pStyle w:val="ListBullet"/>
            </w:pPr>
            <w:r w:rsidRPr="004A042B">
              <w:t>working within one’s delegated authority</w:t>
            </w:r>
          </w:p>
        </w:tc>
      </w:tr>
    </w:tbl>
    <w:p w:rsidR="00314719" w:rsidP="004A042B">
      <w:pPr>
        <w:pStyle w:val="NoPaddingFontSize1"/>
      </w:pPr>
    </w:p>
    <w:p w:rsidR="00314719" w:rsidP="004A042B">
      <w:pPr>
        <w:pStyle w:val="NoPaddingFontSize1"/>
      </w:pPr>
    </w:p>
    <w:p w:rsidR="00000000" w:rsidRPr="004A042B" w:rsidP="004A042B">
      <w:pPr>
        <w:pStyle w:val="Heading1"/>
      </w:pPr>
      <w:bookmarkStart w:id="3" w:name="O_1099059"/>
      <w:bookmarkEnd w:id="3"/>
      <w:r w:rsidRPr="004A042B">
        <w:t>Knowledge Evidence</w:t>
      </w:r>
    </w:p>
    <w:tbl>
      <w:tblPr>
        <w:tblW w:w="9497" w:type="dxa"/>
        <w:tblLayout w:type="fixed"/>
        <w:tblCellMar>
          <w:left w:w="62" w:type="dxa"/>
          <w:right w:w="62" w:type="dxa"/>
        </w:tblCellMar>
        <w:tblLook w:val="0000"/>
      </w:tblPr>
      <w:tblGrid>
        <w:gridCol w:w="9497"/>
      </w:tblGrid>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042B">
            <w:pPr>
              <w:pStyle w:val="BodyText"/>
              <w:rPr>
                <w:lang w:val="en-NZ"/>
              </w:rPr>
            </w:pPr>
            <w:r w:rsidRPr="004A042B">
              <w:t>Evidence required to demonstrate competence in this unit must be relevant to and satisfy all of the requirements of the elements and performance criteria and include knowledge of:</w:t>
            </w:r>
          </w:p>
        </w:tc>
      </w:tr>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2B" w:rsidP="004A042B">
            <w:pPr>
              <w:pStyle w:val="ListBullet"/>
            </w:pPr>
            <w:r w:rsidRPr="004A042B">
              <w:t>basic principles and characteristics of radar</w:t>
            </w:r>
          </w:p>
          <w:p w:rsidR="00000000" w:rsidRPr="004A042B" w:rsidP="004A042B">
            <w:pPr>
              <w:pStyle w:val="ListBullet"/>
            </w:pPr>
            <w:r w:rsidRPr="004A042B">
              <w:t>cryptographic materials</w:t>
            </w:r>
          </w:p>
          <w:p w:rsidR="00000000" w:rsidRPr="004A042B" w:rsidP="004A042B">
            <w:pPr>
              <w:pStyle w:val="ListBullet"/>
            </w:pPr>
            <w:r w:rsidRPr="004A042B">
              <w:t>envi</w:t>
            </w:r>
            <w:r w:rsidRPr="004A042B">
              <w:t>ronmental prediction system</w:t>
            </w:r>
          </w:p>
          <w:p w:rsidR="00000000" w:rsidRPr="004A042B" w:rsidP="004A042B">
            <w:pPr>
              <w:pStyle w:val="ListBullet"/>
            </w:pPr>
            <w:r w:rsidRPr="004A042B">
              <w:t>external/internal communication techniques and voice procedures</w:t>
            </w:r>
          </w:p>
          <w:p w:rsidR="00000000" w:rsidRPr="004A042B" w:rsidP="004A042B">
            <w:pPr>
              <w:pStyle w:val="ListBullet"/>
            </w:pPr>
            <w:r w:rsidRPr="004A042B">
              <w:t>tactical data systems</w:t>
            </w:r>
          </w:p>
        </w:tc>
      </w:tr>
    </w:tbl>
    <w:p w:rsidR="00314719" w:rsidP="004A042B">
      <w:pPr>
        <w:pStyle w:val="NoPaddingFontSize1"/>
      </w:pPr>
    </w:p>
    <w:p w:rsidR="00314719" w:rsidP="004A042B">
      <w:pPr>
        <w:pStyle w:val="NoPaddingFontSize1"/>
      </w:pPr>
    </w:p>
    <w:p w:rsidR="00000000" w:rsidRPr="004A042B" w:rsidP="004A042B">
      <w:pPr>
        <w:pStyle w:val="Heading1"/>
      </w:pPr>
      <w:bookmarkStart w:id="4" w:name="O_1099058"/>
      <w:bookmarkEnd w:id="4"/>
      <w:r w:rsidRPr="004A042B">
        <w:t>Assessment Conditions</w:t>
      </w:r>
    </w:p>
    <w:tbl>
      <w:tblPr>
        <w:tblW w:w="9497" w:type="dxa"/>
        <w:tblLayout w:type="fixed"/>
        <w:tblCellMar>
          <w:left w:w="62" w:type="dxa"/>
          <w:right w:w="62" w:type="dxa"/>
        </w:tblCellMar>
        <w:tblLook w:val="0000"/>
      </w:tblPr>
      <w:tblGrid>
        <w:gridCol w:w="9497"/>
      </w:tblGrid>
      <w:tr w:rsidTr="004A04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042B" w:rsidP="004A042B">
            <w:pPr>
              <w:pStyle w:val="BodyText"/>
            </w:pPr>
            <w:r w:rsidRPr="004A042B">
              <w:t>Assessors must hold credentials specified within the Standards for Registered Training Organisatio</w:t>
            </w:r>
            <w:r w:rsidRPr="004A042B">
              <w:t>ns current at the time of assessment.</w:t>
            </w:r>
          </w:p>
          <w:p w:rsidR="00000000" w:rsidRPr="004A042B" w:rsidP="004A042B">
            <w:pPr>
              <w:pStyle w:val="BodyText"/>
            </w:pPr>
            <w:r w:rsidRPr="004A042B">
              <w:t>Assessment must satisfy the Principles of Assessment and Rules of Evidence and all regulatory requirements included within the Standards for Registered Training Organisations current at the time of assessment.</w:t>
            </w:r>
          </w:p>
          <w:p w:rsidR="00000000" w:rsidRPr="004A042B" w:rsidP="004A042B">
            <w:pPr>
              <w:pStyle w:val="BodyText"/>
            </w:pPr>
            <w:r w:rsidRPr="004A042B">
              <w:t>Assessment processes and techniques must be appropriate to the language, literacy and numeracy requirements of the work being performed and the needs of the candidate.</w:t>
            </w:r>
          </w:p>
          <w:p w:rsidR="00000000" w:rsidRPr="004A042B" w:rsidP="004A042B">
            <w:pPr>
              <w:pStyle w:val="BodyText"/>
            </w:pPr>
            <w:r w:rsidRPr="004A042B">
              <w:t>Assessment must occur in workplace operational situations. Where this is not appropriate</w:t>
            </w:r>
            <w:r w:rsidRPr="004A042B">
              <w:t>, assessment must occur in simulated workplace operational situations that reflect workplace conditions.</w:t>
            </w:r>
          </w:p>
          <w:p w:rsidR="00000000" w:rsidRPr="004A042B" w:rsidP="004A042B">
            <w:pPr>
              <w:pStyle w:val="BodyText"/>
            </w:pPr>
            <w:r w:rsidRPr="004A042B">
              <w:t>Resources for assessment must include access to:</w:t>
            </w:r>
          </w:p>
          <w:p w:rsidR="00000000" w:rsidRPr="004A042B" w:rsidP="004A042B">
            <w:pPr>
              <w:pStyle w:val="ListBullet"/>
            </w:pPr>
            <w:r w:rsidRPr="004A042B">
              <w:t>a range of relevant exercises, case studies and/or simulations</w:t>
            </w:r>
          </w:p>
          <w:p w:rsidR="00000000" w:rsidRPr="004A042B" w:rsidP="004A042B">
            <w:pPr>
              <w:pStyle w:val="ListBullet"/>
            </w:pPr>
            <w:r w:rsidRPr="004A042B">
              <w:t>relevant materials, tools, equipment a</w:t>
            </w:r>
            <w:r w:rsidRPr="004A042B">
              <w:t>nd personal protective equipment currently used in industry</w:t>
            </w:r>
          </w:p>
          <w:p w:rsidR="00000000" w:rsidRPr="004A042B" w:rsidP="004A042B">
            <w:pPr>
              <w:pStyle w:val="ListBullet"/>
            </w:pPr>
            <w:r w:rsidRPr="004A042B">
              <w:t>applicable documentation, including workplace procedures, regulations, codes of practice and operation manuals</w:t>
            </w:r>
          </w:p>
          <w:p w:rsidR="00000000" w:rsidRPr="004A042B" w:rsidP="004A042B">
            <w:pPr>
              <w:pStyle w:val="ListBullet"/>
            </w:pPr>
            <w:r w:rsidRPr="004A042B">
              <w:t>acceptable means of simulation assessment.</w:t>
            </w:r>
          </w:p>
        </w:tc>
      </w:tr>
    </w:tbl>
    <w:p w:rsidR="00314719" w:rsidP="004A042B">
      <w:pPr>
        <w:pStyle w:val="NoPaddingFontSize1"/>
      </w:pPr>
    </w:p>
    <w:p w:rsidR="00314719" w:rsidP="004A042B">
      <w:pPr>
        <w:pStyle w:val="NoPaddingFontSize1"/>
      </w:pPr>
    </w:p>
    <w:p w:rsidR="00000000" w:rsidRPr="004A042B" w:rsidP="004A042B">
      <w:pPr>
        <w:pStyle w:val="Heading1"/>
      </w:pPr>
      <w:bookmarkStart w:id="5" w:name="O_1099070"/>
      <w:bookmarkEnd w:id="5"/>
      <w:r w:rsidRPr="004A042B">
        <w:t>Links</w:t>
      </w:r>
    </w:p>
    <w:p w:rsidR="00000000" w:rsidRPr="004A042B" w:rsidP="00314719">
      <w:pPr>
        <w:pStyle w:val="BodyText"/>
      </w:pPr>
      <w:r w:rsidRPr="004A042B">
        <w:t>Companion Vol</w:t>
      </w:r>
      <w:r w:rsidRPr="004A042B">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8457E0">
        <w:rPr>
          <w:rStyle w:val="Hyperlink"/>
        </w:rPr>
        <w:t>https://vetnet.gov.au/Pages/TrainingDocs.aspx?q=6bdbab1e-11ed-4bc9-9cba-9e1a55d4e4a9</w:t>
      </w:r>
      <w:r>
        <w:fldChar w:fldCharType="end"/>
      </w:r>
    </w:p>
    <w:p w:rsidR="00000000" w:rsidRPr="004A042B" w:rsidP="004A042B"/>
    <w:sectPr w:rsidSect="004A04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2B" w:rsidRPr="00314719" w:rsidP="00314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9" w:rsidP="004A0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14719" w:rsidP="004A042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14719" w:rsidP="004A0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42B" w:rsidRPr="00314719" w:rsidP="00314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19" w:rsidRPr="002D2AF8" w:rsidP="004A042B">
    <w:pPr>
      <w:pStyle w:val="Header"/>
      <w:framePr w:wrap="around"/>
    </w:pPr>
    <w:r>
      <w:fldChar w:fldCharType="begin"/>
    </w:r>
    <w:r>
      <w:instrText xml:space="preserve"> TITLE   \* MERGEFORMAT </w:instrText>
    </w:r>
    <w:r>
      <w:fldChar w:fldCharType="separate"/>
    </w:r>
    <w:r>
      <w:t>Assessment Requirements for DEFSEN001 Operate a radar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14719" w:rsidP="004A0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9610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90B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42B"/>
    <w:pPr>
      <w:spacing w:before="360" w:after="60"/>
      <w:outlineLvl w:val="0"/>
    </w:pPr>
    <w:rPr>
      <w:sz w:val="32"/>
    </w:rPr>
  </w:style>
  <w:style w:type="paragraph" w:styleId="Heading2">
    <w:name w:val="heading 2"/>
    <w:basedOn w:val="HeadingBase"/>
    <w:next w:val="BodyText"/>
    <w:link w:val="Heading2Char"/>
    <w:qFormat/>
    <w:rsid w:val="004A042B"/>
    <w:pPr>
      <w:keepLines/>
      <w:spacing w:before="240" w:after="120"/>
      <w:outlineLvl w:val="1"/>
    </w:pPr>
    <w:rPr>
      <w:sz w:val="28"/>
      <w:szCs w:val="40"/>
    </w:rPr>
  </w:style>
  <w:style w:type="paragraph" w:styleId="Heading3">
    <w:name w:val="heading 3"/>
    <w:basedOn w:val="HeadingBase"/>
    <w:next w:val="BodyText"/>
    <w:link w:val="Heading3Char"/>
    <w:qFormat/>
    <w:rsid w:val="004A042B"/>
    <w:pPr>
      <w:spacing w:before="180" w:after="120"/>
      <w:outlineLvl w:val="2"/>
    </w:pPr>
    <w:rPr>
      <w:spacing w:val="-10"/>
      <w:kern w:val="32"/>
    </w:rPr>
  </w:style>
  <w:style w:type="paragraph" w:styleId="Heading4">
    <w:name w:val="heading 4"/>
    <w:basedOn w:val="HeadingBase"/>
    <w:next w:val="BodyText"/>
    <w:link w:val="Heading4Char"/>
    <w:qFormat/>
    <w:rsid w:val="004A042B"/>
    <w:pPr>
      <w:spacing w:before="160" w:after="120"/>
      <w:outlineLvl w:val="3"/>
    </w:pPr>
    <w:rPr>
      <w:sz w:val="22"/>
    </w:rPr>
  </w:style>
  <w:style w:type="paragraph" w:styleId="Heading5">
    <w:name w:val="heading 5"/>
    <w:basedOn w:val="HeadingBase"/>
    <w:next w:val="Normal"/>
    <w:link w:val="Heading5Char"/>
    <w:qFormat/>
    <w:rsid w:val="004A042B"/>
    <w:pPr>
      <w:spacing w:before="80"/>
      <w:outlineLvl w:val="4"/>
    </w:pPr>
    <w:rPr>
      <w:color w:val="918585"/>
      <w:sz w:val="20"/>
    </w:rPr>
  </w:style>
  <w:style w:type="paragraph" w:styleId="Heading6">
    <w:name w:val="heading 6"/>
    <w:basedOn w:val="HeadingBase"/>
    <w:next w:val="Normal"/>
    <w:link w:val="Heading6Char"/>
    <w:qFormat/>
    <w:rsid w:val="004A042B"/>
    <w:pPr>
      <w:spacing w:before="60"/>
      <w:outlineLvl w:val="5"/>
    </w:pPr>
    <w:rPr>
      <w:color w:val="918585"/>
      <w:sz w:val="20"/>
    </w:rPr>
  </w:style>
  <w:style w:type="paragraph" w:styleId="Heading7">
    <w:name w:val="heading 7"/>
    <w:basedOn w:val="Normal"/>
    <w:next w:val="Normal"/>
    <w:link w:val="Heading7Char"/>
    <w:qFormat/>
    <w:rsid w:val="004A042B"/>
    <w:pPr>
      <w:ind w:left="720"/>
      <w:outlineLvl w:val="6"/>
    </w:pPr>
    <w:rPr>
      <w:i/>
    </w:rPr>
  </w:style>
  <w:style w:type="paragraph" w:styleId="Heading8">
    <w:name w:val="heading 8"/>
    <w:basedOn w:val="Normal"/>
    <w:next w:val="Normal"/>
    <w:link w:val="Heading8Char"/>
    <w:qFormat/>
    <w:rsid w:val="004A042B"/>
    <w:pPr>
      <w:ind w:left="720"/>
      <w:outlineLvl w:val="7"/>
    </w:pPr>
    <w:rPr>
      <w:i/>
    </w:rPr>
  </w:style>
  <w:style w:type="paragraph" w:styleId="Heading9">
    <w:name w:val="heading 9"/>
    <w:basedOn w:val="Normal"/>
    <w:next w:val="Normal"/>
    <w:link w:val="Heading9Char"/>
    <w:qFormat/>
    <w:rsid w:val="004A042B"/>
    <w:pPr>
      <w:ind w:left="720"/>
      <w:outlineLvl w:val="8"/>
    </w:pPr>
    <w:rPr>
      <w:i/>
    </w:rPr>
  </w:style>
  <w:style w:type="character" w:default="1" w:styleId="DefaultParagraphFont">
    <w:name w:val="Default Paragraph Font"/>
    <w:uiPriority w:val="1"/>
    <w:unhideWhenUsed/>
    <w:rsid w:val="004A0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42B"/>
  </w:style>
  <w:style w:type="character" w:customStyle="1" w:styleId="Heading1Char">
    <w:name w:val="Heading 1 Char"/>
    <w:basedOn w:val="DefaultParagraphFont"/>
    <w:link w:val="Heading1"/>
    <w:rsid w:val="004A042B"/>
    <w:rPr>
      <w:rFonts w:ascii="Times New Roman" w:eastAsia="Times New Roman" w:hAnsi="Times New Roman" w:cs="Times New Roman"/>
      <w:b/>
      <w:sz w:val="32"/>
      <w:szCs w:val="20"/>
      <w:lang w:eastAsia="en-US"/>
    </w:rPr>
  </w:style>
  <w:style w:type="paragraph" w:styleId="BodyText">
    <w:name w:val="Body Text"/>
    <w:basedOn w:val="Normal"/>
    <w:link w:val="BodyTextChar"/>
    <w:rsid w:val="004A0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42B"/>
    <w:rPr>
      <w:rFonts w:ascii="Times New Roman" w:eastAsia="Times New Roman" w:hAnsi="Times New Roman" w:cs="Times New Roman"/>
      <w:sz w:val="24"/>
      <w:lang w:eastAsia="en-US"/>
    </w:rPr>
  </w:style>
  <w:style w:type="paragraph" w:styleId="ListBullet">
    <w:name w:val="List Bullet"/>
    <w:basedOn w:val="List"/>
    <w:rsid w:val="004A042B"/>
    <w:pPr>
      <w:numPr>
        <w:numId w:val="11"/>
      </w:numPr>
      <w:tabs>
        <w:tab w:val="clear" w:pos="340"/>
      </w:tabs>
      <w:spacing w:before="40" w:after="40"/>
    </w:pPr>
  </w:style>
  <w:style w:type="paragraph" w:customStyle="1" w:styleId="SuperHeading">
    <w:name w:val="SuperHeading"/>
    <w:basedOn w:val="Normal"/>
    <w:rsid w:val="004A042B"/>
    <w:pPr>
      <w:spacing w:before="240" w:after="120"/>
      <w:outlineLvl w:val="0"/>
    </w:pPr>
    <w:rPr>
      <w:rFonts w:ascii="Times New Roman" w:hAnsi="Times New Roman"/>
      <w:b/>
      <w:sz w:val="32"/>
    </w:rPr>
  </w:style>
  <w:style w:type="paragraph" w:customStyle="1" w:styleId="AllowPageBreak">
    <w:name w:val="AllowPageBreak"/>
    <w:rsid w:val="004A04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0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42B"/>
    <w:rPr>
      <w:rFonts w:ascii="Courier New" w:eastAsia="Times New Roman" w:hAnsi="Courier New" w:cs="Times New Roman"/>
      <w:i/>
      <w:szCs w:val="20"/>
      <w:lang w:eastAsia="en-US"/>
    </w:rPr>
  </w:style>
  <w:style w:type="paragraph" w:customStyle="1" w:styleId="HeadingBase">
    <w:name w:val="Heading Base"/>
    <w:rsid w:val="004A0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42B"/>
    <w:pPr>
      <w:tabs>
        <w:tab w:val="right" w:leader="dot" w:pos="9072"/>
      </w:tabs>
      <w:ind w:left="567"/>
    </w:pPr>
    <w:rPr>
      <w:szCs w:val="22"/>
    </w:rPr>
  </w:style>
  <w:style w:type="paragraph" w:customStyle="1" w:styleId="TOCBase">
    <w:name w:val="TOC Base"/>
    <w:rsid w:val="004A0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42B"/>
    <w:pPr>
      <w:tabs>
        <w:tab w:val="right" w:leader="dot" w:pos="9072"/>
      </w:tabs>
      <w:spacing w:before="40" w:after="40"/>
      <w:ind w:left="284"/>
    </w:pPr>
    <w:rPr>
      <w:rFonts w:ascii="Times New Roman" w:hAnsi="Times New Roman"/>
    </w:rPr>
  </w:style>
  <w:style w:type="paragraph" w:styleId="TOC1">
    <w:name w:val="toc 1"/>
    <w:basedOn w:val="TOCBase"/>
    <w:next w:val="Normal"/>
    <w:rsid w:val="004A0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42B"/>
    <w:rPr>
      <w:rFonts w:ascii="Times New Roman" w:eastAsia="Times New Roman" w:hAnsi="Times New Roman" w:cs="Times New Roman"/>
      <w:sz w:val="16"/>
      <w:lang w:eastAsia="en-US"/>
    </w:rPr>
  </w:style>
  <w:style w:type="paragraph" w:styleId="Title">
    <w:name w:val="Title"/>
    <w:basedOn w:val="HeadingBase"/>
    <w:link w:val="TitleChar"/>
    <w:qFormat/>
    <w:rsid w:val="004A042B"/>
    <w:pPr>
      <w:spacing w:before="5040"/>
      <w:jc w:val="center"/>
    </w:pPr>
    <w:rPr>
      <w:sz w:val="48"/>
      <w:szCs w:val="72"/>
      <w:lang w:val="en-US"/>
    </w:rPr>
  </w:style>
  <w:style w:type="character" w:customStyle="1" w:styleId="TitleChar">
    <w:name w:val="Title Char"/>
    <w:basedOn w:val="DefaultParagraphFont"/>
    <w:link w:val="Title"/>
    <w:rsid w:val="004A0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42B"/>
    <w:pPr>
      <w:tabs>
        <w:tab w:val="left" w:pos="3600"/>
        <w:tab w:val="left" w:pos="3958"/>
      </w:tabs>
    </w:pPr>
  </w:style>
  <w:style w:type="paragraph" w:styleId="List">
    <w:name w:val="List"/>
    <w:basedOn w:val="BodyText"/>
    <w:next w:val="BodyText"/>
    <w:rsid w:val="004A042B"/>
    <w:pPr>
      <w:tabs>
        <w:tab w:val="left" w:pos="340"/>
      </w:tabs>
      <w:spacing w:before="60" w:after="60"/>
      <w:ind w:left="340" w:hanging="340"/>
    </w:pPr>
  </w:style>
  <w:style w:type="paragraph" w:customStyle="1" w:styleId="Note">
    <w:name w:val="Note"/>
    <w:basedOn w:val="BodyText"/>
    <w:rsid w:val="004A04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042B"/>
    <w:rPr>
      <w:b/>
      <w:spacing w:val="0"/>
    </w:rPr>
  </w:style>
  <w:style w:type="paragraph" w:customStyle="1" w:styleId="SuperTitle">
    <w:name w:val="SuperTitle"/>
    <w:basedOn w:val="Title"/>
    <w:rsid w:val="004A042B"/>
    <w:pPr>
      <w:framePr w:wrap="auto" w:hAnchor="text" w:y="6049"/>
    </w:pPr>
    <w:rPr>
      <w:color w:val="000000"/>
      <w:sz w:val="40"/>
    </w:rPr>
  </w:style>
  <w:style w:type="paragraph" w:customStyle="1" w:styleId="TOCTitle">
    <w:name w:val="TOCTitle"/>
    <w:basedOn w:val="Heading1"/>
    <w:rsid w:val="004A042B"/>
    <w:pPr>
      <w:spacing w:after="240"/>
      <w:jc w:val="center"/>
      <w:outlineLvl w:val="9"/>
    </w:pPr>
    <w:rPr>
      <w:caps/>
    </w:rPr>
  </w:style>
  <w:style w:type="paragraph" w:customStyle="1" w:styleId="Version">
    <w:name w:val="Version"/>
    <w:rsid w:val="004A04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042B"/>
    <w:pPr>
      <w:numPr>
        <w:numId w:val="12"/>
      </w:numPr>
      <w:tabs>
        <w:tab w:val="clear" w:pos="680"/>
      </w:tabs>
    </w:pPr>
  </w:style>
  <w:style w:type="paragraph" w:styleId="Index1">
    <w:name w:val="index 1"/>
    <w:basedOn w:val="Normal"/>
    <w:next w:val="Normal"/>
    <w:semiHidden/>
    <w:rsid w:val="004A042B"/>
    <w:pPr>
      <w:keepNext w:val="0"/>
      <w:tabs>
        <w:tab w:val="right" w:pos="4176"/>
      </w:tabs>
      <w:ind w:left="198" w:hanging="198"/>
    </w:pPr>
    <w:rPr>
      <w:rFonts w:ascii="Garamond" w:hAnsi="Garamond"/>
    </w:rPr>
  </w:style>
  <w:style w:type="paragraph" w:styleId="IndexHeading">
    <w:name w:val="index heading"/>
    <w:basedOn w:val="Normal"/>
    <w:next w:val="Index1"/>
    <w:semiHidden/>
    <w:rsid w:val="004A042B"/>
    <w:pPr>
      <w:spacing w:before="120" w:after="120"/>
    </w:pPr>
    <w:rPr>
      <w:rFonts w:ascii="Arial" w:hAnsi="Arial"/>
      <w:b/>
      <w:color w:val="918585"/>
      <w:sz w:val="24"/>
    </w:rPr>
  </w:style>
  <w:style w:type="paragraph" w:styleId="Header">
    <w:name w:val="header"/>
    <w:basedOn w:val="Normal"/>
    <w:link w:val="HeaderChar"/>
    <w:rsid w:val="004A0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42B"/>
    <w:rPr>
      <w:rFonts w:ascii="Times New Roman" w:eastAsia="Times New Roman" w:hAnsi="Times New Roman" w:cs="Times New Roman"/>
      <w:sz w:val="16"/>
      <w:szCs w:val="20"/>
      <w:lang w:val="en-GB" w:eastAsia="en-US"/>
    </w:rPr>
  </w:style>
  <w:style w:type="paragraph" w:customStyle="1" w:styleId="Chapter">
    <w:name w:val="Chapter"/>
    <w:basedOn w:val="Normal"/>
    <w:rsid w:val="004A042B"/>
    <w:pPr>
      <w:spacing w:before="240"/>
    </w:pPr>
    <w:rPr>
      <w:rFonts w:ascii="Times New Roman" w:hAnsi="Times New Roman"/>
      <w:smallCaps/>
      <w:spacing w:val="80"/>
      <w:sz w:val="28"/>
    </w:rPr>
  </w:style>
  <w:style w:type="paragraph" w:customStyle="1" w:styleId="InChapter">
    <w:name w:val="InChapter"/>
    <w:basedOn w:val="Heading3"/>
    <w:rsid w:val="004A042B"/>
    <w:pPr>
      <w:spacing w:after="240"/>
      <w:outlineLvl w:val="9"/>
    </w:pPr>
    <w:rPr>
      <w:noProof/>
    </w:rPr>
  </w:style>
  <w:style w:type="paragraph" w:styleId="Index2">
    <w:name w:val="index 2"/>
    <w:basedOn w:val="Normal"/>
    <w:next w:val="Normal"/>
    <w:semiHidden/>
    <w:rsid w:val="004A042B"/>
    <w:pPr>
      <w:tabs>
        <w:tab w:val="right" w:pos="4176"/>
      </w:tabs>
      <w:ind w:left="568" w:hanging="284"/>
    </w:pPr>
    <w:rPr>
      <w:rFonts w:ascii="Garamond" w:hAnsi="Garamond"/>
    </w:rPr>
  </w:style>
  <w:style w:type="paragraph" w:customStyle="1" w:styleId="Byline">
    <w:name w:val="Byline"/>
    <w:rsid w:val="004A0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42B"/>
    <w:pPr>
      <w:tabs>
        <w:tab w:val="clear" w:pos="3600"/>
        <w:tab w:val="clear" w:pos="3958"/>
      </w:tabs>
      <w:jc w:val="right"/>
    </w:pPr>
  </w:style>
  <w:style w:type="character" w:styleId="Emphasis">
    <w:name w:val="Emphasis"/>
    <w:basedOn w:val="DefaultParagraphFont"/>
    <w:qFormat/>
    <w:rsid w:val="004A042B"/>
    <w:rPr>
      <w:i/>
    </w:rPr>
  </w:style>
  <w:style w:type="paragraph" w:styleId="Caption">
    <w:name w:val="caption"/>
    <w:basedOn w:val="BodyText"/>
    <w:next w:val="Normal"/>
    <w:qFormat/>
    <w:rsid w:val="004A042B"/>
    <w:pPr>
      <w:framePr w:w="2268" w:hSpace="181" w:vSpace="181" w:wrap="around" w:vAnchor="text" w:hAnchor="page" w:x="1135" w:y="285" w:anchorLock="1"/>
    </w:pPr>
    <w:rPr>
      <w:i/>
    </w:rPr>
  </w:style>
  <w:style w:type="paragraph" w:customStyle="1" w:styleId="MiniTOCTitle">
    <w:name w:val="MiniTOCTitle"/>
    <w:basedOn w:val="Heading4"/>
    <w:rsid w:val="004A042B"/>
    <w:pPr>
      <w:spacing w:before="240"/>
      <w:outlineLvl w:val="9"/>
    </w:pPr>
    <w:rPr>
      <w:noProof/>
      <w:sz w:val="24"/>
    </w:rPr>
  </w:style>
  <w:style w:type="paragraph" w:customStyle="1" w:styleId="MiniTOCItem">
    <w:name w:val="MiniTOCItem"/>
    <w:basedOn w:val="ListBullet"/>
    <w:rsid w:val="004A042B"/>
    <w:pPr>
      <w:numPr>
        <w:numId w:val="0"/>
      </w:numPr>
      <w:tabs>
        <w:tab w:val="right" w:leader="dot" w:pos="6521"/>
      </w:tabs>
      <w:spacing w:before="0" w:after="0"/>
    </w:pPr>
  </w:style>
  <w:style w:type="paragraph" w:customStyle="1" w:styleId="TOFTitle">
    <w:name w:val="TOFTitle"/>
    <w:basedOn w:val="TOCTitle"/>
    <w:rsid w:val="004A042B"/>
  </w:style>
  <w:style w:type="paragraph" w:styleId="TableofFigures">
    <w:name w:val="table of figures"/>
    <w:basedOn w:val="Normal"/>
    <w:next w:val="Normal"/>
    <w:semiHidden/>
    <w:rsid w:val="004A042B"/>
    <w:pPr>
      <w:tabs>
        <w:tab w:val="right" w:leader="dot" w:pos="9072"/>
      </w:tabs>
      <w:ind w:left="970" w:hanging="403"/>
    </w:pPr>
    <w:rPr>
      <w:rFonts w:ascii="Times New Roman" w:hAnsi="Times New Roman"/>
      <w:b/>
    </w:rPr>
  </w:style>
  <w:style w:type="paragraph" w:styleId="ListNumber">
    <w:name w:val="List Number"/>
    <w:basedOn w:val="List"/>
    <w:rsid w:val="004A042B"/>
    <w:pPr>
      <w:numPr>
        <w:numId w:val="14"/>
      </w:numPr>
      <w:tabs>
        <w:tab w:val="clear" w:pos="340"/>
      </w:tabs>
    </w:pPr>
  </w:style>
  <w:style w:type="character" w:customStyle="1" w:styleId="WingdingSymbols">
    <w:name w:val="Wingding Symbols"/>
    <w:rsid w:val="004A042B"/>
    <w:rPr>
      <w:rFonts w:ascii="Wingdings" w:hAnsi="Wingdings"/>
    </w:rPr>
  </w:style>
  <w:style w:type="paragraph" w:customStyle="1" w:styleId="TableHeading">
    <w:name w:val="Table Heading"/>
    <w:basedOn w:val="HeadingBase"/>
    <w:rsid w:val="004A042B"/>
    <w:pPr>
      <w:keepLines/>
      <w:pBdr>
        <w:bottom w:val="single" w:sz="6" w:space="1" w:color="918585"/>
      </w:pBdr>
      <w:spacing w:before="240"/>
    </w:pPr>
  </w:style>
  <w:style w:type="character" w:customStyle="1" w:styleId="HotSpot">
    <w:name w:val="HotSpot"/>
    <w:rsid w:val="004A042B"/>
    <w:rPr>
      <w:color w:val="0033CC"/>
      <w:u w:val="none"/>
    </w:rPr>
  </w:style>
  <w:style w:type="paragraph" w:customStyle="1" w:styleId="BodyTextRight">
    <w:name w:val="Body Text Right"/>
    <w:basedOn w:val="BodyText"/>
    <w:rsid w:val="004A042B"/>
    <w:pPr>
      <w:spacing w:before="0" w:after="0"/>
      <w:jc w:val="right"/>
    </w:pPr>
  </w:style>
  <w:style w:type="paragraph" w:styleId="Index3">
    <w:name w:val="index 3"/>
    <w:basedOn w:val="ListNumber2"/>
    <w:next w:val="Normal"/>
    <w:semiHidden/>
    <w:rsid w:val="004A042B"/>
    <w:pPr>
      <w:numPr>
        <w:numId w:val="0"/>
      </w:numPr>
      <w:tabs>
        <w:tab w:val="right" w:leader="dot" w:pos="4176"/>
      </w:tabs>
    </w:pPr>
  </w:style>
  <w:style w:type="paragraph" w:styleId="ListNumber2">
    <w:name w:val="List Number 2"/>
    <w:basedOn w:val="List2"/>
    <w:rsid w:val="004A042B"/>
    <w:pPr>
      <w:numPr>
        <w:numId w:val="9"/>
      </w:numPr>
      <w:tabs>
        <w:tab w:val="clear" w:pos="1060"/>
      </w:tabs>
    </w:pPr>
  </w:style>
  <w:style w:type="paragraph" w:customStyle="1" w:styleId="MarginNote">
    <w:name w:val="Margin Note"/>
    <w:basedOn w:val="BodyText"/>
    <w:rsid w:val="004A0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42B"/>
    <w:rPr>
      <w:sz w:val="32"/>
    </w:rPr>
  </w:style>
  <w:style w:type="paragraph" w:customStyle="1" w:styleId="HeadingProcedure">
    <w:name w:val="Heading Procedure"/>
    <w:basedOn w:val="HeadingBase"/>
    <w:next w:val="Normal"/>
    <w:rsid w:val="004A042B"/>
    <w:pPr>
      <w:tabs>
        <w:tab w:val="left" w:pos="0"/>
      </w:tabs>
      <w:spacing w:before="120" w:after="60"/>
    </w:pPr>
    <w:rPr>
      <w:i/>
      <w:color w:val="918585"/>
      <w:sz w:val="22"/>
    </w:rPr>
  </w:style>
  <w:style w:type="paragraph" w:customStyle="1" w:styleId="TableBodyText">
    <w:name w:val="Table Body Text"/>
    <w:basedOn w:val="BodyText"/>
    <w:rsid w:val="004A042B"/>
    <w:pPr>
      <w:spacing w:before="60" w:after="60"/>
    </w:pPr>
  </w:style>
  <w:style w:type="paragraph" w:styleId="ListContinue">
    <w:name w:val="List Continue"/>
    <w:basedOn w:val="List"/>
    <w:rsid w:val="004A042B"/>
    <w:pPr>
      <w:ind w:firstLine="0"/>
    </w:pPr>
  </w:style>
  <w:style w:type="paragraph" w:customStyle="1" w:styleId="ListNote">
    <w:name w:val="List Note"/>
    <w:basedOn w:val="List"/>
    <w:rsid w:val="004A042B"/>
    <w:pPr>
      <w:pBdr>
        <w:top w:val="single" w:sz="6" w:space="2" w:color="918585"/>
        <w:bottom w:val="single" w:sz="6" w:space="2" w:color="918585"/>
      </w:pBdr>
      <w:tabs>
        <w:tab w:val="left" w:pos="1021"/>
      </w:tabs>
      <w:ind w:firstLine="0"/>
    </w:pPr>
  </w:style>
  <w:style w:type="paragraph" w:customStyle="1" w:styleId="Warning">
    <w:name w:val="Warning"/>
    <w:basedOn w:val="BodyText"/>
    <w:rsid w:val="004A042B"/>
    <w:pPr>
      <w:shd w:val="clear" w:color="auto" w:fill="D9D9D9"/>
      <w:tabs>
        <w:tab w:val="left" w:pos="992"/>
      </w:tabs>
      <w:ind w:left="119" w:right="119"/>
    </w:pPr>
    <w:rPr>
      <w:sz w:val="20"/>
    </w:rPr>
  </w:style>
  <w:style w:type="paragraph" w:customStyle="1" w:styleId="MarginIcons">
    <w:name w:val="Margin Icons"/>
    <w:basedOn w:val="BodyText"/>
    <w:rsid w:val="004A0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42B"/>
    <w:rPr>
      <w:rFonts w:ascii="Courier New" w:hAnsi="Courier New"/>
    </w:rPr>
  </w:style>
  <w:style w:type="paragraph" w:customStyle="1" w:styleId="NoteBullet">
    <w:name w:val="Note Bullet"/>
    <w:basedOn w:val="Note"/>
    <w:rsid w:val="004A042B"/>
    <w:pPr>
      <w:tabs>
        <w:tab w:val="clear" w:pos="680"/>
      </w:tabs>
      <w:spacing w:before="60" w:after="60"/>
    </w:pPr>
  </w:style>
  <w:style w:type="paragraph" w:customStyle="1" w:styleId="SubHeading2">
    <w:name w:val="SubHeading2"/>
    <w:basedOn w:val="HeadingBase"/>
    <w:rsid w:val="004A042B"/>
    <w:pPr>
      <w:spacing w:before="240" w:after="60"/>
    </w:pPr>
    <w:rPr>
      <w:sz w:val="20"/>
    </w:rPr>
  </w:style>
  <w:style w:type="paragraph" w:customStyle="1" w:styleId="SubHeading1">
    <w:name w:val="SubHeading1"/>
    <w:basedOn w:val="HeadingBase"/>
    <w:rsid w:val="004A042B"/>
    <w:pPr>
      <w:spacing w:before="240" w:after="60"/>
    </w:pPr>
    <w:rPr>
      <w:color w:val="918585"/>
      <w:sz w:val="22"/>
    </w:rPr>
  </w:style>
  <w:style w:type="paragraph" w:customStyle="1" w:styleId="SideHeading">
    <w:name w:val="Side Heading"/>
    <w:basedOn w:val="HeadingBase"/>
    <w:rsid w:val="004A0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42B"/>
    <w:pPr>
      <w:numPr>
        <w:numId w:val="10"/>
      </w:numPr>
    </w:pPr>
  </w:style>
  <w:style w:type="paragraph" w:styleId="PlainText">
    <w:name w:val="Plain Text"/>
    <w:basedOn w:val="Normal"/>
    <w:link w:val="PlainTextChar"/>
    <w:rsid w:val="004A042B"/>
    <w:rPr>
      <w:sz w:val="20"/>
    </w:rPr>
  </w:style>
  <w:style w:type="character" w:customStyle="1" w:styleId="PlainTextChar">
    <w:name w:val="Plain Text Char"/>
    <w:basedOn w:val="DefaultParagraphFont"/>
    <w:link w:val="PlainText"/>
    <w:rsid w:val="004A042B"/>
    <w:rPr>
      <w:rFonts w:ascii="Courier New" w:eastAsia="Times New Roman" w:hAnsi="Courier New" w:cs="Times New Roman"/>
      <w:sz w:val="20"/>
      <w:szCs w:val="20"/>
      <w:lang w:eastAsia="en-US"/>
    </w:rPr>
  </w:style>
  <w:style w:type="character" w:customStyle="1" w:styleId="MenuOption">
    <w:name w:val="Menu Option"/>
    <w:basedOn w:val="DefaultParagraphFont"/>
    <w:rsid w:val="004A042B"/>
    <w:rPr>
      <w:b/>
      <w:smallCaps/>
    </w:rPr>
  </w:style>
  <w:style w:type="paragraph" w:customStyle="1" w:styleId="TableListNumber">
    <w:name w:val="Table List Number"/>
    <w:basedOn w:val="ListNumber"/>
    <w:rsid w:val="004A042B"/>
    <w:pPr>
      <w:numPr>
        <w:numId w:val="0"/>
      </w:numPr>
    </w:pPr>
  </w:style>
  <w:style w:type="paragraph" w:styleId="TOC4">
    <w:name w:val="toc 4"/>
    <w:basedOn w:val="TOCBase"/>
    <w:next w:val="Normal"/>
    <w:semiHidden/>
    <w:rsid w:val="004A042B"/>
    <w:pPr>
      <w:tabs>
        <w:tab w:val="right" w:leader="dot" w:pos="9071"/>
      </w:tabs>
      <w:ind w:left="1701"/>
    </w:pPr>
  </w:style>
  <w:style w:type="paragraph" w:customStyle="1" w:styleId="ListAlpha">
    <w:name w:val="List Alpha"/>
    <w:basedOn w:val="List"/>
    <w:rsid w:val="004A042B"/>
    <w:pPr>
      <w:numPr>
        <w:numId w:val="8"/>
      </w:numPr>
    </w:pPr>
  </w:style>
  <w:style w:type="paragraph" w:customStyle="1" w:styleId="ListAlpha2">
    <w:name w:val="List Alpha 2"/>
    <w:basedOn w:val="List2"/>
    <w:rsid w:val="004A042B"/>
    <w:pPr>
      <w:numPr>
        <w:numId w:val="7"/>
      </w:numPr>
    </w:pPr>
  </w:style>
  <w:style w:type="paragraph" w:styleId="List2">
    <w:name w:val="List 2"/>
    <w:basedOn w:val="BodyText"/>
    <w:rsid w:val="004A042B"/>
    <w:pPr>
      <w:tabs>
        <w:tab w:val="left" w:pos="680"/>
      </w:tabs>
      <w:spacing w:before="60" w:after="60"/>
      <w:ind w:left="680" w:hanging="340"/>
    </w:pPr>
  </w:style>
  <w:style w:type="paragraph" w:styleId="List3">
    <w:name w:val="List 3"/>
    <w:basedOn w:val="BodyText"/>
    <w:rsid w:val="004A042B"/>
    <w:pPr>
      <w:tabs>
        <w:tab w:val="left" w:pos="1021"/>
      </w:tabs>
      <w:spacing w:before="60" w:after="60"/>
      <w:ind w:left="1020" w:hanging="340"/>
    </w:pPr>
  </w:style>
  <w:style w:type="paragraph" w:styleId="List4">
    <w:name w:val="List 4"/>
    <w:basedOn w:val="BodyText"/>
    <w:rsid w:val="004A042B"/>
    <w:pPr>
      <w:tabs>
        <w:tab w:val="left" w:pos="1361"/>
      </w:tabs>
      <w:spacing w:before="60" w:after="60"/>
      <w:ind w:left="1361" w:hanging="340"/>
    </w:pPr>
  </w:style>
  <w:style w:type="paragraph" w:styleId="List5">
    <w:name w:val="List 5"/>
    <w:basedOn w:val="BodyText"/>
    <w:rsid w:val="004A042B"/>
    <w:pPr>
      <w:tabs>
        <w:tab w:val="left" w:pos="1701"/>
      </w:tabs>
      <w:spacing w:before="60" w:after="60"/>
      <w:ind w:left="1701" w:hanging="340"/>
    </w:pPr>
  </w:style>
  <w:style w:type="paragraph" w:styleId="ListBullet3">
    <w:name w:val="List Bullet 3"/>
    <w:basedOn w:val="List3"/>
    <w:rsid w:val="004A042B"/>
    <w:pPr>
      <w:numPr>
        <w:numId w:val="13"/>
      </w:numPr>
      <w:tabs>
        <w:tab w:val="clear" w:pos="1021"/>
      </w:tabs>
      <w:ind w:left="1037" w:hanging="357"/>
    </w:pPr>
  </w:style>
  <w:style w:type="paragraph" w:styleId="ListBullet4">
    <w:name w:val="List Bullet 4"/>
    <w:basedOn w:val="List4"/>
    <w:rsid w:val="004A042B"/>
    <w:pPr>
      <w:numPr>
        <w:numId w:val="2"/>
      </w:numPr>
      <w:tabs>
        <w:tab w:val="clear" w:pos="1361"/>
      </w:tabs>
    </w:pPr>
  </w:style>
  <w:style w:type="paragraph" w:styleId="ListBullet5">
    <w:name w:val="List Bullet 5"/>
    <w:basedOn w:val="List5"/>
    <w:rsid w:val="004A042B"/>
    <w:pPr>
      <w:numPr>
        <w:numId w:val="3"/>
      </w:numPr>
    </w:pPr>
  </w:style>
  <w:style w:type="paragraph" w:styleId="ListContinue2">
    <w:name w:val="List Continue 2"/>
    <w:basedOn w:val="List2"/>
    <w:rsid w:val="004A042B"/>
    <w:pPr>
      <w:ind w:firstLine="0"/>
    </w:pPr>
  </w:style>
  <w:style w:type="paragraph" w:styleId="ListContinue3">
    <w:name w:val="List Continue 3"/>
    <w:basedOn w:val="List3"/>
    <w:rsid w:val="004A042B"/>
    <w:pPr>
      <w:ind w:left="1021" w:firstLine="0"/>
    </w:pPr>
  </w:style>
  <w:style w:type="paragraph" w:styleId="ListContinue4">
    <w:name w:val="List Continue 4"/>
    <w:basedOn w:val="List4"/>
    <w:rsid w:val="004A042B"/>
    <w:pPr>
      <w:ind w:firstLine="0"/>
    </w:pPr>
  </w:style>
  <w:style w:type="paragraph" w:styleId="ListContinue5">
    <w:name w:val="List Continue 5"/>
    <w:basedOn w:val="List5"/>
    <w:rsid w:val="004A042B"/>
    <w:pPr>
      <w:ind w:firstLine="0"/>
    </w:pPr>
  </w:style>
  <w:style w:type="paragraph" w:styleId="ListNumber3">
    <w:name w:val="List Number 3"/>
    <w:basedOn w:val="List3"/>
    <w:rsid w:val="004A042B"/>
    <w:pPr>
      <w:numPr>
        <w:numId w:val="4"/>
      </w:numPr>
    </w:pPr>
  </w:style>
  <w:style w:type="paragraph" w:styleId="ListNumber4">
    <w:name w:val="List Number 4"/>
    <w:basedOn w:val="List4"/>
    <w:rsid w:val="004A042B"/>
    <w:pPr>
      <w:numPr>
        <w:numId w:val="5"/>
      </w:numPr>
    </w:pPr>
  </w:style>
  <w:style w:type="paragraph" w:styleId="ListNumber5">
    <w:name w:val="List Number 5"/>
    <w:basedOn w:val="List5"/>
    <w:rsid w:val="004A042B"/>
    <w:pPr>
      <w:numPr>
        <w:numId w:val="6"/>
      </w:numPr>
    </w:pPr>
  </w:style>
  <w:style w:type="paragraph" w:styleId="BlockText">
    <w:name w:val="Block Text"/>
    <w:basedOn w:val="Normal"/>
    <w:rsid w:val="004A042B"/>
    <w:pPr>
      <w:spacing w:after="120"/>
      <w:ind w:left="1440" w:right="1440"/>
    </w:pPr>
  </w:style>
  <w:style w:type="character" w:customStyle="1" w:styleId="Subscript">
    <w:name w:val="Subscript"/>
    <w:basedOn w:val="DefaultParagraphFont"/>
    <w:rsid w:val="004A042B"/>
    <w:rPr>
      <w:sz w:val="16"/>
      <w:vertAlign w:val="subscript"/>
    </w:rPr>
  </w:style>
  <w:style w:type="character" w:customStyle="1" w:styleId="Superscript">
    <w:name w:val="Superscript"/>
    <w:basedOn w:val="DefaultParagraphFont"/>
    <w:rsid w:val="004A042B"/>
    <w:rPr>
      <w:sz w:val="16"/>
      <w:vertAlign w:val="superscript"/>
    </w:rPr>
  </w:style>
  <w:style w:type="character" w:customStyle="1" w:styleId="Symbols">
    <w:name w:val="Symbols"/>
    <w:basedOn w:val="DefaultParagraphFont"/>
    <w:rsid w:val="004A042B"/>
    <w:rPr>
      <w:rFonts w:ascii="Symbol" w:hAnsi="Symbol"/>
    </w:rPr>
  </w:style>
  <w:style w:type="character" w:customStyle="1" w:styleId="MenuOptions">
    <w:name w:val="Menu Options"/>
    <w:basedOn w:val="DefaultParagraphFont"/>
    <w:rsid w:val="004A042B"/>
    <w:rPr>
      <w:rFonts w:ascii="Arial Narrow" w:hAnsi="Arial Narrow"/>
      <w:smallCaps/>
    </w:rPr>
  </w:style>
  <w:style w:type="character" w:customStyle="1" w:styleId="Buttons">
    <w:name w:val="Buttons"/>
    <w:basedOn w:val="DefaultParagraphFont"/>
    <w:rsid w:val="004A042B"/>
    <w:rPr>
      <w:b/>
    </w:rPr>
  </w:style>
  <w:style w:type="character" w:customStyle="1" w:styleId="Underlined">
    <w:name w:val="Underlined"/>
    <w:basedOn w:val="DefaultParagraphFont"/>
    <w:rsid w:val="004A042B"/>
    <w:rPr>
      <w:u w:val="single"/>
    </w:rPr>
  </w:style>
  <w:style w:type="paragraph" w:customStyle="1" w:styleId="TableBodyTextRight">
    <w:name w:val="Table Body Text Right"/>
    <w:basedOn w:val="TableBodyText"/>
    <w:rsid w:val="004A042B"/>
    <w:pPr>
      <w:widowControl w:val="0"/>
      <w:autoSpaceDE w:val="0"/>
      <w:autoSpaceDN w:val="0"/>
      <w:adjustRightInd w:val="0"/>
      <w:jc w:val="right"/>
    </w:pPr>
    <w:rPr>
      <w:rFonts w:cs="Arial"/>
      <w:szCs w:val="18"/>
    </w:rPr>
  </w:style>
  <w:style w:type="paragraph" w:customStyle="1" w:styleId="CopyrightText">
    <w:name w:val="Copyright Text"/>
    <w:basedOn w:val="BodyText"/>
    <w:rsid w:val="004A042B"/>
    <w:rPr>
      <w:sz w:val="18"/>
    </w:rPr>
  </w:style>
  <w:style w:type="paragraph" w:customStyle="1" w:styleId="BodySmallRight">
    <w:name w:val="Body Small Right"/>
    <w:basedOn w:val="BodyTextRight"/>
    <w:rsid w:val="004A042B"/>
    <w:rPr>
      <w:sz w:val="18"/>
      <w:szCs w:val="18"/>
    </w:rPr>
  </w:style>
  <w:style w:type="paragraph" w:customStyle="1" w:styleId="MarginEdition">
    <w:name w:val="Margin Edition"/>
    <w:basedOn w:val="MarginNote"/>
    <w:rsid w:val="004A042B"/>
    <w:pPr>
      <w:spacing w:before="0" w:after="0"/>
    </w:pPr>
    <w:rPr>
      <w:rFonts w:ascii="Times New Roman" w:hAnsi="Times New Roman"/>
      <w:color w:val="999999"/>
    </w:rPr>
  </w:style>
  <w:style w:type="paragraph" w:customStyle="1" w:styleId="Spacer">
    <w:name w:val="Spacer"/>
    <w:basedOn w:val="Normal"/>
    <w:rsid w:val="004A042B"/>
    <w:rPr>
      <w:sz w:val="2"/>
      <w:szCs w:val="2"/>
    </w:rPr>
  </w:style>
  <w:style w:type="character" w:customStyle="1" w:styleId="Small">
    <w:name w:val="Small"/>
    <w:basedOn w:val="DefaultParagraphFont"/>
    <w:rsid w:val="004A042B"/>
    <w:rPr>
      <w:sz w:val="16"/>
    </w:rPr>
  </w:style>
  <w:style w:type="paragraph" w:customStyle="1" w:styleId="WideTable">
    <w:name w:val="Wide Table"/>
    <w:basedOn w:val="Normal"/>
    <w:rsid w:val="004A042B"/>
    <w:pPr>
      <w:ind w:left="-1418"/>
    </w:pPr>
    <w:rPr>
      <w:sz w:val="2"/>
      <w:szCs w:val="2"/>
    </w:rPr>
  </w:style>
  <w:style w:type="character" w:styleId="PageNumber">
    <w:name w:val="page number"/>
    <w:basedOn w:val="DefaultParagraphFont"/>
    <w:rsid w:val="004A042B"/>
  </w:style>
  <w:style w:type="paragraph" w:styleId="Quote">
    <w:name w:val="Quote"/>
    <w:basedOn w:val="Heading1"/>
    <w:link w:val="QuoteChar"/>
    <w:qFormat/>
    <w:rsid w:val="004A042B"/>
    <w:rPr>
      <w:b w:val="0"/>
      <w:sz w:val="72"/>
      <w:szCs w:val="72"/>
      <w:lang w:val="en-NZ"/>
    </w:rPr>
  </w:style>
  <w:style w:type="character" w:customStyle="1" w:styleId="QuoteChar">
    <w:name w:val="Quote Char"/>
    <w:basedOn w:val="DefaultParagraphFont"/>
    <w:link w:val="Quote"/>
    <w:rsid w:val="004A0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42B"/>
    <w:pPr>
      <w:pageBreakBefore/>
    </w:pPr>
  </w:style>
  <w:style w:type="paragraph" w:customStyle="1" w:styleId="Border">
    <w:name w:val="Border"/>
    <w:basedOn w:val="Normal"/>
    <w:qFormat/>
    <w:rsid w:val="004A0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42B"/>
    <w:rPr>
      <w:b/>
      <w:bCs/>
      <w:i/>
      <w:iCs/>
      <w:color w:val="auto"/>
    </w:rPr>
  </w:style>
  <w:style w:type="paragraph" w:styleId="IntenseQuote">
    <w:name w:val="Intense Quote"/>
    <w:basedOn w:val="Normal"/>
    <w:next w:val="Normal"/>
    <w:link w:val="IntenseQuoteChar"/>
    <w:uiPriority w:val="30"/>
    <w:qFormat/>
    <w:rsid w:val="004A0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42B"/>
    <w:rPr>
      <w:smallCaps/>
      <w:color w:val="auto"/>
      <w:u w:val="single"/>
    </w:rPr>
  </w:style>
  <w:style w:type="character" w:styleId="IntenseReference">
    <w:name w:val="Intense Reference"/>
    <w:basedOn w:val="DefaultParagraphFont"/>
    <w:uiPriority w:val="32"/>
    <w:qFormat/>
    <w:rsid w:val="004A042B"/>
    <w:rPr>
      <w:b/>
      <w:bCs/>
      <w:smallCaps/>
      <w:color w:val="auto"/>
      <w:spacing w:val="5"/>
      <w:u w:val="single"/>
    </w:rPr>
  </w:style>
  <w:style w:type="paragraph" w:customStyle="1" w:styleId="2ColumnHeading">
    <w:name w:val="2Column Heading"/>
    <w:basedOn w:val="BodyText"/>
    <w:qFormat/>
    <w:rsid w:val="004A042B"/>
    <w:pPr>
      <w:spacing w:after="60"/>
      <w:ind w:left="-2268"/>
    </w:pPr>
    <w:rPr>
      <w:b/>
    </w:rPr>
  </w:style>
  <w:style w:type="paragraph" w:customStyle="1" w:styleId="Heading1TOC">
    <w:name w:val="Heading1 TOC"/>
    <w:basedOn w:val="Normal"/>
    <w:qFormat/>
    <w:rsid w:val="004A042B"/>
    <w:pPr>
      <w:spacing w:before="240" w:after="120"/>
    </w:pPr>
    <w:rPr>
      <w:rFonts w:ascii="Times New Roman" w:hAnsi="Times New Roman"/>
      <w:b/>
      <w:sz w:val="32"/>
    </w:rPr>
  </w:style>
  <w:style w:type="paragraph" w:customStyle="1" w:styleId="Heading2TOC">
    <w:name w:val="Heading2 TOC"/>
    <w:basedOn w:val="Normal"/>
    <w:qFormat/>
    <w:rsid w:val="004A042B"/>
    <w:pPr>
      <w:spacing w:before="240" w:after="60"/>
    </w:pPr>
    <w:rPr>
      <w:rFonts w:ascii="Times New Roman" w:hAnsi="Times New Roman"/>
      <w:b/>
      <w:sz w:val="28"/>
    </w:rPr>
  </w:style>
  <w:style w:type="character" w:customStyle="1" w:styleId="Underline">
    <w:name w:val="Underline"/>
    <w:basedOn w:val="DefaultParagraphFont"/>
    <w:qFormat/>
    <w:rsid w:val="004A042B"/>
    <w:rPr>
      <w:u w:val="single"/>
    </w:rPr>
  </w:style>
  <w:style w:type="character" w:customStyle="1" w:styleId="BoldandItalics">
    <w:name w:val="Bold and Italics"/>
    <w:qFormat/>
    <w:rsid w:val="004A042B"/>
    <w:rPr>
      <w:b/>
      <w:i/>
      <w:u w:val="none"/>
    </w:rPr>
  </w:style>
  <w:style w:type="paragraph" w:styleId="BalloonText">
    <w:name w:val="Balloon Text"/>
    <w:basedOn w:val="Normal"/>
    <w:link w:val="BalloonTextChar"/>
    <w:rsid w:val="004A042B"/>
    <w:rPr>
      <w:rFonts w:ascii="Tahoma" w:hAnsi="Tahoma" w:cs="Tahoma"/>
      <w:sz w:val="16"/>
      <w:szCs w:val="16"/>
    </w:rPr>
  </w:style>
  <w:style w:type="character" w:customStyle="1" w:styleId="BalloonTextChar">
    <w:name w:val="Balloon Text Char"/>
    <w:basedOn w:val="DefaultParagraphFont"/>
    <w:link w:val="BalloonText"/>
    <w:rsid w:val="004A0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42B"/>
    <w:rPr>
      <w:b/>
      <w:color w:val="660033"/>
      <w:spacing w:val="0"/>
    </w:rPr>
  </w:style>
  <w:style w:type="paragraph" w:customStyle="1" w:styleId="Nameditemlist">
    <w:name w:val="Named item list"/>
    <w:basedOn w:val="BodyText"/>
    <w:qFormat/>
    <w:rsid w:val="004A042B"/>
    <w:pPr>
      <w:tabs>
        <w:tab w:val="left" w:pos="2835"/>
      </w:tabs>
      <w:ind w:left="2835" w:hanging="2835"/>
    </w:pPr>
  </w:style>
  <w:style w:type="paragraph" w:customStyle="1" w:styleId="BodyTextnopadding">
    <w:name w:val="Body Text no padding"/>
    <w:basedOn w:val="BodyText"/>
    <w:qFormat/>
    <w:rsid w:val="004A042B"/>
    <w:pPr>
      <w:spacing w:before="0" w:after="0"/>
    </w:pPr>
  </w:style>
  <w:style w:type="paragraph" w:customStyle="1" w:styleId="BodyTextBold">
    <w:name w:val="Body Text Bold"/>
    <w:basedOn w:val="BodyText"/>
    <w:qFormat/>
    <w:rsid w:val="004A042B"/>
    <w:rPr>
      <w:b/>
    </w:rPr>
  </w:style>
  <w:style w:type="character" w:styleId="Hyperlink">
    <w:name w:val="Hyperlink"/>
    <w:basedOn w:val="DefaultParagraphFont"/>
    <w:uiPriority w:val="99"/>
    <w:unhideWhenUsed/>
    <w:rsid w:val="00314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2621</Characters>
  <Application>Microsoft Office Word</Application>
  <DocSecurity>0</DocSecurity>
  <Lines>70</Lines>
  <Paragraphs>50</Paragraphs>
  <ScaleCrop>false</ScaleCrop>
  <Company>Author-it Software Corporation Ltd.</Company>
  <LinksUpToDate>false</LinksUpToDate>
  <CharactersWithSpaces>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DEFSEN001 Operate a radar system</dc:title>
  <dc:subject>Approved</dc:subject>
  <dc:creator>Public Skills Australia</dc:creator>
  <cp:keywords>Release: 2</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