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8BE" w:rsidP="005D78BE">
      <w:pPr>
        <w:pStyle w:val="Title"/>
      </w:pPr>
      <w:r>
        <w:fldChar w:fldCharType="begin"/>
      </w:r>
      <w:r>
        <w:instrText xml:space="preserve"> TITLE   \* MERGEFORMAT </w:instrText>
      </w:r>
      <w:r>
        <w:fldChar w:fldCharType="separate"/>
      </w:r>
      <w:r>
        <w:t>DEFRNG021 Conduct range inspections</w:t>
      </w:r>
      <w:r>
        <w:fldChar w:fldCharType="end"/>
      </w:r>
    </w:p>
    <w:p w:rsidR="005D78BE" w:rsidP="005D78BE">
      <w:pPr>
        <w:pStyle w:val="Version"/>
        <w:sectPr w:rsidSect="00D212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22F" w:rsidP="00D2122F">
      <w:pPr>
        <w:pStyle w:val="SuperHeading"/>
      </w:pPr>
      <w:r w:rsidRPr="00D2122F">
        <w:t>DEFRNG021 Conduct range inspections</w:t>
      </w:r>
    </w:p>
    <w:p w:rsidR="00000000" w:rsidRPr="00D2122F" w:rsidP="00D2122F">
      <w:pPr>
        <w:pStyle w:val="Heading1"/>
      </w:pPr>
      <w:bookmarkStart w:id="1" w:name="O_1239045"/>
      <w:bookmarkEnd w:id="1"/>
      <w:r w:rsidRPr="00D2122F">
        <w:t>Modification History</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Release 1. This is the first release of this unit of competency in the DEF Defence Training Package.</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2" w:name="O_1239046"/>
      <w:bookmarkEnd w:id="2"/>
      <w:r w:rsidRPr="00D2122F">
        <w:t>Application</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This unit describes the skills and knowledge required to plan, prepare, conduct and follow up on a ra</w:t>
            </w:r>
            <w:r w:rsidRPr="00D2122F">
              <w:t>nge inspection. It includes the requirement to ensure the safety of the range and to identify those aspects that may inhibit or jeopardise the safety of the range including maintenance requirements.</w:t>
            </w:r>
          </w:p>
          <w:p w:rsidR="00000000" w:rsidRPr="00D2122F" w:rsidP="00D2122F">
            <w:pPr>
              <w:pStyle w:val="BodyText"/>
            </w:pPr>
            <w:r w:rsidRPr="00D2122F">
              <w:t>This unit was developed for Defence personnel who work in</w:t>
            </w:r>
            <w:r w:rsidRPr="00D2122F">
              <w:t xml:space="preserve"> range management and range control but may be relevant to others who work in this field. </w:t>
            </w:r>
          </w:p>
          <w:p w:rsidR="00000000" w:rsidRPr="00D2122F" w:rsidP="00D2122F">
            <w:pPr>
              <w:pStyle w:val="BodyText"/>
            </w:pPr>
            <w:r w:rsidRPr="00D2122F">
              <w:t>The skills and knowledge described in this unit must be applied within the legislative, regulatory and policy environment in which they are carried out. Organisation</w:t>
            </w:r>
            <w:r w:rsidRPr="00D2122F">
              <w:t>al policies and procedures must be consulted and adhered to.</w:t>
            </w:r>
          </w:p>
          <w:p w:rsidR="00000000" w:rsidRPr="00D2122F" w:rsidP="00D2122F">
            <w:pPr>
              <w:pStyle w:val="BodyText"/>
            </w:pPr>
            <w:r w:rsidRPr="00D2122F">
              <w:t>Those undertaking this unit would work independently or as part of a team, under indirect supervision, while performing routine tasks, in a small range of familiar contexts. They would use discre</w:t>
            </w:r>
            <w:r w:rsidRPr="00D2122F">
              <w:t xml:space="preserve">tion and judgement and take responsibility for the quality of their outputs. </w:t>
            </w:r>
          </w:p>
          <w:p w:rsidR="00000000" w:rsidRPr="00D2122F" w:rsidP="00D2122F">
            <w:pPr>
              <w:pStyle w:val="BodyText"/>
            </w:pPr>
            <w:r w:rsidRPr="00D2122F">
              <w:t>No licensing, legislative or certification requirements apply to unit at the time of publication.</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3" w:name="O_1239047"/>
      <w:bookmarkEnd w:id="3"/>
      <w:r w:rsidRPr="00D2122F">
        <w:t>Pre-requisite Unit</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Not applicable.</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4" w:name="O_1239048"/>
      <w:bookmarkEnd w:id="4"/>
      <w:r w:rsidRPr="00D2122F">
        <w:t>Com</w:t>
      </w:r>
      <w:r w:rsidRPr="00D2122F">
        <w:t>petency Field</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Range Control.</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5" w:name="O_1239049"/>
      <w:bookmarkEnd w:id="5"/>
      <w:r w:rsidRPr="00D2122F">
        <w:t>Unit Sector</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Not applicable.</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6" w:name="O_1239050"/>
      <w:bookmarkEnd w:id="6"/>
      <w:r w:rsidRPr="00D2122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2122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PERFORMANCE CRITERIA</w:t>
            </w:r>
          </w:p>
        </w:tc>
      </w:tr>
      <w:tr w:rsidTr="00D2122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 xml:space="preserve">Elements describe the essential </w:t>
            </w:r>
            <w:r w:rsidRPr="00D2122F">
              <w:t>outcomes.</w:t>
            </w:r>
          </w:p>
        </w:tc>
        <w:tc>
          <w:tcPr>
            <w:tcW w:w="6329" w:type="dxa"/>
            <w:gridSpan w:val="2"/>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 xml:space="preserve">Performance criteria describe the performance needed to </w:t>
            </w:r>
            <w:r w:rsidRPr="00D2122F">
              <w:t>demonstrate achievement of the element.</w:t>
            </w:r>
          </w:p>
        </w:tc>
      </w:tr>
      <w:tr w:rsidTr="00D2122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Prepare to conduct range inspection</w:t>
            </w: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Establish and confirm statutory requirements relevant to the range and purpose of the inspection with relevant pers</w:t>
            </w:r>
            <w:r w:rsidRPr="00D2122F">
              <w:t>onnel</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Obtain clearances for training area and range access</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Identify and acquire resources required for inspection</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Conduct inspection of research on the range</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Establish detailed plans for the inspection</w:t>
            </w:r>
          </w:p>
        </w:tc>
      </w:tr>
      <w:tr w:rsidTr="00D2122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Conduct range inspection</w:t>
            </w: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Undertake range inspections</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Record observations and apply immediate action when appropriate</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Establish and maintain relationships with range staff</w:t>
            </w:r>
          </w:p>
        </w:tc>
      </w:tr>
      <w:tr w:rsidTr="00D2122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rPr>
                <w:rStyle w:val="SpecialBold"/>
              </w:rPr>
              <w:t>Report on range inspection</w:t>
            </w: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 xml:space="preserve">Complete post-inspection reports and briefs </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Report safety issues related to equipment and infrastructure maintenance and/or work requirements and follow-up</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t>Certify the safety of the range in accordance with statutory requirements</w:t>
            </w:r>
          </w:p>
        </w:tc>
      </w:tr>
      <w:tr w:rsidTr="00D2122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D2122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122F">
            <w:pPr>
              <w:pStyle w:val="BodyText"/>
              <w:rPr>
                <w:lang w:val="en-NZ"/>
              </w:rPr>
            </w:pPr>
            <w:r w:rsidRPr="00D2122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 xml:space="preserve">Maintain inspection records and databases </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7" w:name="O_1239051"/>
      <w:bookmarkEnd w:id="7"/>
      <w:r w:rsidRPr="00D2122F">
        <w:t>Foundation Skills</w:t>
      </w:r>
    </w:p>
    <w:tbl>
      <w:tblPr>
        <w:tblW w:w="0" w:type="auto"/>
        <w:tblCellMar>
          <w:left w:w="62" w:type="dxa"/>
          <w:right w:w="62" w:type="dxa"/>
        </w:tblCellMar>
        <w:tblLook w:val="0000"/>
      </w:tblPr>
      <w:tblGrid>
        <w:gridCol w:w="9196"/>
      </w:tblGrid>
      <w:tr w:rsidTr="005D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Foundation skills essential to performance are explicit in the performance criteria of this unit of competency.</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8" w:name="O_1239052"/>
      <w:bookmarkEnd w:id="8"/>
      <w:r w:rsidRPr="00D2122F">
        <w:t>Range of Conditions</w:t>
      </w:r>
    </w:p>
    <w:tbl>
      <w:tblPr>
        <w:tblW w:w="0" w:type="auto"/>
        <w:tblCellMar>
          <w:left w:w="62" w:type="dxa"/>
          <w:right w:w="62" w:type="dxa"/>
        </w:tblCellMar>
        <w:tblLook w:val="0000"/>
      </w:tblPr>
      <w:tblGrid>
        <w:gridCol w:w="9196"/>
      </w:tblGrid>
      <w:tr w:rsidTr="005D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Range is restricted to essential operating conditions and any other variables essential to the work environment.</w:t>
            </w:r>
          </w:p>
          <w:p w:rsidR="00000000" w:rsidRPr="00D2122F" w:rsidP="00D2122F">
            <w:pPr>
              <w:pStyle w:val="BodyText"/>
            </w:pPr>
            <w:r w:rsidRPr="00D2122F">
              <w:t>Non-essential conditions may be found in the DEF Defence Training Package Companion Volume Implementation Guide.</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9" w:name="O_1239053"/>
      <w:bookmarkEnd w:id="9"/>
      <w:r w:rsidRPr="00D2122F">
        <w:t>Unit Mapp</w:t>
      </w:r>
      <w:r w:rsidRPr="00D2122F">
        <w:t>ing Information</w:t>
      </w:r>
    </w:p>
    <w:tbl>
      <w:tblPr>
        <w:tblW w:w="9497" w:type="dxa"/>
        <w:tblLayout w:type="fixed"/>
        <w:tblCellMar>
          <w:left w:w="62" w:type="dxa"/>
          <w:right w:w="62" w:type="dxa"/>
        </w:tblCellMar>
        <w:tblLook w:val="0000"/>
      </w:tblPr>
      <w:tblGrid>
        <w:gridCol w:w="9497"/>
      </w:tblGrid>
      <w:tr w:rsidTr="00D212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122F" w:rsidP="00D2122F">
            <w:pPr>
              <w:pStyle w:val="BodyText"/>
            </w:pPr>
            <w:r w:rsidRPr="00D2122F">
              <w:t>This unit replaces and is equivalent to DEFRNG006 Conduct range inspections.</w:t>
            </w:r>
          </w:p>
        </w:tc>
      </w:tr>
    </w:tbl>
    <w:p w:rsidR="00000000" w:rsidRPr="00D2122F" w:rsidP="00D2122F">
      <w:pPr>
        <w:pStyle w:val="NoPaddingFontSize1"/>
      </w:pPr>
    </w:p>
    <w:p w:rsidR="00000000" w:rsidRPr="00D2122F" w:rsidP="00D2122F">
      <w:pPr>
        <w:pStyle w:val="AllowPageBreak"/>
      </w:pPr>
    </w:p>
    <w:p w:rsidR="00000000" w:rsidRPr="00D2122F" w:rsidP="00D2122F">
      <w:pPr>
        <w:pStyle w:val="Heading1"/>
      </w:pPr>
      <w:bookmarkStart w:id="10" w:name="O_1239060"/>
      <w:bookmarkEnd w:id="10"/>
      <w:r w:rsidRPr="00D2122F">
        <w:t>Links</w:t>
      </w:r>
    </w:p>
    <w:p w:rsidR="00000000" w:rsidRPr="00D2122F" w:rsidP="005D78BE">
      <w:pPr>
        <w:pStyle w:val="BodyText"/>
      </w:pPr>
      <w:r w:rsidRPr="00D2122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A6DAD">
        <w:rPr>
          <w:rStyle w:val="Hyperlink"/>
        </w:rPr>
        <w:t>https://vetnet.gov.au/Pages/TrainingDocs.aspx?q=6bdbab1e-11ed-4bc9-9cba-9e1a55d4e4a9</w:t>
      </w:r>
      <w:r>
        <w:fldChar w:fldCharType="end"/>
      </w:r>
    </w:p>
    <w:p w:rsidR="00000000" w:rsidRPr="00D2122F" w:rsidP="00D2122F"/>
    <w:sectPr w:rsidSect="00D212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2F" w:rsidRPr="005D78BE" w:rsidP="005D7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BE" w:rsidP="00D21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8BE" w:rsidP="00D212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D78BE" w:rsidP="00D21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22F" w:rsidRPr="005D78BE" w:rsidP="005D7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BE" w:rsidRPr="002D2AF8" w:rsidP="00D2122F">
    <w:pPr>
      <w:pStyle w:val="Header"/>
      <w:framePr w:wrap="around"/>
    </w:pPr>
    <w:r>
      <w:fldChar w:fldCharType="begin"/>
    </w:r>
    <w:r>
      <w:instrText xml:space="preserve"> TITLE   \* MERGEFORMAT </w:instrText>
    </w:r>
    <w:r>
      <w:fldChar w:fldCharType="separate"/>
    </w:r>
    <w:r>
      <w:t>DEFRNG021 Conduct range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D78BE" w:rsidP="00D21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22F"/>
    <w:pPr>
      <w:spacing w:before="360" w:after="60"/>
      <w:outlineLvl w:val="0"/>
    </w:pPr>
    <w:rPr>
      <w:sz w:val="32"/>
    </w:rPr>
  </w:style>
  <w:style w:type="paragraph" w:styleId="Heading2">
    <w:name w:val="heading 2"/>
    <w:basedOn w:val="HeadingBase"/>
    <w:next w:val="BodyText"/>
    <w:link w:val="Heading2Char"/>
    <w:qFormat/>
    <w:rsid w:val="00D2122F"/>
    <w:pPr>
      <w:keepLines/>
      <w:spacing w:before="240" w:after="120"/>
      <w:outlineLvl w:val="1"/>
    </w:pPr>
    <w:rPr>
      <w:sz w:val="28"/>
      <w:szCs w:val="40"/>
    </w:rPr>
  </w:style>
  <w:style w:type="paragraph" w:styleId="Heading3">
    <w:name w:val="heading 3"/>
    <w:basedOn w:val="HeadingBase"/>
    <w:next w:val="BodyText"/>
    <w:link w:val="Heading3Char"/>
    <w:qFormat/>
    <w:rsid w:val="00D2122F"/>
    <w:pPr>
      <w:spacing w:before="180" w:after="120"/>
      <w:outlineLvl w:val="2"/>
    </w:pPr>
    <w:rPr>
      <w:spacing w:val="-10"/>
      <w:kern w:val="32"/>
    </w:rPr>
  </w:style>
  <w:style w:type="paragraph" w:styleId="Heading4">
    <w:name w:val="heading 4"/>
    <w:basedOn w:val="HeadingBase"/>
    <w:next w:val="BodyText"/>
    <w:link w:val="Heading4Char"/>
    <w:qFormat/>
    <w:rsid w:val="00D2122F"/>
    <w:pPr>
      <w:spacing w:before="160" w:after="120"/>
      <w:outlineLvl w:val="3"/>
    </w:pPr>
    <w:rPr>
      <w:sz w:val="22"/>
    </w:rPr>
  </w:style>
  <w:style w:type="paragraph" w:styleId="Heading5">
    <w:name w:val="heading 5"/>
    <w:basedOn w:val="HeadingBase"/>
    <w:next w:val="Normal"/>
    <w:link w:val="Heading5Char"/>
    <w:qFormat/>
    <w:rsid w:val="00D2122F"/>
    <w:pPr>
      <w:spacing w:before="80"/>
      <w:outlineLvl w:val="4"/>
    </w:pPr>
    <w:rPr>
      <w:color w:val="918585"/>
      <w:sz w:val="20"/>
    </w:rPr>
  </w:style>
  <w:style w:type="paragraph" w:styleId="Heading6">
    <w:name w:val="heading 6"/>
    <w:basedOn w:val="HeadingBase"/>
    <w:next w:val="Normal"/>
    <w:link w:val="Heading6Char"/>
    <w:qFormat/>
    <w:rsid w:val="00D2122F"/>
    <w:pPr>
      <w:spacing w:before="60"/>
      <w:outlineLvl w:val="5"/>
    </w:pPr>
    <w:rPr>
      <w:color w:val="918585"/>
      <w:sz w:val="20"/>
    </w:rPr>
  </w:style>
  <w:style w:type="paragraph" w:styleId="Heading7">
    <w:name w:val="heading 7"/>
    <w:basedOn w:val="Normal"/>
    <w:next w:val="Normal"/>
    <w:link w:val="Heading7Char"/>
    <w:qFormat/>
    <w:rsid w:val="00D2122F"/>
    <w:pPr>
      <w:ind w:left="720"/>
      <w:outlineLvl w:val="6"/>
    </w:pPr>
    <w:rPr>
      <w:i/>
    </w:rPr>
  </w:style>
  <w:style w:type="paragraph" w:styleId="Heading8">
    <w:name w:val="heading 8"/>
    <w:basedOn w:val="Normal"/>
    <w:next w:val="Normal"/>
    <w:link w:val="Heading8Char"/>
    <w:qFormat/>
    <w:rsid w:val="00D2122F"/>
    <w:pPr>
      <w:ind w:left="720"/>
      <w:outlineLvl w:val="7"/>
    </w:pPr>
    <w:rPr>
      <w:i/>
    </w:rPr>
  </w:style>
  <w:style w:type="paragraph" w:styleId="Heading9">
    <w:name w:val="heading 9"/>
    <w:basedOn w:val="Normal"/>
    <w:next w:val="Normal"/>
    <w:link w:val="Heading9Char"/>
    <w:qFormat/>
    <w:rsid w:val="00D2122F"/>
    <w:pPr>
      <w:ind w:left="720"/>
      <w:outlineLvl w:val="8"/>
    </w:pPr>
    <w:rPr>
      <w:i/>
    </w:rPr>
  </w:style>
  <w:style w:type="character" w:default="1" w:styleId="DefaultParagraphFont">
    <w:name w:val="Default Paragraph Font"/>
    <w:uiPriority w:val="1"/>
    <w:unhideWhenUsed/>
    <w:rsid w:val="00D21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22F"/>
  </w:style>
  <w:style w:type="character" w:customStyle="1" w:styleId="Heading1Char">
    <w:name w:val="Heading 1 Char"/>
    <w:basedOn w:val="DefaultParagraphFont"/>
    <w:link w:val="Heading1"/>
    <w:rsid w:val="00D2122F"/>
    <w:rPr>
      <w:rFonts w:ascii="Times New Roman" w:eastAsia="Times New Roman" w:hAnsi="Times New Roman" w:cs="Times New Roman"/>
      <w:b/>
      <w:sz w:val="32"/>
      <w:szCs w:val="20"/>
      <w:lang w:eastAsia="en-US"/>
    </w:rPr>
  </w:style>
  <w:style w:type="paragraph" w:styleId="BodyText">
    <w:name w:val="Body Text"/>
    <w:basedOn w:val="Normal"/>
    <w:link w:val="BodyTextChar"/>
    <w:rsid w:val="00D21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22F"/>
    <w:rPr>
      <w:rFonts w:ascii="Times New Roman" w:eastAsia="Times New Roman" w:hAnsi="Times New Roman" w:cs="Times New Roman"/>
      <w:sz w:val="24"/>
      <w:lang w:eastAsia="en-US"/>
    </w:rPr>
  </w:style>
  <w:style w:type="character" w:customStyle="1" w:styleId="SpecialBold">
    <w:name w:val="Special Bold"/>
    <w:basedOn w:val="DefaultParagraphFont"/>
    <w:rsid w:val="00D2122F"/>
    <w:rPr>
      <w:b/>
      <w:spacing w:val="0"/>
    </w:rPr>
  </w:style>
  <w:style w:type="paragraph" w:customStyle="1" w:styleId="SuperHeading">
    <w:name w:val="SuperHeading"/>
    <w:basedOn w:val="Normal"/>
    <w:rsid w:val="00D2122F"/>
    <w:pPr>
      <w:spacing w:before="240" w:after="120"/>
      <w:outlineLvl w:val="0"/>
    </w:pPr>
    <w:rPr>
      <w:rFonts w:ascii="Times New Roman" w:hAnsi="Times New Roman"/>
      <w:b/>
      <w:sz w:val="32"/>
    </w:rPr>
  </w:style>
  <w:style w:type="paragraph" w:customStyle="1" w:styleId="AllowPageBreak">
    <w:name w:val="AllowPageBreak"/>
    <w:rsid w:val="00D212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1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22F"/>
    <w:rPr>
      <w:rFonts w:ascii="Courier New" w:eastAsia="Times New Roman" w:hAnsi="Courier New" w:cs="Times New Roman"/>
      <w:i/>
      <w:szCs w:val="20"/>
      <w:lang w:eastAsia="en-US"/>
    </w:rPr>
  </w:style>
  <w:style w:type="paragraph" w:customStyle="1" w:styleId="HeadingBase">
    <w:name w:val="Heading Base"/>
    <w:rsid w:val="00D21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22F"/>
    <w:pPr>
      <w:tabs>
        <w:tab w:val="right" w:leader="dot" w:pos="9072"/>
      </w:tabs>
      <w:ind w:left="567"/>
    </w:pPr>
    <w:rPr>
      <w:szCs w:val="22"/>
    </w:rPr>
  </w:style>
  <w:style w:type="paragraph" w:customStyle="1" w:styleId="TOCBase">
    <w:name w:val="TOC Base"/>
    <w:rsid w:val="00D21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22F"/>
    <w:pPr>
      <w:tabs>
        <w:tab w:val="right" w:leader="dot" w:pos="9072"/>
      </w:tabs>
      <w:spacing w:before="40" w:after="40"/>
      <w:ind w:left="284"/>
    </w:pPr>
    <w:rPr>
      <w:rFonts w:ascii="Times New Roman" w:hAnsi="Times New Roman"/>
    </w:rPr>
  </w:style>
  <w:style w:type="paragraph" w:styleId="TOC1">
    <w:name w:val="toc 1"/>
    <w:basedOn w:val="TOCBase"/>
    <w:next w:val="Normal"/>
    <w:rsid w:val="00D21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22F"/>
    <w:rPr>
      <w:rFonts w:ascii="Times New Roman" w:eastAsia="Times New Roman" w:hAnsi="Times New Roman" w:cs="Times New Roman"/>
      <w:sz w:val="16"/>
      <w:lang w:eastAsia="en-US"/>
    </w:rPr>
  </w:style>
  <w:style w:type="paragraph" w:styleId="Title">
    <w:name w:val="Title"/>
    <w:basedOn w:val="HeadingBase"/>
    <w:link w:val="TitleChar"/>
    <w:qFormat/>
    <w:rsid w:val="00D2122F"/>
    <w:pPr>
      <w:spacing w:before="5040"/>
      <w:jc w:val="center"/>
    </w:pPr>
    <w:rPr>
      <w:sz w:val="48"/>
      <w:szCs w:val="72"/>
      <w:lang w:val="en-US"/>
    </w:rPr>
  </w:style>
  <w:style w:type="character" w:customStyle="1" w:styleId="TitleChar">
    <w:name w:val="Title Char"/>
    <w:basedOn w:val="DefaultParagraphFont"/>
    <w:link w:val="Title"/>
    <w:rsid w:val="00D21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22F"/>
    <w:pPr>
      <w:tabs>
        <w:tab w:val="left" w:pos="3600"/>
        <w:tab w:val="left" w:pos="3958"/>
      </w:tabs>
    </w:pPr>
  </w:style>
  <w:style w:type="paragraph" w:styleId="List">
    <w:name w:val="List"/>
    <w:basedOn w:val="BodyText"/>
    <w:next w:val="BodyText"/>
    <w:rsid w:val="00D2122F"/>
    <w:pPr>
      <w:tabs>
        <w:tab w:val="left" w:pos="340"/>
      </w:tabs>
      <w:spacing w:before="60" w:after="60"/>
      <w:ind w:left="340" w:hanging="340"/>
    </w:pPr>
  </w:style>
  <w:style w:type="paragraph" w:styleId="ListBullet">
    <w:name w:val="List Bullet"/>
    <w:basedOn w:val="List"/>
    <w:rsid w:val="00D2122F"/>
    <w:pPr>
      <w:numPr>
        <w:numId w:val="10"/>
      </w:numPr>
      <w:tabs>
        <w:tab w:val="clear" w:pos="340"/>
      </w:tabs>
      <w:spacing w:before="40" w:after="40"/>
    </w:pPr>
  </w:style>
  <w:style w:type="paragraph" w:customStyle="1" w:styleId="Note">
    <w:name w:val="Note"/>
    <w:basedOn w:val="BodyText"/>
    <w:rsid w:val="00D21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22F"/>
    <w:pPr>
      <w:framePr w:wrap="auto" w:hAnchor="text" w:y="6049"/>
    </w:pPr>
    <w:rPr>
      <w:color w:val="000000"/>
      <w:sz w:val="40"/>
    </w:rPr>
  </w:style>
  <w:style w:type="paragraph" w:customStyle="1" w:styleId="TOCTitle">
    <w:name w:val="TOCTitle"/>
    <w:basedOn w:val="Heading1"/>
    <w:rsid w:val="00D2122F"/>
    <w:pPr>
      <w:spacing w:after="240"/>
      <w:jc w:val="center"/>
      <w:outlineLvl w:val="9"/>
    </w:pPr>
    <w:rPr>
      <w:caps/>
    </w:rPr>
  </w:style>
  <w:style w:type="paragraph" w:customStyle="1" w:styleId="Version">
    <w:name w:val="Version"/>
    <w:rsid w:val="00D21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22F"/>
    <w:pPr>
      <w:numPr>
        <w:numId w:val="11"/>
      </w:numPr>
      <w:tabs>
        <w:tab w:val="clear" w:pos="680"/>
      </w:tabs>
    </w:pPr>
  </w:style>
  <w:style w:type="paragraph" w:styleId="Index1">
    <w:name w:val="index 1"/>
    <w:basedOn w:val="Normal"/>
    <w:next w:val="Normal"/>
    <w:semiHidden/>
    <w:rsid w:val="00D2122F"/>
    <w:pPr>
      <w:keepNext w:val="0"/>
      <w:tabs>
        <w:tab w:val="right" w:pos="4176"/>
      </w:tabs>
      <w:ind w:left="198" w:hanging="198"/>
    </w:pPr>
    <w:rPr>
      <w:rFonts w:ascii="Garamond" w:hAnsi="Garamond"/>
    </w:rPr>
  </w:style>
  <w:style w:type="paragraph" w:styleId="IndexHeading">
    <w:name w:val="index heading"/>
    <w:basedOn w:val="Normal"/>
    <w:next w:val="Index1"/>
    <w:semiHidden/>
    <w:rsid w:val="00D2122F"/>
    <w:pPr>
      <w:spacing w:before="120" w:after="120"/>
    </w:pPr>
    <w:rPr>
      <w:rFonts w:ascii="Arial" w:hAnsi="Arial"/>
      <w:b/>
      <w:color w:val="918585"/>
      <w:sz w:val="24"/>
    </w:rPr>
  </w:style>
  <w:style w:type="paragraph" w:styleId="Header">
    <w:name w:val="header"/>
    <w:basedOn w:val="Normal"/>
    <w:link w:val="HeaderChar"/>
    <w:rsid w:val="00D21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22F"/>
    <w:rPr>
      <w:rFonts w:ascii="Times New Roman" w:eastAsia="Times New Roman" w:hAnsi="Times New Roman" w:cs="Times New Roman"/>
      <w:sz w:val="16"/>
      <w:szCs w:val="20"/>
      <w:lang w:val="en-GB" w:eastAsia="en-US"/>
    </w:rPr>
  </w:style>
  <w:style w:type="paragraph" w:customStyle="1" w:styleId="Chapter">
    <w:name w:val="Chapter"/>
    <w:basedOn w:val="Normal"/>
    <w:rsid w:val="00D2122F"/>
    <w:pPr>
      <w:spacing w:before="240"/>
    </w:pPr>
    <w:rPr>
      <w:rFonts w:ascii="Times New Roman" w:hAnsi="Times New Roman"/>
      <w:smallCaps/>
      <w:spacing w:val="80"/>
      <w:sz w:val="28"/>
    </w:rPr>
  </w:style>
  <w:style w:type="paragraph" w:customStyle="1" w:styleId="InChapter">
    <w:name w:val="InChapter"/>
    <w:basedOn w:val="Heading3"/>
    <w:rsid w:val="00D2122F"/>
    <w:pPr>
      <w:spacing w:after="240"/>
      <w:outlineLvl w:val="9"/>
    </w:pPr>
    <w:rPr>
      <w:noProof/>
    </w:rPr>
  </w:style>
  <w:style w:type="paragraph" w:styleId="Index2">
    <w:name w:val="index 2"/>
    <w:basedOn w:val="Normal"/>
    <w:next w:val="Normal"/>
    <w:semiHidden/>
    <w:rsid w:val="00D2122F"/>
    <w:pPr>
      <w:tabs>
        <w:tab w:val="right" w:pos="4176"/>
      </w:tabs>
      <w:ind w:left="568" w:hanging="284"/>
    </w:pPr>
    <w:rPr>
      <w:rFonts w:ascii="Garamond" w:hAnsi="Garamond"/>
    </w:rPr>
  </w:style>
  <w:style w:type="paragraph" w:customStyle="1" w:styleId="Byline">
    <w:name w:val="Byline"/>
    <w:rsid w:val="00D21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22F"/>
    <w:pPr>
      <w:tabs>
        <w:tab w:val="clear" w:pos="3600"/>
        <w:tab w:val="clear" w:pos="3958"/>
      </w:tabs>
      <w:jc w:val="right"/>
    </w:pPr>
  </w:style>
  <w:style w:type="character" w:styleId="Emphasis">
    <w:name w:val="Emphasis"/>
    <w:basedOn w:val="DefaultParagraphFont"/>
    <w:qFormat/>
    <w:rsid w:val="00D2122F"/>
    <w:rPr>
      <w:i/>
    </w:rPr>
  </w:style>
  <w:style w:type="paragraph" w:styleId="Caption">
    <w:name w:val="caption"/>
    <w:basedOn w:val="BodyText"/>
    <w:next w:val="Normal"/>
    <w:qFormat/>
    <w:rsid w:val="00D2122F"/>
    <w:pPr>
      <w:framePr w:w="2268" w:hSpace="181" w:vSpace="181" w:wrap="around" w:vAnchor="text" w:hAnchor="page" w:x="1135" w:y="285" w:anchorLock="1"/>
    </w:pPr>
    <w:rPr>
      <w:i/>
    </w:rPr>
  </w:style>
  <w:style w:type="paragraph" w:customStyle="1" w:styleId="MiniTOCTitle">
    <w:name w:val="MiniTOCTitle"/>
    <w:basedOn w:val="Heading4"/>
    <w:rsid w:val="00D2122F"/>
    <w:pPr>
      <w:spacing w:before="240"/>
      <w:outlineLvl w:val="9"/>
    </w:pPr>
    <w:rPr>
      <w:noProof/>
      <w:sz w:val="24"/>
    </w:rPr>
  </w:style>
  <w:style w:type="paragraph" w:customStyle="1" w:styleId="MiniTOCItem">
    <w:name w:val="MiniTOCItem"/>
    <w:basedOn w:val="ListBullet"/>
    <w:rsid w:val="00D2122F"/>
    <w:pPr>
      <w:numPr>
        <w:numId w:val="0"/>
      </w:numPr>
      <w:tabs>
        <w:tab w:val="right" w:leader="dot" w:pos="6521"/>
      </w:tabs>
      <w:spacing w:before="0" w:after="0"/>
    </w:pPr>
  </w:style>
  <w:style w:type="paragraph" w:customStyle="1" w:styleId="TOFTitle">
    <w:name w:val="TOFTitle"/>
    <w:basedOn w:val="TOCTitle"/>
    <w:rsid w:val="00D2122F"/>
  </w:style>
  <w:style w:type="paragraph" w:styleId="TableofFigures">
    <w:name w:val="table of figures"/>
    <w:basedOn w:val="Normal"/>
    <w:next w:val="Normal"/>
    <w:semiHidden/>
    <w:rsid w:val="00D2122F"/>
    <w:pPr>
      <w:tabs>
        <w:tab w:val="right" w:leader="dot" w:pos="9072"/>
      </w:tabs>
      <w:ind w:left="970" w:hanging="403"/>
    </w:pPr>
    <w:rPr>
      <w:rFonts w:ascii="Times New Roman" w:hAnsi="Times New Roman"/>
      <w:b/>
    </w:rPr>
  </w:style>
  <w:style w:type="paragraph" w:styleId="ListNumber">
    <w:name w:val="List Number"/>
    <w:basedOn w:val="List"/>
    <w:rsid w:val="00D2122F"/>
    <w:pPr>
      <w:numPr>
        <w:numId w:val="13"/>
      </w:numPr>
      <w:tabs>
        <w:tab w:val="clear" w:pos="340"/>
      </w:tabs>
    </w:pPr>
  </w:style>
  <w:style w:type="character" w:customStyle="1" w:styleId="WingdingSymbols">
    <w:name w:val="Wingding Symbols"/>
    <w:rsid w:val="00D2122F"/>
    <w:rPr>
      <w:rFonts w:ascii="Wingdings" w:hAnsi="Wingdings"/>
    </w:rPr>
  </w:style>
  <w:style w:type="paragraph" w:customStyle="1" w:styleId="TableHeading">
    <w:name w:val="Table Heading"/>
    <w:basedOn w:val="HeadingBase"/>
    <w:rsid w:val="00D2122F"/>
    <w:pPr>
      <w:keepLines/>
      <w:pBdr>
        <w:bottom w:val="single" w:sz="6" w:space="1" w:color="918585"/>
      </w:pBdr>
      <w:spacing w:before="240"/>
    </w:pPr>
  </w:style>
  <w:style w:type="character" w:customStyle="1" w:styleId="HotSpot">
    <w:name w:val="HotSpot"/>
    <w:rsid w:val="00D2122F"/>
    <w:rPr>
      <w:color w:val="0033CC"/>
      <w:u w:val="none"/>
    </w:rPr>
  </w:style>
  <w:style w:type="paragraph" w:customStyle="1" w:styleId="BodyTextRight">
    <w:name w:val="Body Text Right"/>
    <w:basedOn w:val="BodyText"/>
    <w:rsid w:val="00D2122F"/>
    <w:pPr>
      <w:spacing w:before="0" w:after="0"/>
      <w:jc w:val="right"/>
    </w:pPr>
  </w:style>
  <w:style w:type="paragraph" w:styleId="Index3">
    <w:name w:val="index 3"/>
    <w:basedOn w:val="ListNumber2"/>
    <w:next w:val="Normal"/>
    <w:semiHidden/>
    <w:rsid w:val="00D2122F"/>
    <w:pPr>
      <w:numPr>
        <w:numId w:val="0"/>
      </w:numPr>
      <w:tabs>
        <w:tab w:val="right" w:leader="dot" w:pos="4176"/>
      </w:tabs>
    </w:pPr>
  </w:style>
  <w:style w:type="paragraph" w:styleId="ListNumber2">
    <w:name w:val="List Number 2"/>
    <w:basedOn w:val="List2"/>
    <w:rsid w:val="00D2122F"/>
    <w:pPr>
      <w:numPr>
        <w:numId w:val="8"/>
      </w:numPr>
      <w:tabs>
        <w:tab w:val="clear" w:pos="1060"/>
      </w:tabs>
    </w:pPr>
  </w:style>
  <w:style w:type="paragraph" w:customStyle="1" w:styleId="MarginNote">
    <w:name w:val="Margin Note"/>
    <w:basedOn w:val="BodyText"/>
    <w:rsid w:val="00D21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22F"/>
    <w:rPr>
      <w:sz w:val="32"/>
    </w:rPr>
  </w:style>
  <w:style w:type="paragraph" w:customStyle="1" w:styleId="HeadingProcedure">
    <w:name w:val="Heading Procedure"/>
    <w:basedOn w:val="HeadingBase"/>
    <w:next w:val="Normal"/>
    <w:rsid w:val="00D2122F"/>
    <w:pPr>
      <w:tabs>
        <w:tab w:val="left" w:pos="0"/>
      </w:tabs>
      <w:spacing w:before="120" w:after="60"/>
    </w:pPr>
    <w:rPr>
      <w:i/>
      <w:color w:val="918585"/>
      <w:sz w:val="22"/>
    </w:rPr>
  </w:style>
  <w:style w:type="paragraph" w:customStyle="1" w:styleId="TableBodyText">
    <w:name w:val="Table Body Text"/>
    <w:basedOn w:val="BodyText"/>
    <w:rsid w:val="00D2122F"/>
    <w:pPr>
      <w:spacing w:before="60" w:after="60"/>
    </w:pPr>
  </w:style>
  <w:style w:type="paragraph" w:styleId="ListContinue">
    <w:name w:val="List Continue"/>
    <w:basedOn w:val="List"/>
    <w:rsid w:val="00D2122F"/>
    <w:pPr>
      <w:ind w:firstLine="0"/>
    </w:pPr>
  </w:style>
  <w:style w:type="paragraph" w:customStyle="1" w:styleId="ListNote">
    <w:name w:val="List Note"/>
    <w:basedOn w:val="List"/>
    <w:rsid w:val="00D2122F"/>
    <w:pPr>
      <w:pBdr>
        <w:top w:val="single" w:sz="6" w:space="2" w:color="918585"/>
        <w:bottom w:val="single" w:sz="6" w:space="2" w:color="918585"/>
      </w:pBdr>
      <w:tabs>
        <w:tab w:val="left" w:pos="1021"/>
      </w:tabs>
      <w:ind w:firstLine="0"/>
    </w:pPr>
  </w:style>
  <w:style w:type="paragraph" w:customStyle="1" w:styleId="Warning">
    <w:name w:val="Warning"/>
    <w:basedOn w:val="BodyText"/>
    <w:rsid w:val="00D2122F"/>
    <w:pPr>
      <w:shd w:val="clear" w:color="auto" w:fill="D9D9D9"/>
      <w:tabs>
        <w:tab w:val="left" w:pos="992"/>
      </w:tabs>
      <w:ind w:left="119" w:right="119"/>
    </w:pPr>
    <w:rPr>
      <w:sz w:val="20"/>
    </w:rPr>
  </w:style>
  <w:style w:type="paragraph" w:customStyle="1" w:styleId="MarginIcons">
    <w:name w:val="Margin Icons"/>
    <w:basedOn w:val="BodyText"/>
    <w:rsid w:val="00D21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22F"/>
    <w:rPr>
      <w:rFonts w:ascii="Courier New" w:hAnsi="Courier New"/>
    </w:rPr>
  </w:style>
  <w:style w:type="paragraph" w:customStyle="1" w:styleId="NoteBullet">
    <w:name w:val="Note Bullet"/>
    <w:basedOn w:val="Note"/>
    <w:rsid w:val="00D2122F"/>
    <w:pPr>
      <w:tabs>
        <w:tab w:val="clear" w:pos="680"/>
      </w:tabs>
      <w:spacing w:before="60" w:after="60"/>
    </w:pPr>
  </w:style>
  <w:style w:type="paragraph" w:customStyle="1" w:styleId="SubHeading2">
    <w:name w:val="SubHeading2"/>
    <w:basedOn w:val="HeadingBase"/>
    <w:rsid w:val="00D2122F"/>
    <w:pPr>
      <w:spacing w:before="240" w:after="60"/>
    </w:pPr>
    <w:rPr>
      <w:sz w:val="20"/>
    </w:rPr>
  </w:style>
  <w:style w:type="paragraph" w:customStyle="1" w:styleId="SubHeading1">
    <w:name w:val="SubHeading1"/>
    <w:basedOn w:val="HeadingBase"/>
    <w:rsid w:val="00D2122F"/>
    <w:pPr>
      <w:spacing w:before="240" w:after="60"/>
    </w:pPr>
    <w:rPr>
      <w:color w:val="918585"/>
      <w:sz w:val="22"/>
    </w:rPr>
  </w:style>
  <w:style w:type="paragraph" w:customStyle="1" w:styleId="SideHeading">
    <w:name w:val="Side Heading"/>
    <w:basedOn w:val="HeadingBase"/>
    <w:rsid w:val="00D21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22F"/>
    <w:pPr>
      <w:numPr>
        <w:numId w:val="9"/>
      </w:numPr>
    </w:pPr>
  </w:style>
  <w:style w:type="paragraph" w:styleId="PlainText">
    <w:name w:val="Plain Text"/>
    <w:basedOn w:val="Normal"/>
    <w:link w:val="PlainTextChar"/>
    <w:rsid w:val="00D2122F"/>
    <w:rPr>
      <w:sz w:val="20"/>
    </w:rPr>
  </w:style>
  <w:style w:type="character" w:customStyle="1" w:styleId="PlainTextChar">
    <w:name w:val="Plain Text Char"/>
    <w:basedOn w:val="DefaultParagraphFont"/>
    <w:link w:val="PlainText"/>
    <w:rsid w:val="00D2122F"/>
    <w:rPr>
      <w:rFonts w:ascii="Courier New" w:eastAsia="Times New Roman" w:hAnsi="Courier New" w:cs="Times New Roman"/>
      <w:sz w:val="20"/>
      <w:szCs w:val="20"/>
      <w:lang w:eastAsia="en-US"/>
    </w:rPr>
  </w:style>
  <w:style w:type="character" w:customStyle="1" w:styleId="MenuOption">
    <w:name w:val="Menu Option"/>
    <w:basedOn w:val="DefaultParagraphFont"/>
    <w:rsid w:val="00D2122F"/>
    <w:rPr>
      <w:b/>
      <w:smallCaps/>
    </w:rPr>
  </w:style>
  <w:style w:type="paragraph" w:customStyle="1" w:styleId="TableListNumber">
    <w:name w:val="Table List Number"/>
    <w:basedOn w:val="ListNumber"/>
    <w:rsid w:val="00D2122F"/>
    <w:pPr>
      <w:numPr>
        <w:numId w:val="0"/>
      </w:numPr>
    </w:pPr>
  </w:style>
  <w:style w:type="paragraph" w:styleId="TOC4">
    <w:name w:val="toc 4"/>
    <w:basedOn w:val="TOCBase"/>
    <w:next w:val="Normal"/>
    <w:semiHidden/>
    <w:rsid w:val="00D2122F"/>
    <w:pPr>
      <w:tabs>
        <w:tab w:val="right" w:leader="dot" w:pos="9071"/>
      </w:tabs>
      <w:ind w:left="1701"/>
    </w:pPr>
  </w:style>
  <w:style w:type="paragraph" w:customStyle="1" w:styleId="ListAlpha">
    <w:name w:val="List Alpha"/>
    <w:basedOn w:val="List"/>
    <w:rsid w:val="00D2122F"/>
    <w:pPr>
      <w:numPr>
        <w:numId w:val="7"/>
      </w:numPr>
    </w:pPr>
  </w:style>
  <w:style w:type="paragraph" w:customStyle="1" w:styleId="ListAlpha2">
    <w:name w:val="List Alpha 2"/>
    <w:basedOn w:val="List2"/>
    <w:rsid w:val="00D2122F"/>
    <w:pPr>
      <w:numPr>
        <w:numId w:val="6"/>
      </w:numPr>
    </w:pPr>
  </w:style>
  <w:style w:type="paragraph" w:styleId="List2">
    <w:name w:val="List 2"/>
    <w:basedOn w:val="BodyText"/>
    <w:rsid w:val="00D2122F"/>
    <w:pPr>
      <w:tabs>
        <w:tab w:val="left" w:pos="680"/>
      </w:tabs>
      <w:spacing w:before="60" w:after="60"/>
      <w:ind w:left="680" w:hanging="340"/>
    </w:pPr>
  </w:style>
  <w:style w:type="paragraph" w:styleId="List3">
    <w:name w:val="List 3"/>
    <w:basedOn w:val="BodyText"/>
    <w:rsid w:val="00D2122F"/>
    <w:pPr>
      <w:tabs>
        <w:tab w:val="left" w:pos="1021"/>
      </w:tabs>
      <w:spacing w:before="60" w:after="60"/>
      <w:ind w:left="1020" w:hanging="340"/>
    </w:pPr>
  </w:style>
  <w:style w:type="paragraph" w:styleId="List4">
    <w:name w:val="List 4"/>
    <w:basedOn w:val="BodyText"/>
    <w:rsid w:val="00D2122F"/>
    <w:pPr>
      <w:tabs>
        <w:tab w:val="left" w:pos="1361"/>
      </w:tabs>
      <w:spacing w:before="60" w:after="60"/>
      <w:ind w:left="1361" w:hanging="340"/>
    </w:pPr>
  </w:style>
  <w:style w:type="paragraph" w:styleId="List5">
    <w:name w:val="List 5"/>
    <w:basedOn w:val="BodyText"/>
    <w:rsid w:val="00D2122F"/>
    <w:pPr>
      <w:tabs>
        <w:tab w:val="left" w:pos="1701"/>
      </w:tabs>
      <w:spacing w:before="60" w:after="60"/>
      <w:ind w:left="1701" w:hanging="340"/>
    </w:pPr>
  </w:style>
  <w:style w:type="paragraph" w:styleId="ListBullet3">
    <w:name w:val="List Bullet 3"/>
    <w:basedOn w:val="List3"/>
    <w:rsid w:val="00D2122F"/>
    <w:pPr>
      <w:numPr>
        <w:numId w:val="12"/>
      </w:numPr>
      <w:tabs>
        <w:tab w:val="clear" w:pos="1021"/>
      </w:tabs>
      <w:ind w:left="1037" w:hanging="357"/>
    </w:pPr>
  </w:style>
  <w:style w:type="paragraph" w:styleId="ListBullet4">
    <w:name w:val="List Bullet 4"/>
    <w:basedOn w:val="List4"/>
    <w:rsid w:val="00D2122F"/>
    <w:pPr>
      <w:numPr>
        <w:numId w:val="1"/>
      </w:numPr>
      <w:tabs>
        <w:tab w:val="clear" w:pos="1361"/>
      </w:tabs>
    </w:pPr>
  </w:style>
  <w:style w:type="paragraph" w:styleId="ListBullet5">
    <w:name w:val="List Bullet 5"/>
    <w:basedOn w:val="List5"/>
    <w:rsid w:val="00D2122F"/>
    <w:pPr>
      <w:numPr>
        <w:numId w:val="2"/>
      </w:numPr>
    </w:pPr>
  </w:style>
  <w:style w:type="paragraph" w:styleId="ListContinue2">
    <w:name w:val="List Continue 2"/>
    <w:basedOn w:val="List2"/>
    <w:rsid w:val="00D2122F"/>
    <w:pPr>
      <w:ind w:firstLine="0"/>
    </w:pPr>
  </w:style>
  <w:style w:type="paragraph" w:styleId="ListContinue3">
    <w:name w:val="List Continue 3"/>
    <w:basedOn w:val="List3"/>
    <w:rsid w:val="00D2122F"/>
    <w:pPr>
      <w:ind w:left="1021" w:firstLine="0"/>
    </w:pPr>
  </w:style>
  <w:style w:type="paragraph" w:styleId="ListContinue4">
    <w:name w:val="List Continue 4"/>
    <w:basedOn w:val="List4"/>
    <w:rsid w:val="00D2122F"/>
    <w:pPr>
      <w:ind w:firstLine="0"/>
    </w:pPr>
  </w:style>
  <w:style w:type="paragraph" w:styleId="ListContinue5">
    <w:name w:val="List Continue 5"/>
    <w:basedOn w:val="List5"/>
    <w:rsid w:val="00D2122F"/>
    <w:pPr>
      <w:ind w:firstLine="0"/>
    </w:pPr>
  </w:style>
  <w:style w:type="paragraph" w:styleId="ListNumber3">
    <w:name w:val="List Number 3"/>
    <w:basedOn w:val="List3"/>
    <w:rsid w:val="00D2122F"/>
    <w:pPr>
      <w:numPr>
        <w:numId w:val="3"/>
      </w:numPr>
    </w:pPr>
  </w:style>
  <w:style w:type="paragraph" w:styleId="ListNumber4">
    <w:name w:val="List Number 4"/>
    <w:basedOn w:val="List4"/>
    <w:rsid w:val="00D2122F"/>
    <w:pPr>
      <w:numPr>
        <w:numId w:val="4"/>
      </w:numPr>
    </w:pPr>
  </w:style>
  <w:style w:type="paragraph" w:styleId="ListNumber5">
    <w:name w:val="List Number 5"/>
    <w:basedOn w:val="List5"/>
    <w:rsid w:val="00D2122F"/>
    <w:pPr>
      <w:numPr>
        <w:numId w:val="5"/>
      </w:numPr>
    </w:pPr>
  </w:style>
  <w:style w:type="paragraph" w:styleId="BlockText">
    <w:name w:val="Block Text"/>
    <w:basedOn w:val="Normal"/>
    <w:rsid w:val="00D2122F"/>
    <w:pPr>
      <w:spacing w:after="120"/>
      <w:ind w:left="1440" w:right="1440"/>
    </w:pPr>
  </w:style>
  <w:style w:type="character" w:customStyle="1" w:styleId="Subscript">
    <w:name w:val="Subscript"/>
    <w:basedOn w:val="DefaultParagraphFont"/>
    <w:rsid w:val="00D2122F"/>
    <w:rPr>
      <w:sz w:val="16"/>
      <w:vertAlign w:val="subscript"/>
    </w:rPr>
  </w:style>
  <w:style w:type="character" w:customStyle="1" w:styleId="Superscript">
    <w:name w:val="Superscript"/>
    <w:basedOn w:val="DefaultParagraphFont"/>
    <w:rsid w:val="00D2122F"/>
    <w:rPr>
      <w:sz w:val="16"/>
      <w:vertAlign w:val="superscript"/>
    </w:rPr>
  </w:style>
  <w:style w:type="character" w:customStyle="1" w:styleId="Symbols">
    <w:name w:val="Symbols"/>
    <w:basedOn w:val="DefaultParagraphFont"/>
    <w:rsid w:val="00D2122F"/>
    <w:rPr>
      <w:rFonts w:ascii="Symbol" w:hAnsi="Symbol"/>
    </w:rPr>
  </w:style>
  <w:style w:type="character" w:customStyle="1" w:styleId="MenuOptions">
    <w:name w:val="Menu Options"/>
    <w:basedOn w:val="DefaultParagraphFont"/>
    <w:rsid w:val="00D2122F"/>
    <w:rPr>
      <w:rFonts w:ascii="Arial Narrow" w:hAnsi="Arial Narrow"/>
      <w:smallCaps/>
    </w:rPr>
  </w:style>
  <w:style w:type="character" w:customStyle="1" w:styleId="Buttons">
    <w:name w:val="Buttons"/>
    <w:basedOn w:val="DefaultParagraphFont"/>
    <w:rsid w:val="00D2122F"/>
    <w:rPr>
      <w:b/>
    </w:rPr>
  </w:style>
  <w:style w:type="character" w:customStyle="1" w:styleId="Underlined">
    <w:name w:val="Underlined"/>
    <w:basedOn w:val="DefaultParagraphFont"/>
    <w:rsid w:val="00D2122F"/>
    <w:rPr>
      <w:u w:val="single"/>
    </w:rPr>
  </w:style>
  <w:style w:type="paragraph" w:customStyle="1" w:styleId="TableBodyTextRight">
    <w:name w:val="Table Body Text Right"/>
    <w:basedOn w:val="TableBodyText"/>
    <w:rsid w:val="00D2122F"/>
    <w:pPr>
      <w:widowControl w:val="0"/>
      <w:autoSpaceDE w:val="0"/>
      <w:autoSpaceDN w:val="0"/>
      <w:adjustRightInd w:val="0"/>
      <w:jc w:val="right"/>
    </w:pPr>
    <w:rPr>
      <w:rFonts w:cs="Arial"/>
      <w:szCs w:val="18"/>
    </w:rPr>
  </w:style>
  <w:style w:type="paragraph" w:customStyle="1" w:styleId="CopyrightText">
    <w:name w:val="Copyright Text"/>
    <w:basedOn w:val="BodyText"/>
    <w:rsid w:val="00D2122F"/>
    <w:rPr>
      <w:sz w:val="18"/>
    </w:rPr>
  </w:style>
  <w:style w:type="paragraph" w:customStyle="1" w:styleId="BodySmallRight">
    <w:name w:val="Body Small Right"/>
    <w:basedOn w:val="BodyTextRight"/>
    <w:rsid w:val="00D2122F"/>
    <w:rPr>
      <w:sz w:val="18"/>
      <w:szCs w:val="18"/>
    </w:rPr>
  </w:style>
  <w:style w:type="paragraph" w:customStyle="1" w:styleId="MarginEdition">
    <w:name w:val="Margin Edition"/>
    <w:basedOn w:val="MarginNote"/>
    <w:rsid w:val="00D2122F"/>
    <w:pPr>
      <w:spacing w:before="0" w:after="0"/>
    </w:pPr>
    <w:rPr>
      <w:rFonts w:ascii="Times New Roman" w:hAnsi="Times New Roman"/>
      <w:color w:val="999999"/>
    </w:rPr>
  </w:style>
  <w:style w:type="paragraph" w:customStyle="1" w:styleId="Spacer">
    <w:name w:val="Spacer"/>
    <w:basedOn w:val="Normal"/>
    <w:rsid w:val="00D2122F"/>
    <w:rPr>
      <w:sz w:val="2"/>
      <w:szCs w:val="2"/>
    </w:rPr>
  </w:style>
  <w:style w:type="character" w:customStyle="1" w:styleId="Small">
    <w:name w:val="Small"/>
    <w:basedOn w:val="DefaultParagraphFont"/>
    <w:rsid w:val="00D2122F"/>
    <w:rPr>
      <w:sz w:val="16"/>
    </w:rPr>
  </w:style>
  <w:style w:type="paragraph" w:customStyle="1" w:styleId="WideTable">
    <w:name w:val="Wide Table"/>
    <w:basedOn w:val="Normal"/>
    <w:rsid w:val="00D2122F"/>
    <w:pPr>
      <w:ind w:left="-1418"/>
    </w:pPr>
    <w:rPr>
      <w:sz w:val="2"/>
      <w:szCs w:val="2"/>
    </w:rPr>
  </w:style>
  <w:style w:type="character" w:styleId="PageNumber">
    <w:name w:val="page number"/>
    <w:basedOn w:val="DefaultParagraphFont"/>
    <w:rsid w:val="00D2122F"/>
  </w:style>
  <w:style w:type="paragraph" w:styleId="Quote">
    <w:name w:val="Quote"/>
    <w:basedOn w:val="Heading1"/>
    <w:link w:val="QuoteChar"/>
    <w:qFormat/>
    <w:rsid w:val="00D2122F"/>
    <w:rPr>
      <w:b w:val="0"/>
      <w:sz w:val="72"/>
      <w:szCs w:val="72"/>
      <w:lang w:val="en-NZ"/>
    </w:rPr>
  </w:style>
  <w:style w:type="character" w:customStyle="1" w:styleId="QuoteChar">
    <w:name w:val="Quote Char"/>
    <w:basedOn w:val="DefaultParagraphFont"/>
    <w:link w:val="Quote"/>
    <w:rsid w:val="00D21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22F"/>
    <w:pPr>
      <w:pageBreakBefore/>
    </w:pPr>
  </w:style>
  <w:style w:type="paragraph" w:customStyle="1" w:styleId="Border">
    <w:name w:val="Border"/>
    <w:basedOn w:val="Normal"/>
    <w:qFormat/>
    <w:rsid w:val="00D21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22F"/>
    <w:rPr>
      <w:b/>
      <w:bCs/>
      <w:i/>
      <w:iCs/>
      <w:color w:val="auto"/>
    </w:rPr>
  </w:style>
  <w:style w:type="paragraph" w:styleId="IntenseQuote">
    <w:name w:val="Intense Quote"/>
    <w:basedOn w:val="Normal"/>
    <w:next w:val="Normal"/>
    <w:link w:val="IntenseQuoteChar"/>
    <w:uiPriority w:val="30"/>
    <w:qFormat/>
    <w:rsid w:val="00D21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22F"/>
    <w:rPr>
      <w:smallCaps/>
      <w:color w:val="auto"/>
      <w:u w:val="single"/>
    </w:rPr>
  </w:style>
  <w:style w:type="character" w:styleId="IntenseReference">
    <w:name w:val="Intense Reference"/>
    <w:basedOn w:val="DefaultParagraphFont"/>
    <w:uiPriority w:val="32"/>
    <w:qFormat/>
    <w:rsid w:val="00D2122F"/>
    <w:rPr>
      <w:b/>
      <w:bCs/>
      <w:smallCaps/>
      <w:color w:val="auto"/>
      <w:spacing w:val="5"/>
      <w:u w:val="single"/>
    </w:rPr>
  </w:style>
  <w:style w:type="paragraph" w:customStyle="1" w:styleId="2ColumnHeading">
    <w:name w:val="2Column Heading"/>
    <w:basedOn w:val="BodyText"/>
    <w:qFormat/>
    <w:rsid w:val="00D2122F"/>
    <w:pPr>
      <w:spacing w:after="60"/>
      <w:ind w:left="-2268"/>
    </w:pPr>
    <w:rPr>
      <w:b/>
    </w:rPr>
  </w:style>
  <w:style w:type="paragraph" w:customStyle="1" w:styleId="Heading1TOC">
    <w:name w:val="Heading1 TOC"/>
    <w:basedOn w:val="Normal"/>
    <w:qFormat/>
    <w:rsid w:val="00D2122F"/>
    <w:pPr>
      <w:spacing w:before="240" w:after="120"/>
    </w:pPr>
    <w:rPr>
      <w:rFonts w:ascii="Times New Roman" w:hAnsi="Times New Roman"/>
      <w:b/>
      <w:sz w:val="32"/>
    </w:rPr>
  </w:style>
  <w:style w:type="paragraph" w:customStyle="1" w:styleId="Heading2TOC">
    <w:name w:val="Heading2 TOC"/>
    <w:basedOn w:val="Normal"/>
    <w:qFormat/>
    <w:rsid w:val="00D2122F"/>
    <w:pPr>
      <w:spacing w:before="240" w:after="60"/>
    </w:pPr>
    <w:rPr>
      <w:rFonts w:ascii="Times New Roman" w:hAnsi="Times New Roman"/>
      <w:b/>
      <w:sz w:val="28"/>
    </w:rPr>
  </w:style>
  <w:style w:type="character" w:customStyle="1" w:styleId="Underline">
    <w:name w:val="Underline"/>
    <w:basedOn w:val="DefaultParagraphFont"/>
    <w:qFormat/>
    <w:rsid w:val="00D2122F"/>
    <w:rPr>
      <w:u w:val="single"/>
    </w:rPr>
  </w:style>
  <w:style w:type="character" w:customStyle="1" w:styleId="BoldandItalics">
    <w:name w:val="Bold and Italics"/>
    <w:qFormat/>
    <w:rsid w:val="00D2122F"/>
    <w:rPr>
      <w:b/>
      <w:i/>
      <w:u w:val="none"/>
    </w:rPr>
  </w:style>
  <w:style w:type="paragraph" w:styleId="BalloonText">
    <w:name w:val="Balloon Text"/>
    <w:basedOn w:val="Normal"/>
    <w:link w:val="BalloonTextChar"/>
    <w:rsid w:val="00D2122F"/>
    <w:rPr>
      <w:rFonts w:ascii="Tahoma" w:hAnsi="Tahoma" w:cs="Tahoma"/>
      <w:sz w:val="16"/>
      <w:szCs w:val="16"/>
    </w:rPr>
  </w:style>
  <w:style w:type="character" w:customStyle="1" w:styleId="BalloonTextChar">
    <w:name w:val="Balloon Text Char"/>
    <w:basedOn w:val="DefaultParagraphFont"/>
    <w:link w:val="BalloonText"/>
    <w:rsid w:val="00D21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22F"/>
    <w:rPr>
      <w:b/>
      <w:color w:val="660033"/>
      <w:spacing w:val="0"/>
    </w:rPr>
  </w:style>
  <w:style w:type="paragraph" w:customStyle="1" w:styleId="Nameditemlist">
    <w:name w:val="Named item list"/>
    <w:basedOn w:val="BodyText"/>
    <w:qFormat/>
    <w:rsid w:val="00D2122F"/>
    <w:pPr>
      <w:tabs>
        <w:tab w:val="left" w:pos="2835"/>
      </w:tabs>
      <w:ind w:left="2835" w:hanging="2835"/>
    </w:pPr>
  </w:style>
  <w:style w:type="paragraph" w:customStyle="1" w:styleId="BodyTextnopadding">
    <w:name w:val="Body Text no padding"/>
    <w:basedOn w:val="BodyText"/>
    <w:qFormat/>
    <w:rsid w:val="00D2122F"/>
    <w:pPr>
      <w:spacing w:before="0" w:after="0"/>
    </w:pPr>
  </w:style>
  <w:style w:type="paragraph" w:customStyle="1" w:styleId="BodyTextBold">
    <w:name w:val="Body Text Bold"/>
    <w:basedOn w:val="BodyText"/>
    <w:qFormat/>
    <w:rsid w:val="00D2122F"/>
    <w:rPr>
      <w:b/>
    </w:rPr>
  </w:style>
  <w:style w:type="character" w:styleId="Hyperlink">
    <w:name w:val="Hyperlink"/>
    <w:basedOn w:val="DefaultParagraphFont"/>
    <w:uiPriority w:val="99"/>
    <w:unhideWhenUsed/>
    <w:rsid w:val="005D7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Words>
  <Characters>2832</Characters>
  <Application>Microsoft Office Word</Application>
  <DocSecurity>0</DocSecurity>
  <Lines>134</Lines>
  <Paragraphs>74</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DEFRNG021 Conduct range inspections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