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4AB0" w:rsidP="00134AB0">
      <w:pPr>
        <w:pStyle w:val="Title"/>
      </w:pPr>
      <w:r>
        <w:fldChar w:fldCharType="begin"/>
      </w:r>
      <w:r>
        <w:instrText xml:space="preserve"> TITLE   \* MERGEFORMAT </w:instrText>
      </w:r>
      <w:r>
        <w:fldChar w:fldCharType="separate"/>
      </w:r>
      <w:r>
        <w:t>Assessment Requirements for DEFRNG011 Site range complexes</w:t>
      </w:r>
      <w:r>
        <w:fldChar w:fldCharType="end"/>
      </w:r>
    </w:p>
    <w:p w:rsidR="00134AB0" w:rsidP="00134AB0">
      <w:pPr>
        <w:pStyle w:val="Version"/>
        <w:sectPr w:rsidSect="003A37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377C" w:rsidP="003A377C">
      <w:pPr>
        <w:pStyle w:val="SuperHeading"/>
      </w:pPr>
      <w:r w:rsidRPr="003A377C">
        <w:t>Assessment Requirements for DEFRNG011 Site range complexes</w:t>
      </w:r>
    </w:p>
    <w:p w:rsidR="00000000" w:rsidRPr="003A377C" w:rsidP="003A377C">
      <w:pPr>
        <w:pStyle w:val="Heading1"/>
      </w:pPr>
      <w:bookmarkStart w:id="1" w:name="O_659657"/>
      <w:bookmarkEnd w:id="1"/>
      <w:r w:rsidRPr="003A377C">
        <w:t>Modification History</w:t>
      </w:r>
    </w:p>
    <w:tbl>
      <w:tblPr>
        <w:tblW w:w="0" w:type="auto"/>
        <w:tblLayout w:type="fixed"/>
        <w:tblCellMar>
          <w:left w:w="62" w:type="dxa"/>
          <w:right w:w="62" w:type="dxa"/>
        </w:tblCellMar>
        <w:tblLook w:val="0000"/>
      </w:tblPr>
      <w:tblGrid>
        <w:gridCol w:w="1134"/>
        <w:gridCol w:w="7937"/>
      </w:tblGrid>
      <w:tr w:rsidTr="00134AB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377C">
            <w:pPr>
              <w:pStyle w:val="TableHeading"/>
              <w:rPr>
                <w:lang w:val="en-NZ"/>
              </w:rPr>
            </w:pPr>
            <w:r w:rsidRPr="003A377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377C">
            <w:pPr>
              <w:pStyle w:val="TableHeading"/>
              <w:rPr>
                <w:lang w:val="en-NZ"/>
              </w:rPr>
            </w:pPr>
            <w:r w:rsidRPr="003A377C">
              <w:t>Comments</w:t>
            </w:r>
          </w:p>
        </w:tc>
      </w:tr>
      <w:tr w:rsidTr="00134AB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377C">
            <w:pPr>
              <w:pStyle w:val="BodyText"/>
              <w:rPr>
                <w:lang w:val="en-NZ"/>
              </w:rPr>
            </w:pPr>
            <w:r w:rsidRPr="003A377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377C" w:rsidP="003A377C">
            <w:pPr>
              <w:pStyle w:val="BodyText"/>
            </w:pPr>
            <w:r w:rsidRPr="003A377C">
              <w:t xml:space="preserve">These Assessment Requirements were released in DEF Defence Training Package release 1.0 and meet the Standards for Training Packages. </w:t>
            </w:r>
          </w:p>
          <w:p w:rsidR="00000000" w:rsidRPr="003A377C" w:rsidP="003A377C">
            <w:pPr>
              <w:pStyle w:val="BodyText"/>
            </w:pPr>
          </w:p>
          <w:p w:rsidR="00000000" w:rsidRPr="003A377C" w:rsidP="003A377C">
            <w:pPr>
              <w:pStyle w:val="ListBullet"/>
            </w:pPr>
            <w:r w:rsidRPr="003A377C">
              <w:t>Assessment Requirements created drawing upon specified assessm</w:t>
            </w:r>
            <w:r w:rsidRPr="003A377C">
              <w:t>ent information from superseded unit</w:t>
            </w:r>
          </w:p>
        </w:tc>
      </w:tr>
    </w:tbl>
    <w:p w:rsidR="00134AB0" w:rsidP="003A377C">
      <w:pPr>
        <w:pStyle w:val="BodyText"/>
      </w:pPr>
    </w:p>
    <w:p w:rsidR="00134AB0" w:rsidP="003A377C">
      <w:pPr>
        <w:pStyle w:val="BodyText"/>
      </w:pPr>
    </w:p>
    <w:p w:rsidR="00000000" w:rsidRPr="003A377C" w:rsidP="003A377C">
      <w:pPr>
        <w:pStyle w:val="Heading1"/>
      </w:pPr>
      <w:bookmarkStart w:id="2" w:name="O_659658"/>
      <w:bookmarkEnd w:id="2"/>
      <w:r w:rsidRPr="003A377C">
        <w:t>Performance Evidence</w:t>
      </w:r>
    </w:p>
    <w:p w:rsidR="00000000" w:rsidRPr="003A377C" w:rsidP="00134AB0">
      <w:pPr>
        <w:pStyle w:val="BodyText"/>
      </w:pPr>
      <w:r w:rsidRPr="003A377C">
        <w:t xml:space="preserve">Evidence required to demonstrate competence must satisfy all of the requirements of the elements and performance criteria. If not otherwise specified </w:t>
      </w:r>
      <w:r w:rsidRPr="003A377C">
        <w:t>the candidate must demonstrate evidence of performance of the following on at least one occasion.</w:t>
      </w:r>
    </w:p>
    <w:p w:rsidR="00000000" w:rsidRPr="003A377C" w:rsidP="003A377C">
      <w:pPr>
        <w:pStyle w:val="ListBullet"/>
      </w:pPr>
      <w:r w:rsidRPr="003A377C">
        <w:t>applying environmental issues relevant to ranges</w:t>
      </w:r>
    </w:p>
    <w:p w:rsidR="00000000" w:rsidRPr="003A377C" w:rsidP="003A377C">
      <w:pPr>
        <w:pStyle w:val="ListBullet"/>
      </w:pPr>
      <w:r w:rsidRPr="003A377C">
        <w:t>using liaison techniques</w:t>
      </w:r>
    </w:p>
    <w:p w:rsidR="00000000" w:rsidRPr="003A377C" w:rsidP="003A377C">
      <w:pPr>
        <w:pStyle w:val="ListBullet"/>
      </w:pPr>
      <w:r w:rsidRPr="003A377C">
        <w:t>exercising judgement in relation to range safety</w:t>
      </w:r>
    </w:p>
    <w:p w:rsidR="00000000" w:rsidRPr="003A377C" w:rsidP="003A377C">
      <w:pPr>
        <w:pStyle w:val="ListBullet"/>
      </w:pPr>
      <w:r w:rsidRPr="003A377C">
        <w:t>interpreting and applying range sa</w:t>
      </w:r>
      <w:r w:rsidRPr="003A377C">
        <w:t>fety requirements</w:t>
      </w:r>
    </w:p>
    <w:p w:rsidR="00000000" w:rsidRPr="003A377C" w:rsidP="003A377C">
      <w:pPr>
        <w:pStyle w:val="ListBullet"/>
      </w:pPr>
      <w:r w:rsidRPr="003A377C">
        <w:t>interpreting range specifications and construction requirements</w:t>
      </w:r>
    </w:p>
    <w:p w:rsidR="00000000" w:rsidRPr="003A377C" w:rsidP="003A377C">
      <w:pPr>
        <w:pStyle w:val="ListBullet"/>
      </w:pPr>
      <w:r w:rsidRPr="003A377C">
        <w:t>interpreting range user requirements</w:t>
      </w:r>
    </w:p>
    <w:p w:rsidR="00000000" w:rsidRPr="003A377C" w:rsidP="003A377C">
      <w:pPr>
        <w:pStyle w:val="ListBullet"/>
      </w:pPr>
      <w:r w:rsidRPr="003A377C">
        <w:t>interpreting weapon and ammunition specifications and effects</w:t>
      </w:r>
    </w:p>
    <w:p w:rsidR="00000000" w:rsidRPr="003A377C" w:rsidP="003A377C">
      <w:pPr>
        <w:pStyle w:val="AllowPageBreak"/>
      </w:pPr>
    </w:p>
    <w:p w:rsidR="00000000" w:rsidRPr="003A377C" w:rsidP="003A377C">
      <w:pPr>
        <w:pStyle w:val="Heading1"/>
      </w:pPr>
      <w:bookmarkStart w:id="3" w:name="O_659659"/>
      <w:bookmarkEnd w:id="3"/>
      <w:r w:rsidRPr="003A377C">
        <w:t>Knowledge Evidence</w:t>
      </w:r>
    </w:p>
    <w:p w:rsidR="00000000" w:rsidRPr="003A377C" w:rsidP="00134AB0">
      <w:pPr>
        <w:pStyle w:val="BodyText"/>
      </w:pPr>
      <w:r w:rsidRPr="003A377C">
        <w:t>Evidence required to demonstrate compet</w:t>
      </w:r>
      <w:r w:rsidRPr="003A377C">
        <w:t>ence must satisfy all of the requirements of the elements and performance criteria. If not otherwise specified the depth of knowledge demonstrated must be appropriate to the job context of the candidate.</w:t>
      </w:r>
    </w:p>
    <w:p w:rsidR="00000000" w:rsidRPr="003A377C" w:rsidP="003A377C">
      <w:pPr>
        <w:pStyle w:val="ListBullet"/>
      </w:pPr>
      <w:r w:rsidRPr="003A377C">
        <w:t>application of ammunition danger area traces and te</w:t>
      </w:r>
      <w:r w:rsidRPr="003A377C">
        <w:t>mplates</w:t>
      </w:r>
    </w:p>
    <w:p w:rsidR="00000000" w:rsidRPr="003A377C" w:rsidP="003A377C">
      <w:pPr>
        <w:pStyle w:val="ListBullet"/>
      </w:pPr>
      <w:r w:rsidRPr="003A377C">
        <w:t>composition of teams and roles and responsibilities of team members</w:t>
      </w:r>
    </w:p>
    <w:p w:rsidR="00000000" w:rsidRPr="003A377C" w:rsidP="003A377C">
      <w:pPr>
        <w:pStyle w:val="ListBullet"/>
      </w:pPr>
      <w:r w:rsidRPr="003A377C">
        <w:t>environmental issues relevant to ranges</w:t>
      </w:r>
    </w:p>
    <w:p w:rsidR="00000000" w:rsidRPr="003A377C" w:rsidP="003A377C">
      <w:pPr>
        <w:pStyle w:val="ListBullet"/>
      </w:pPr>
      <w:r w:rsidRPr="003A377C">
        <w:t>geographical information systems</w:t>
      </w:r>
    </w:p>
    <w:p w:rsidR="00000000" w:rsidRPr="003A377C" w:rsidP="003A377C">
      <w:pPr>
        <w:pStyle w:val="ListBullet"/>
      </w:pPr>
      <w:r w:rsidRPr="003A377C">
        <w:t>map reading and navigation techniques</w:t>
      </w:r>
    </w:p>
    <w:p w:rsidR="00000000" w:rsidRPr="003A377C" w:rsidP="003A377C">
      <w:pPr>
        <w:pStyle w:val="ListBullet"/>
      </w:pPr>
      <w:r w:rsidRPr="003A377C">
        <w:t>planning processes</w:t>
      </w:r>
    </w:p>
    <w:p w:rsidR="00000000" w:rsidRPr="003A377C" w:rsidP="003A377C">
      <w:pPr>
        <w:pStyle w:val="ListBullet"/>
      </w:pPr>
      <w:r w:rsidRPr="003A377C">
        <w:t>range safety requirements</w:t>
      </w:r>
    </w:p>
    <w:p w:rsidR="00000000" w:rsidRPr="003A377C" w:rsidP="003A377C">
      <w:pPr>
        <w:pStyle w:val="ListBullet"/>
      </w:pPr>
      <w:r w:rsidRPr="003A377C">
        <w:t>range specifications and</w:t>
      </w:r>
      <w:r w:rsidRPr="003A377C">
        <w:t xml:space="preserve"> construction</w:t>
      </w:r>
    </w:p>
    <w:p w:rsidR="00000000" w:rsidRPr="003A377C" w:rsidP="003A377C">
      <w:pPr>
        <w:pStyle w:val="ListBullet"/>
      </w:pPr>
      <w:r w:rsidRPr="003A377C">
        <w:t>reporting requirements</w:t>
      </w:r>
    </w:p>
    <w:p w:rsidR="00000000" w:rsidRPr="003A377C" w:rsidP="003A377C">
      <w:pPr>
        <w:pStyle w:val="ListBullet"/>
      </w:pPr>
      <w:r w:rsidRPr="003A377C">
        <w:t>team work and collaboration processes</w:t>
      </w:r>
    </w:p>
    <w:p w:rsidR="00000000" w:rsidRPr="003A377C" w:rsidP="003A377C">
      <w:pPr>
        <w:pStyle w:val="ListBullet"/>
      </w:pPr>
      <w:r w:rsidRPr="003A377C">
        <w:t>techniques for supporting others/team members</w:t>
      </w:r>
    </w:p>
    <w:p w:rsidR="00000000" w:rsidRPr="003A377C" w:rsidP="003A377C">
      <w:pPr>
        <w:pStyle w:val="ListBullet"/>
      </w:pPr>
      <w:r w:rsidRPr="003A377C">
        <w:t>weapon and ammunition specifications and effects</w:t>
      </w:r>
    </w:p>
    <w:p w:rsidR="00000000" w:rsidRPr="003A377C" w:rsidP="003A377C">
      <w:pPr>
        <w:pStyle w:val="ListBullet"/>
      </w:pPr>
      <w:r w:rsidRPr="003A377C">
        <w:t>works proposal processes</w:t>
      </w:r>
    </w:p>
    <w:p w:rsidR="00000000" w:rsidRPr="003A377C" w:rsidP="003A377C">
      <w:pPr>
        <w:pStyle w:val="AllowPageBreak"/>
      </w:pPr>
    </w:p>
    <w:p w:rsidR="00000000" w:rsidRPr="003A377C" w:rsidP="003A377C">
      <w:pPr>
        <w:pStyle w:val="Heading1"/>
      </w:pPr>
      <w:bookmarkStart w:id="4" w:name="O_659660"/>
      <w:bookmarkEnd w:id="4"/>
      <w:r w:rsidRPr="003A377C">
        <w:t>Assessment Conditions</w:t>
      </w:r>
    </w:p>
    <w:p w:rsidR="00000000" w:rsidRPr="003A377C" w:rsidP="00134AB0">
      <w:pPr>
        <w:pStyle w:val="BodyText"/>
      </w:pPr>
      <w:r w:rsidRPr="003A377C">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3A377C">
        <w:t>situations.</w:t>
      </w:r>
    </w:p>
    <w:p w:rsidR="00000000" w:rsidRPr="003A377C" w:rsidP="00134AB0">
      <w:pPr>
        <w:pStyle w:val="BodyText"/>
      </w:pPr>
      <w:r w:rsidRPr="003A377C">
        <w:t>Assessors must satisfy the NVR/AQTF mandatory competency requirements for assessors.</w:t>
      </w:r>
    </w:p>
    <w:p w:rsidR="00000000" w:rsidRPr="003A377C" w:rsidP="003A377C">
      <w:pPr>
        <w:pStyle w:val="Heading1"/>
      </w:pPr>
      <w:bookmarkStart w:id="5" w:name="O_659663"/>
      <w:bookmarkEnd w:id="5"/>
      <w:r w:rsidRPr="003A377C">
        <w:t>Links</w:t>
      </w:r>
    </w:p>
    <w:p w:rsidR="00000000" w:rsidRPr="003A377C" w:rsidP="00134AB0">
      <w:pPr>
        <w:pStyle w:val="BodyText"/>
      </w:pPr>
      <w:r w:rsidRPr="003A377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E3703">
        <w:rPr>
          <w:rStyle w:val="Hyperlink"/>
        </w:rPr>
        <w:t>https://vetnet.gov.au/Pages/TrainingDocs.aspx?q=6bdbab1e-11ed-4bc9-9cba-9e1a55d4e4a9</w:t>
      </w:r>
      <w:r>
        <w:fldChar w:fldCharType="end"/>
      </w:r>
    </w:p>
    <w:p w:rsidR="00000000" w:rsidRPr="003A377C" w:rsidP="00134AB0">
      <w:pPr>
        <w:pStyle w:val="BodyText"/>
      </w:pPr>
      <w:r w:rsidRPr="003A377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E3703">
        <w:rPr>
          <w:rStyle w:val="Hyperlink"/>
        </w:rPr>
        <w:t>https://vetnet.gov.au/Pages/TrainingDocs.aspx?q=6bdbab1e-11ed-4bc9-9cba-9e1a55d4e4a9</w:t>
      </w:r>
      <w:r>
        <w:fldChar w:fldCharType="end"/>
      </w:r>
    </w:p>
    <w:p w:rsidR="00000000" w:rsidRPr="003A377C" w:rsidP="003A377C"/>
    <w:sectPr w:rsidSect="003A377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7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77C" w:rsidRPr="00134AB0" w:rsidP="00134A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7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AB0" w:rsidP="003A37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34AB0" w:rsidP="003A377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34AB0" w:rsidP="003A37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7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A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377C" w:rsidRPr="00134AB0" w:rsidP="00134A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7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AB0" w:rsidRPr="002D2AF8" w:rsidP="003A377C">
    <w:pPr>
      <w:pStyle w:val="Header"/>
      <w:framePr w:wrap="around"/>
    </w:pPr>
    <w:r>
      <w:fldChar w:fldCharType="begin"/>
    </w:r>
    <w:r>
      <w:instrText xml:space="preserve"> TITLE   \* MERGEFORMAT </w:instrText>
    </w:r>
    <w:r>
      <w:fldChar w:fldCharType="separate"/>
    </w:r>
    <w:r>
      <w:t>Assessment Requirements for DEFRNG011 Site range complexes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134AB0" w:rsidP="003A37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0635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52A6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37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377C"/>
    <w:pPr>
      <w:spacing w:before="360" w:after="60"/>
      <w:outlineLvl w:val="0"/>
    </w:pPr>
    <w:rPr>
      <w:sz w:val="32"/>
    </w:rPr>
  </w:style>
  <w:style w:type="paragraph" w:styleId="Heading2">
    <w:name w:val="heading 2"/>
    <w:basedOn w:val="HeadingBase"/>
    <w:next w:val="BodyText"/>
    <w:link w:val="Heading2Char"/>
    <w:qFormat/>
    <w:rsid w:val="003A377C"/>
    <w:pPr>
      <w:keepLines/>
      <w:spacing w:before="240" w:after="120"/>
      <w:outlineLvl w:val="1"/>
    </w:pPr>
    <w:rPr>
      <w:sz w:val="28"/>
      <w:szCs w:val="40"/>
    </w:rPr>
  </w:style>
  <w:style w:type="paragraph" w:styleId="Heading3">
    <w:name w:val="heading 3"/>
    <w:basedOn w:val="HeadingBase"/>
    <w:next w:val="BodyText"/>
    <w:link w:val="Heading3Char"/>
    <w:qFormat/>
    <w:rsid w:val="003A377C"/>
    <w:pPr>
      <w:spacing w:before="180" w:after="120"/>
      <w:outlineLvl w:val="2"/>
    </w:pPr>
    <w:rPr>
      <w:spacing w:val="-10"/>
      <w:kern w:val="32"/>
    </w:rPr>
  </w:style>
  <w:style w:type="paragraph" w:styleId="Heading4">
    <w:name w:val="heading 4"/>
    <w:basedOn w:val="HeadingBase"/>
    <w:next w:val="BodyText"/>
    <w:link w:val="Heading4Char"/>
    <w:qFormat/>
    <w:rsid w:val="003A377C"/>
    <w:pPr>
      <w:spacing w:before="160" w:after="120"/>
      <w:outlineLvl w:val="3"/>
    </w:pPr>
    <w:rPr>
      <w:sz w:val="22"/>
    </w:rPr>
  </w:style>
  <w:style w:type="paragraph" w:styleId="Heading5">
    <w:name w:val="heading 5"/>
    <w:basedOn w:val="HeadingBase"/>
    <w:next w:val="Normal"/>
    <w:link w:val="Heading5Char"/>
    <w:qFormat/>
    <w:rsid w:val="003A377C"/>
    <w:pPr>
      <w:spacing w:before="80"/>
      <w:outlineLvl w:val="4"/>
    </w:pPr>
    <w:rPr>
      <w:color w:val="918585"/>
      <w:sz w:val="20"/>
    </w:rPr>
  </w:style>
  <w:style w:type="paragraph" w:styleId="Heading6">
    <w:name w:val="heading 6"/>
    <w:basedOn w:val="HeadingBase"/>
    <w:next w:val="Normal"/>
    <w:link w:val="Heading6Char"/>
    <w:qFormat/>
    <w:rsid w:val="003A377C"/>
    <w:pPr>
      <w:spacing w:before="60"/>
      <w:outlineLvl w:val="5"/>
    </w:pPr>
    <w:rPr>
      <w:color w:val="918585"/>
      <w:sz w:val="20"/>
    </w:rPr>
  </w:style>
  <w:style w:type="paragraph" w:styleId="Heading7">
    <w:name w:val="heading 7"/>
    <w:basedOn w:val="Normal"/>
    <w:next w:val="Normal"/>
    <w:link w:val="Heading7Char"/>
    <w:qFormat/>
    <w:rsid w:val="003A377C"/>
    <w:pPr>
      <w:ind w:left="720"/>
      <w:outlineLvl w:val="6"/>
    </w:pPr>
    <w:rPr>
      <w:i/>
    </w:rPr>
  </w:style>
  <w:style w:type="paragraph" w:styleId="Heading8">
    <w:name w:val="heading 8"/>
    <w:basedOn w:val="Normal"/>
    <w:next w:val="Normal"/>
    <w:link w:val="Heading8Char"/>
    <w:qFormat/>
    <w:rsid w:val="003A377C"/>
    <w:pPr>
      <w:ind w:left="720"/>
      <w:outlineLvl w:val="7"/>
    </w:pPr>
    <w:rPr>
      <w:i/>
    </w:rPr>
  </w:style>
  <w:style w:type="paragraph" w:styleId="Heading9">
    <w:name w:val="heading 9"/>
    <w:basedOn w:val="Normal"/>
    <w:next w:val="Normal"/>
    <w:link w:val="Heading9Char"/>
    <w:qFormat/>
    <w:rsid w:val="003A377C"/>
    <w:pPr>
      <w:ind w:left="720"/>
      <w:outlineLvl w:val="8"/>
    </w:pPr>
    <w:rPr>
      <w:i/>
    </w:rPr>
  </w:style>
  <w:style w:type="character" w:default="1" w:styleId="DefaultParagraphFont">
    <w:name w:val="Default Paragraph Font"/>
    <w:uiPriority w:val="1"/>
    <w:unhideWhenUsed/>
    <w:rsid w:val="003A37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377C"/>
  </w:style>
  <w:style w:type="character" w:customStyle="1" w:styleId="Heading1Char">
    <w:name w:val="Heading 1 Char"/>
    <w:basedOn w:val="DefaultParagraphFont"/>
    <w:link w:val="Heading1"/>
    <w:rsid w:val="003A377C"/>
    <w:rPr>
      <w:rFonts w:ascii="Times New Roman" w:eastAsia="Times New Roman" w:hAnsi="Times New Roman" w:cs="Times New Roman"/>
      <w:b/>
      <w:sz w:val="32"/>
      <w:szCs w:val="20"/>
      <w:lang w:eastAsia="en-US"/>
    </w:rPr>
  </w:style>
  <w:style w:type="paragraph" w:styleId="BodyText">
    <w:name w:val="Body Text"/>
    <w:basedOn w:val="Normal"/>
    <w:link w:val="BodyTextChar"/>
    <w:rsid w:val="003A37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377C"/>
    <w:rPr>
      <w:rFonts w:ascii="Times New Roman" w:eastAsia="Times New Roman" w:hAnsi="Times New Roman" w:cs="Times New Roman"/>
      <w:sz w:val="24"/>
      <w:lang w:eastAsia="en-US"/>
    </w:rPr>
  </w:style>
  <w:style w:type="paragraph" w:styleId="ListBullet">
    <w:name w:val="List Bullet"/>
    <w:basedOn w:val="List"/>
    <w:rsid w:val="003A377C"/>
    <w:pPr>
      <w:numPr>
        <w:numId w:val="11"/>
      </w:numPr>
      <w:tabs>
        <w:tab w:val="clear" w:pos="340"/>
      </w:tabs>
      <w:spacing w:before="40" w:after="40"/>
    </w:pPr>
  </w:style>
  <w:style w:type="paragraph" w:customStyle="1" w:styleId="SuperHeading">
    <w:name w:val="SuperHeading"/>
    <w:basedOn w:val="Normal"/>
    <w:rsid w:val="003A377C"/>
    <w:pPr>
      <w:spacing w:before="240" w:after="120"/>
      <w:outlineLvl w:val="0"/>
    </w:pPr>
    <w:rPr>
      <w:rFonts w:ascii="Times New Roman" w:hAnsi="Times New Roman"/>
      <w:b/>
      <w:sz w:val="32"/>
    </w:rPr>
  </w:style>
  <w:style w:type="paragraph" w:customStyle="1" w:styleId="TableHeading">
    <w:name w:val="Table Heading"/>
    <w:basedOn w:val="HeadingBase"/>
    <w:rsid w:val="003A377C"/>
    <w:pPr>
      <w:keepLines/>
      <w:pBdr>
        <w:bottom w:val="single" w:sz="6" w:space="1" w:color="918585"/>
      </w:pBdr>
      <w:spacing w:before="240"/>
    </w:pPr>
  </w:style>
  <w:style w:type="paragraph" w:customStyle="1" w:styleId="AllowPageBreak">
    <w:name w:val="AllowPageBreak"/>
    <w:rsid w:val="003A37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37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37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37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37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37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37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37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377C"/>
    <w:rPr>
      <w:rFonts w:ascii="Courier New" w:eastAsia="Times New Roman" w:hAnsi="Courier New" w:cs="Times New Roman"/>
      <w:i/>
      <w:szCs w:val="20"/>
      <w:lang w:eastAsia="en-US"/>
    </w:rPr>
  </w:style>
  <w:style w:type="paragraph" w:customStyle="1" w:styleId="HeadingBase">
    <w:name w:val="Heading Base"/>
    <w:rsid w:val="003A37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377C"/>
    <w:pPr>
      <w:tabs>
        <w:tab w:val="right" w:leader="dot" w:pos="9072"/>
      </w:tabs>
      <w:ind w:left="567"/>
    </w:pPr>
    <w:rPr>
      <w:szCs w:val="22"/>
    </w:rPr>
  </w:style>
  <w:style w:type="paragraph" w:customStyle="1" w:styleId="TOCBase">
    <w:name w:val="TOC Base"/>
    <w:rsid w:val="003A37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377C"/>
    <w:pPr>
      <w:tabs>
        <w:tab w:val="right" w:leader="dot" w:pos="9072"/>
      </w:tabs>
      <w:spacing w:before="40" w:after="40"/>
      <w:ind w:left="284"/>
    </w:pPr>
    <w:rPr>
      <w:rFonts w:ascii="Times New Roman" w:hAnsi="Times New Roman"/>
    </w:rPr>
  </w:style>
  <w:style w:type="paragraph" w:styleId="TOC1">
    <w:name w:val="toc 1"/>
    <w:basedOn w:val="TOCBase"/>
    <w:next w:val="Normal"/>
    <w:rsid w:val="003A37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37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377C"/>
    <w:rPr>
      <w:rFonts w:ascii="Times New Roman" w:eastAsia="Times New Roman" w:hAnsi="Times New Roman" w:cs="Times New Roman"/>
      <w:sz w:val="16"/>
      <w:lang w:eastAsia="en-US"/>
    </w:rPr>
  </w:style>
  <w:style w:type="paragraph" w:styleId="Title">
    <w:name w:val="Title"/>
    <w:basedOn w:val="HeadingBase"/>
    <w:link w:val="TitleChar"/>
    <w:qFormat/>
    <w:rsid w:val="003A377C"/>
    <w:pPr>
      <w:spacing w:before="5040"/>
      <w:jc w:val="center"/>
    </w:pPr>
    <w:rPr>
      <w:sz w:val="48"/>
      <w:szCs w:val="72"/>
      <w:lang w:val="en-US"/>
    </w:rPr>
  </w:style>
  <w:style w:type="character" w:customStyle="1" w:styleId="TitleChar">
    <w:name w:val="Title Char"/>
    <w:basedOn w:val="DefaultParagraphFont"/>
    <w:link w:val="Title"/>
    <w:rsid w:val="003A37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377C"/>
    <w:pPr>
      <w:tabs>
        <w:tab w:val="left" w:pos="3600"/>
        <w:tab w:val="left" w:pos="3958"/>
      </w:tabs>
    </w:pPr>
  </w:style>
  <w:style w:type="paragraph" w:styleId="List">
    <w:name w:val="List"/>
    <w:basedOn w:val="BodyText"/>
    <w:next w:val="BodyText"/>
    <w:rsid w:val="003A377C"/>
    <w:pPr>
      <w:tabs>
        <w:tab w:val="left" w:pos="340"/>
      </w:tabs>
      <w:spacing w:before="60" w:after="60"/>
      <w:ind w:left="340" w:hanging="340"/>
    </w:pPr>
  </w:style>
  <w:style w:type="paragraph" w:customStyle="1" w:styleId="Note">
    <w:name w:val="Note"/>
    <w:basedOn w:val="BodyText"/>
    <w:rsid w:val="003A377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A377C"/>
    <w:rPr>
      <w:b/>
      <w:spacing w:val="0"/>
    </w:rPr>
  </w:style>
  <w:style w:type="paragraph" w:customStyle="1" w:styleId="SuperTitle">
    <w:name w:val="SuperTitle"/>
    <w:basedOn w:val="Title"/>
    <w:rsid w:val="003A377C"/>
    <w:pPr>
      <w:framePr w:wrap="auto" w:hAnchor="text" w:y="6049"/>
    </w:pPr>
    <w:rPr>
      <w:color w:val="000000"/>
      <w:sz w:val="40"/>
    </w:rPr>
  </w:style>
  <w:style w:type="paragraph" w:customStyle="1" w:styleId="TOCTitle">
    <w:name w:val="TOCTitle"/>
    <w:basedOn w:val="Heading1"/>
    <w:rsid w:val="003A377C"/>
    <w:pPr>
      <w:spacing w:after="240"/>
      <w:jc w:val="center"/>
      <w:outlineLvl w:val="9"/>
    </w:pPr>
    <w:rPr>
      <w:caps/>
    </w:rPr>
  </w:style>
  <w:style w:type="paragraph" w:customStyle="1" w:styleId="Version">
    <w:name w:val="Version"/>
    <w:rsid w:val="003A37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377C"/>
    <w:pPr>
      <w:numPr>
        <w:numId w:val="12"/>
      </w:numPr>
      <w:tabs>
        <w:tab w:val="clear" w:pos="680"/>
      </w:tabs>
    </w:pPr>
  </w:style>
  <w:style w:type="paragraph" w:styleId="Index1">
    <w:name w:val="index 1"/>
    <w:basedOn w:val="Normal"/>
    <w:next w:val="Normal"/>
    <w:semiHidden/>
    <w:rsid w:val="003A377C"/>
    <w:pPr>
      <w:keepNext w:val="0"/>
      <w:tabs>
        <w:tab w:val="right" w:pos="4176"/>
      </w:tabs>
      <w:ind w:left="198" w:hanging="198"/>
    </w:pPr>
    <w:rPr>
      <w:rFonts w:ascii="Garamond" w:hAnsi="Garamond"/>
    </w:rPr>
  </w:style>
  <w:style w:type="paragraph" w:styleId="IndexHeading">
    <w:name w:val="index heading"/>
    <w:basedOn w:val="Normal"/>
    <w:next w:val="Index1"/>
    <w:semiHidden/>
    <w:rsid w:val="003A377C"/>
    <w:pPr>
      <w:spacing w:before="120" w:after="120"/>
    </w:pPr>
    <w:rPr>
      <w:rFonts w:ascii="Arial" w:hAnsi="Arial"/>
      <w:b/>
      <w:color w:val="918585"/>
      <w:sz w:val="24"/>
    </w:rPr>
  </w:style>
  <w:style w:type="paragraph" w:styleId="Header">
    <w:name w:val="header"/>
    <w:basedOn w:val="Normal"/>
    <w:link w:val="HeaderChar"/>
    <w:rsid w:val="003A37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377C"/>
    <w:rPr>
      <w:rFonts w:ascii="Times New Roman" w:eastAsia="Times New Roman" w:hAnsi="Times New Roman" w:cs="Times New Roman"/>
      <w:sz w:val="16"/>
      <w:szCs w:val="20"/>
      <w:lang w:val="en-GB" w:eastAsia="en-US"/>
    </w:rPr>
  </w:style>
  <w:style w:type="paragraph" w:customStyle="1" w:styleId="Chapter">
    <w:name w:val="Chapter"/>
    <w:basedOn w:val="Normal"/>
    <w:rsid w:val="003A377C"/>
    <w:pPr>
      <w:spacing w:before="240"/>
    </w:pPr>
    <w:rPr>
      <w:rFonts w:ascii="Times New Roman" w:hAnsi="Times New Roman"/>
      <w:smallCaps/>
      <w:spacing w:val="80"/>
      <w:sz w:val="28"/>
    </w:rPr>
  </w:style>
  <w:style w:type="paragraph" w:customStyle="1" w:styleId="InChapter">
    <w:name w:val="InChapter"/>
    <w:basedOn w:val="Heading3"/>
    <w:rsid w:val="003A377C"/>
    <w:pPr>
      <w:spacing w:after="240"/>
      <w:outlineLvl w:val="9"/>
    </w:pPr>
    <w:rPr>
      <w:noProof/>
    </w:rPr>
  </w:style>
  <w:style w:type="paragraph" w:styleId="Index2">
    <w:name w:val="index 2"/>
    <w:basedOn w:val="Normal"/>
    <w:next w:val="Normal"/>
    <w:semiHidden/>
    <w:rsid w:val="003A377C"/>
    <w:pPr>
      <w:tabs>
        <w:tab w:val="right" w:pos="4176"/>
      </w:tabs>
      <w:ind w:left="568" w:hanging="284"/>
    </w:pPr>
    <w:rPr>
      <w:rFonts w:ascii="Garamond" w:hAnsi="Garamond"/>
    </w:rPr>
  </w:style>
  <w:style w:type="paragraph" w:customStyle="1" w:styleId="Byline">
    <w:name w:val="Byline"/>
    <w:rsid w:val="003A37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377C"/>
    <w:pPr>
      <w:tabs>
        <w:tab w:val="clear" w:pos="3600"/>
        <w:tab w:val="clear" w:pos="3958"/>
      </w:tabs>
      <w:jc w:val="right"/>
    </w:pPr>
  </w:style>
  <w:style w:type="character" w:styleId="Emphasis">
    <w:name w:val="Emphasis"/>
    <w:basedOn w:val="DefaultParagraphFont"/>
    <w:qFormat/>
    <w:rsid w:val="003A377C"/>
    <w:rPr>
      <w:i/>
    </w:rPr>
  </w:style>
  <w:style w:type="paragraph" w:styleId="Caption">
    <w:name w:val="caption"/>
    <w:basedOn w:val="BodyText"/>
    <w:next w:val="Normal"/>
    <w:qFormat/>
    <w:rsid w:val="003A377C"/>
    <w:pPr>
      <w:framePr w:w="2268" w:hSpace="181" w:vSpace="181" w:wrap="around" w:vAnchor="text" w:hAnchor="page" w:x="1135" w:y="285" w:anchorLock="1"/>
    </w:pPr>
    <w:rPr>
      <w:i/>
    </w:rPr>
  </w:style>
  <w:style w:type="paragraph" w:customStyle="1" w:styleId="MiniTOCTitle">
    <w:name w:val="MiniTOCTitle"/>
    <w:basedOn w:val="Heading4"/>
    <w:rsid w:val="003A377C"/>
    <w:pPr>
      <w:spacing w:before="240"/>
      <w:outlineLvl w:val="9"/>
    </w:pPr>
    <w:rPr>
      <w:noProof/>
      <w:sz w:val="24"/>
    </w:rPr>
  </w:style>
  <w:style w:type="paragraph" w:customStyle="1" w:styleId="MiniTOCItem">
    <w:name w:val="MiniTOCItem"/>
    <w:basedOn w:val="ListBullet"/>
    <w:rsid w:val="003A377C"/>
    <w:pPr>
      <w:numPr>
        <w:numId w:val="0"/>
      </w:numPr>
      <w:tabs>
        <w:tab w:val="right" w:leader="dot" w:pos="6521"/>
      </w:tabs>
      <w:spacing w:before="0" w:after="0"/>
    </w:pPr>
  </w:style>
  <w:style w:type="paragraph" w:customStyle="1" w:styleId="TOFTitle">
    <w:name w:val="TOFTitle"/>
    <w:basedOn w:val="TOCTitle"/>
    <w:rsid w:val="003A377C"/>
  </w:style>
  <w:style w:type="paragraph" w:styleId="TableofFigures">
    <w:name w:val="table of figures"/>
    <w:basedOn w:val="Normal"/>
    <w:next w:val="Normal"/>
    <w:semiHidden/>
    <w:rsid w:val="003A377C"/>
    <w:pPr>
      <w:tabs>
        <w:tab w:val="right" w:leader="dot" w:pos="9072"/>
      </w:tabs>
      <w:ind w:left="970" w:hanging="403"/>
    </w:pPr>
    <w:rPr>
      <w:rFonts w:ascii="Times New Roman" w:hAnsi="Times New Roman"/>
      <w:b/>
    </w:rPr>
  </w:style>
  <w:style w:type="paragraph" w:styleId="ListNumber">
    <w:name w:val="List Number"/>
    <w:basedOn w:val="List"/>
    <w:rsid w:val="003A377C"/>
    <w:pPr>
      <w:numPr>
        <w:numId w:val="14"/>
      </w:numPr>
      <w:tabs>
        <w:tab w:val="clear" w:pos="340"/>
      </w:tabs>
    </w:pPr>
  </w:style>
  <w:style w:type="character" w:customStyle="1" w:styleId="WingdingSymbols">
    <w:name w:val="Wingding Symbols"/>
    <w:rsid w:val="003A377C"/>
    <w:rPr>
      <w:rFonts w:ascii="Wingdings" w:hAnsi="Wingdings"/>
    </w:rPr>
  </w:style>
  <w:style w:type="character" w:customStyle="1" w:styleId="HotSpot">
    <w:name w:val="HotSpot"/>
    <w:rsid w:val="003A377C"/>
    <w:rPr>
      <w:color w:val="0033CC"/>
      <w:u w:val="none"/>
    </w:rPr>
  </w:style>
  <w:style w:type="paragraph" w:customStyle="1" w:styleId="BodyTextRight">
    <w:name w:val="Body Text Right"/>
    <w:basedOn w:val="BodyText"/>
    <w:rsid w:val="003A377C"/>
    <w:pPr>
      <w:spacing w:before="0" w:after="0"/>
      <w:jc w:val="right"/>
    </w:pPr>
  </w:style>
  <w:style w:type="paragraph" w:styleId="Index3">
    <w:name w:val="index 3"/>
    <w:basedOn w:val="ListNumber2"/>
    <w:next w:val="Normal"/>
    <w:semiHidden/>
    <w:rsid w:val="003A377C"/>
    <w:pPr>
      <w:numPr>
        <w:numId w:val="0"/>
      </w:numPr>
      <w:tabs>
        <w:tab w:val="right" w:leader="dot" w:pos="4176"/>
      </w:tabs>
    </w:pPr>
  </w:style>
  <w:style w:type="paragraph" w:styleId="ListNumber2">
    <w:name w:val="List Number 2"/>
    <w:basedOn w:val="List2"/>
    <w:rsid w:val="003A377C"/>
    <w:pPr>
      <w:numPr>
        <w:numId w:val="9"/>
      </w:numPr>
      <w:tabs>
        <w:tab w:val="clear" w:pos="1060"/>
      </w:tabs>
    </w:pPr>
  </w:style>
  <w:style w:type="paragraph" w:customStyle="1" w:styleId="MarginNote">
    <w:name w:val="Margin Note"/>
    <w:basedOn w:val="BodyText"/>
    <w:rsid w:val="003A37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37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37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377C"/>
    <w:rPr>
      <w:sz w:val="32"/>
    </w:rPr>
  </w:style>
  <w:style w:type="paragraph" w:customStyle="1" w:styleId="HeadingProcedure">
    <w:name w:val="Heading Procedure"/>
    <w:basedOn w:val="HeadingBase"/>
    <w:next w:val="Normal"/>
    <w:rsid w:val="003A377C"/>
    <w:pPr>
      <w:tabs>
        <w:tab w:val="left" w:pos="0"/>
      </w:tabs>
      <w:spacing w:before="120" w:after="60"/>
    </w:pPr>
    <w:rPr>
      <w:i/>
      <w:color w:val="918585"/>
      <w:sz w:val="22"/>
    </w:rPr>
  </w:style>
  <w:style w:type="paragraph" w:customStyle="1" w:styleId="TableBodyText">
    <w:name w:val="Table Body Text"/>
    <w:basedOn w:val="BodyText"/>
    <w:rsid w:val="003A377C"/>
    <w:pPr>
      <w:spacing w:before="60" w:after="60"/>
    </w:pPr>
  </w:style>
  <w:style w:type="paragraph" w:styleId="ListContinue">
    <w:name w:val="List Continue"/>
    <w:basedOn w:val="List"/>
    <w:rsid w:val="003A377C"/>
    <w:pPr>
      <w:ind w:firstLine="0"/>
    </w:pPr>
  </w:style>
  <w:style w:type="paragraph" w:customStyle="1" w:styleId="ListNote">
    <w:name w:val="List Note"/>
    <w:basedOn w:val="List"/>
    <w:rsid w:val="003A377C"/>
    <w:pPr>
      <w:pBdr>
        <w:top w:val="single" w:sz="6" w:space="2" w:color="918585"/>
        <w:bottom w:val="single" w:sz="6" w:space="2" w:color="918585"/>
      </w:pBdr>
      <w:tabs>
        <w:tab w:val="left" w:pos="1021"/>
      </w:tabs>
      <w:ind w:firstLine="0"/>
    </w:pPr>
  </w:style>
  <w:style w:type="paragraph" w:customStyle="1" w:styleId="Warning">
    <w:name w:val="Warning"/>
    <w:basedOn w:val="BodyText"/>
    <w:rsid w:val="003A377C"/>
    <w:pPr>
      <w:shd w:val="clear" w:color="auto" w:fill="D9D9D9"/>
      <w:tabs>
        <w:tab w:val="left" w:pos="992"/>
      </w:tabs>
      <w:ind w:left="119" w:right="119"/>
    </w:pPr>
    <w:rPr>
      <w:sz w:val="20"/>
    </w:rPr>
  </w:style>
  <w:style w:type="paragraph" w:customStyle="1" w:styleId="MarginIcons">
    <w:name w:val="Margin Icons"/>
    <w:basedOn w:val="BodyText"/>
    <w:rsid w:val="003A37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377C"/>
    <w:rPr>
      <w:rFonts w:ascii="Courier New" w:hAnsi="Courier New"/>
    </w:rPr>
  </w:style>
  <w:style w:type="paragraph" w:customStyle="1" w:styleId="NoteBullet">
    <w:name w:val="Note Bullet"/>
    <w:basedOn w:val="Note"/>
    <w:rsid w:val="003A377C"/>
    <w:pPr>
      <w:tabs>
        <w:tab w:val="clear" w:pos="680"/>
      </w:tabs>
      <w:spacing w:before="60" w:after="60"/>
    </w:pPr>
  </w:style>
  <w:style w:type="paragraph" w:customStyle="1" w:styleId="SubHeading2">
    <w:name w:val="SubHeading2"/>
    <w:basedOn w:val="HeadingBase"/>
    <w:rsid w:val="003A377C"/>
    <w:pPr>
      <w:spacing w:before="240" w:after="60"/>
    </w:pPr>
    <w:rPr>
      <w:sz w:val="20"/>
    </w:rPr>
  </w:style>
  <w:style w:type="paragraph" w:customStyle="1" w:styleId="SubHeading1">
    <w:name w:val="SubHeading1"/>
    <w:basedOn w:val="HeadingBase"/>
    <w:rsid w:val="003A377C"/>
    <w:pPr>
      <w:spacing w:before="240" w:after="60"/>
    </w:pPr>
    <w:rPr>
      <w:color w:val="918585"/>
      <w:sz w:val="22"/>
    </w:rPr>
  </w:style>
  <w:style w:type="paragraph" w:customStyle="1" w:styleId="SideHeading">
    <w:name w:val="Side Heading"/>
    <w:basedOn w:val="HeadingBase"/>
    <w:rsid w:val="003A37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377C"/>
    <w:pPr>
      <w:numPr>
        <w:numId w:val="10"/>
      </w:numPr>
    </w:pPr>
  </w:style>
  <w:style w:type="paragraph" w:styleId="PlainText">
    <w:name w:val="Plain Text"/>
    <w:basedOn w:val="Normal"/>
    <w:link w:val="PlainTextChar"/>
    <w:rsid w:val="003A377C"/>
    <w:rPr>
      <w:sz w:val="20"/>
    </w:rPr>
  </w:style>
  <w:style w:type="character" w:customStyle="1" w:styleId="PlainTextChar">
    <w:name w:val="Plain Text Char"/>
    <w:basedOn w:val="DefaultParagraphFont"/>
    <w:link w:val="PlainText"/>
    <w:rsid w:val="003A377C"/>
    <w:rPr>
      <w:rFonts w:ascii="Courier New" w:eastAsia="Times New Roman" w:hAnsi="Courier New" w:cs="Times New Roman"/>
      <w:sz w:val="20"/>
      <w:szCs w:val="20"/>
      <w:lang w:eastAsia="en-US"/>
    </w:rPr>
  </w:style>
  <w:style w:type="character" w:customStyle="1" w:styleId="MenuOption">
    <w:name w:val="Menu Option"/>
    <w:basedOn w:val="DefaultParagraphFont"/>
    <w:rsid w:val="003A377C"/>
    <w:rPr>
      <w:b/>
      <w:smallCaps/>
    </w:rPr>
  </w:style>
  <w:style w:type="paragraph" w:customStyle="1" w:styleId="TableListNumber">
    <w:name w:val="Table List Number"/>
    <w:basedOn w:val="ListNumber"/>
    <w:rsid w:val="003A377C"/>
    <w:pPr>
      <w:numPr>
        <w:numId w:val="0"/>
      </w:numPr>
    </w:pPr>
  </w:style>
  <w:style w:type="paragraph" w:styleId="TOC4">
    <w:name w:val="toc 4"/>
    <w:basedOn w:val="TOCBase"/>
    <w:next w:val="Normal"/>
    <w:semiHidden/>
    <w:rsid w:val="003A377C"/>
    <w:pPr>
      <w:tabs>
        <w:tab w:val="right" w:leader="dot" w:pos="9071"/>
      </w:tabs>
      <w:ind w:left="1701"/>
    </w:pPr>
  </w:style>
  <w:style w:type="paragraph" w:customStyle="1" w:styleId="ListAlpha">
    <w:name w:val="List Alpha"/>
    <w:basedOn w:val="List"/>
    <w:rsid w:val="003A377C"/>
    <w:pPr>
      <w:numPr>
        <w:numId w:val="8"/>
      </w:numPr>
    </w:pPr>
  </w:style>
  <w:style w:type="paragraph" w:customStyle="1" w:styleId="ListAlpha2">
    <w:name w:val="List Alpha 2"/>
    <w:basedOn w:val="List2"/>
    <w:rsid w:val="003A377C"/>
    <w:pPr>
      <w:numPr>
        <w:numId w:val="7"/>
      </w:numPr>
    </w:pPr>
  </w:style>
  <w:style w:type="paragraph" w:styleId="List2">
    <w:name w:val="List 2"/>
    <w:basedOn w:val="BodyText"/>
    <w:rsid w:val="003A377C"/>
    <w:pPr>
      <w:tabs>
        <w:tab w:val="left" w:pos="680"/>
      </w:tabs>
      <w:spacing w:before="60" w:after="60"/>
      <w:ind w:left="680" w:hanging="340"/>
    </w:pPr>
  </w:style>
  <w:style w:type="paragraph" w:styleId="List3">
    <w:name w:val="List 3"/>
    <w:basedOn w:val="BodyText"/>
    <w:rsid w:val="003A377C"/>
    <w:pPr>
      <w:tabs>
        <w:tab w:val="left" w:pos="1021"/>
      </w:tabs>
      <w:spacing w:before="60" w:after="60"/>
      <w:ind w:left="1020" w:hanging="340"/>
    </w:pPr>
  </w:style>
  <w:style w:type="paragraph" w:styleId="List4">
    <w:name w:val="List 4"/>
    <w:basedOn w:val="BodyText"/>
    <w:rsid w:val="003A377C"/>
    <w:pPr>
      <w:tabs>
        <w:tab w:val="left" w:pos="1361"/>
      </w:tabs>
      <w:spacing w:before="60" w:after="60"/>
      <w:ind w:left="1361" w:hanging="340"/>
    </w:pPr>
  </w:style>
  <w:style w:type="paragraph" w:styleId="List5">
    <w:name w:val="List 5"/>
    <w:basedOn w:val="BodyText"/>
    <w:rsid w:val="003A377C"/>
    <w:pPr>
      <w:tabs>
        <w:tab w:val="left" w:pos="1701"/>
      </w:tabs>
      <w:spacing w:before="60" w:after="60"/>
      <w:ind w:left="1701" w:hanging="340"/>
    </w:pPr>
  </w:style>
  <w:style w:type="paragraph" w:styleId="ListBullet3">
    <w:name w:val="List Bullet 3"/>
    <w:basedOn w:val="List3"/>
    <w:rsid w:val="003A377C"/>
    <w:pPr>
      <w:numPr>
        <w:numId w:val="13"/>
      </w:numPr>
      <w:tabs>
        <w:tab w:val="clear" w:pos="1021"/>
      </w:tabs>
      <w:ind w:left="1037" w:hanging="357"/>
    </w:pPr>
  </w:style>
  <w:style w:type="paragraph" w:styleId="ListBullet4">
    <w:name w:val="List Bullet 4"/>
    <w:basedOn w:val="List4"/>
    <w:rsid w:val="003A377C"/>
    <w:pPr>
      <w:numPr>
        <w:numId w:val="2"/>
      </w:numPr>
      <w:tabs>
        <w:tab w:val="clear" w:pos="1361"/>
      </w:tabs>
    </w:pPr>
  </w:style>
  <w:style w:type="paragraph" w:styleId="ListBullet5">
    <w:name w:val="List Bullet 5"/>
    <w:basedOn w:val="List5"/>
    <w:rsid w:val="003A377C"/>
    <w:pPr>
      <w:numPr>
        <w:numId w:val="3"/>
      </w:numPr>
    </w:pPr>
  </w:style>
  <w:style w:type="paragraph" w:styleId="ListContinue2">
    <w:name w:val="List Continue 2"/>
    <w:basedOn w:val="List2"/>
    <w:rsid w:val="003A377C"/>
    <w:pPr>
      <w:ind w:firstLine="0"/>
    </w:pPr>
  </w:style>
  <w:style w:type="paragraph" w:styleId="ListContinue3">
    <w:name w:val="List Continue 3"/>
    <w:basedOn w:val="List3"/>
    <w:rsid w:val="003A377C"/>
    <w:pPr>
      <w:ind w:left="1021" w:firstLine="0"/>
    </w:pPr>
  </w:style>
  <w:style w:type="paragraph" w:styleId="ListContinue4">
    <w:name w:val="List Continue 4"/>
    <w:basedOn w:val="List4"/>
    <w:rsid w:val="003A377C"/>
    <w:pPr>
      <w:ind w:firstLine="0"/>
    </w:pPr>
  </w:style>
  <w:style w:type="paragraph" w:styleId="ListContinue5">
    <w:name w:val="List Continue 5"/>
    <w:basedOn w:val="List5"/>
    <w:rsid w:val="003A377C"/>
    <w:pPr>
      <w:ind w:firstLine="0"/>
    </w:pPr>
  </w:style>
  <w:style w:type="paragraph" w:styleId="ListNumber3">
    <w:name w:val="List Number 3"/>
    <w:basedOn w:val="List3"/>
    <w:rsid w:val="003A377C"/>
    <w:pPr>
      <w:numPr>
        <w:numId w:val="4"/>
      </w:numPr>
    </w:pPr>
  </w:style>
  <w:style w:type="paragraph" w:styleId="ListNumber4">
    <w:name w:val="List Number 4"/>
    <w:basedOn w:val="List4"/>
    <w:rsid w:val="003A377C"/>
    <w:pPr>
      <w:numPr>
        <w:numId w:val="5"/>
      </w:numPr>
    </w:pPr>
  </w:style>
  <w:style w:type="paragraph" w:styleId="ListNumber5">
    <w:name w:val="List Number 5"/>
    <w:basedOn w:val="List5"/>
    <w:rsid w:val="003A377C"/>
    <w:pPr>
      <w:numPr>
        <w:numId w:val="6"/>
      </w:numPr>
    </w:pPr>
  </w:style>
  <w:style w:type="paragraph" w:styleId="BlockText">
    <w:name w:val="Block Text"/>
    <w:basedOn w:val="Normal"/>
    <w:rsid w:val="003A377C"/>
    <w:pPr>
      <w:spacing w:after="120"/>
      <w:ind w:left="1440" w:right="1440"/>
    </w:pPr>
  </w:style>
  <w:style w:type="character" w:customStyle="1" w:styleId="Subscript">
    <w:name w:val="Subscript"/>
    <w:basedOn w:val="DefaultParagraphFont"/>
    <w:rsid w:val="003A377C"/>
    <w:rPr>
      <w:sz w:val="16"/>
      <w:vertAlign w:val="subscript"/>
    </w:rPr>
  </w:style>
  <w:style w:type="character" w:customStyle="1" w:styleId="Superscript">
    <w:name w:val="Superscript"/>
    <w:basedOn w:val="DefaultParagraphFont"/>
    <w:rsid w:val="003A377C"/>
    <w:rPr>
      <w:sz w:val="16"/>
      <w:vertAlign w:val="superscript"/>
    </w:rPr>
  </w:style>
  <w:style w:type="character" w:customStyle="1" w:styleId="Symbols">
    <w:name w:val="Symbols"/>
    <w:basedOn w:val="DefaultParagraphFont"/>
    <w:rsid w:val="003A377C"/>
    <w:rPr>
      <w:rFonts w:ascii="Symbol" w:hAnsi="Symbol"/>
    </w:rPr>
  </w:style>
  <w:style w:type="character" w:customStyle="1" w:styleId="MenuOptions">
    <w:name w:val="Menu Options"/>
    <w:basedOn w:val="DefaultParagraphFont"/>
    <w:rsid w:val="003A377C"/>
    <w:rPr>
      <w:rFonts w:ascii="Arial Narrow" w:hAnsi="Arial Narrow"/>
      <w:smallCaps/>
    </w:rPr>
  </w:style>
  <w:style w:type="character" w:customStyle="1" w:styleId="Buttons">
    <w:name w:val="Buttons"/>
    <w:basedOn w:val="DefaultParagraphFont"/>
    <w:rsid w:val="003A377C"/>
    <w:rPr>
      <w:b/>
    </w:rPr>
  </w:style>
  <w:style w:type="character" w:customStyle="1" w:styleId="Underlined">
    <w:name w:val="Underlined"/>
    <w:basedOn w:val="DefaultParagraphFont"/>
    <w:rsid w:val="003A377C"/>
    <w:rPr>
      <w:u w:val="single"/>
    </w:rPr>
  </w:style>
  <w:style w:type="paragraph" w:customStyle="1" w:styleId="TableBodyTextRight">
    <w:name w:val="Table Body Text Right"/>
    <w:basedOn w:val="TableBodyText"/>
    <w:rsid w:val="003A377C"/>
    <w:pPr>
      <w:widowControl w:val="0"/>
      <w:autoSpaceDE w:val="0"/>
      <w:autoSpaceDN w:val="0"/>
      <w:adjustRightInd w:val="0"/>
      <w:jc w:val="right"/>
    </w:pPr>
    <w:rPr>
      <w:rFonts w:cs="Arial"/>
      <w:szCs w:val="18"/>
    </w:rPr>
  </w:style>
  <w:style w:type="paragraph" w:customStyle="1" w:styleId="CopyrightText">
    <w:name w:val="Copyright Text"/>
    <w:basedOn w:val="BodyText"/>
    <w:rsid w:val="003A377C"/>
    <w:rPr>
      <w:sz w:val="18"/>
    </w:rPr>
  </w:style>
  <w:style w:type="paragraph" w:customStyle="1" w:styleId="BodySmallRight">
    <w:name w:val="Body Small Right"/>
    <w:basedOn w:val="BodyTextRight"/>
    <w:rsid w:val="003A377C"/>
    <w:rPr>
      <w:sz w:val="18"/>
      <w:szCs w:val="18"/>
    </w:rPr>
  </w:style>
  <w:style w:type="paragraph" w:customStyle="1" w:styleId="MarginEdition">
    <w:name w:val="Margin Edition"/>
    <w:basedOn w:val="MarginNote"/>
    <w:rsid w:val="003A377C"/>
    <w:pPr>
      <w:spacing w:before="0" w:after="0"/>
    </w:pPr>
    <w:rPr>
      <w:rFonts w:ascii="Times New Roman" w:hAnsi="Times New Roman"/>
      <w:color w:val="999999"/>
    </w:rPr>
  </w:style>
  <w:style w:type="paragraph" w:customStyle="1" w:styleId="Spacer">
    <w:name w:val="Spacer"/>
    <w:basedOn w:val="Normal"/>
    <w:rsid w:val="003A377C"/>
    <w:rPr>
      <w:sz w:val="2"/>
      <w:szCs w:val="2"/>
    </w:rPr>
  </w:style>
  <w:style w:type="character" w:customStyle="1" w:styleId="Small">
    <w:name w:val="Small"/>
    <w:basedOn w:val="DefaultParagraphFont"/>
    <w:rsid w:val="003A377C"/>
    <w:rPr>
      <w:sz w:val="16"/>
    </w:rPr>
  </w:style>
  <w:style w:type="paragraph" w:customStyle="1" w:styleId="WideTable">
    <w:name w:val="Wide Table"/>
    <w:basedOn w:val="Normal"/>
    <w:rsid w:val="003A377C"/>
    <w:pPr>
      <w:ind w:left="-1418"/>
    </w:pPr>
    <w:rPr>
      <w:sz w:val="2"/>
      <w:szCs w:val="2"/>
    </w:rPr>
  </w:style>
  <w:style w:type="character" w:styleId="PageNumber">
    <w:name w:val="page number"/>
    <w:basedOn w:val="DefaultParagraphFont"/>
    <w:rsid w:val="003A377C"/>
  </w:style>
  <w:style w:type="paragraph" w:styleId="Quote">
    <w:name w:val="Quote"/>
    <w:basedOn w:val="Heading1"/>
    <w:link w:val="QuoteChar"/>
    <w:qFormat/>
    <w:rsid w:val="003A377C"/>
    <w:rPr>
      <w:b w:val="0"/>
      <w:sz w:val="72"/>
      <w:szCs w:val="72"/>
      <w:lang w:val="en-NZ"/>
    </w:rPr>
  </w:style>
  <w:style w:type="character" w:customStyle="1" w:styleId="QuoteChar">
    <w:name w:val="Quote Char"/>
    <w:basedOn w:val="DefaultParagraphFont"/>
    <w:link w:val="Quote"/>
    <w:rsid w:val="003A37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377C"/>
    <w:pPr>
      <w:pageBreakBefore/>
    </w:pPr>
  </w:style>
  <w:style w:type="paragraph" w:customStyle="1" w:styleId="Border">
    <w:name w:val="Border"/>
    <w:basedOn w:val="Normal"/>
    <w:qFormat/>
    <w:rsid w:val="003A37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377C"/>
    <w:rPr>
      <w:b/>
      <w:bCs/>
      <w:i/>
      <w:iCs/>
      <w:color w:val="auto"/>
    </w:rPr>
  </w:style>
  <w:style w:type="paragraph" w:styleId="IntenseQuote">
    <w:name w:val="Intense Quote"/>
    <w:basedOn w:val="Normal"/>
    <w:next w:val="Normal"/>
    <w:link w:val="IntenseQuoteChar"/>
    <w:uiPriority w:val="30"/>
    <w:qFormat/>
    <w:rsid w:val="003A37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37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377C"/>
    <w:rPr>
      <w:smallCaps/>
      <w:color w:val="auto"/>
      <w:u w:val="single"/>
    </w:rPr>
  </w:style>
  <w:style w:type="character" w:styleId="IntenseReference">
    <w:name w:val="Intense Reference"/>
    <w:basedOn w:val="DefaultParagraphFont"/>
    <w:uiPriority w:val="32"/>
    <w:qFormat/>
    <w:rsid w:val="003A377C"/>
    <w:rPr>
      <w:b/>
      <w:bCs/>
      <w:smallCaps/>
      <w:color w:val="auto"/>
      <w:spacing w:val="5"/>
      <w:u w:val="single"/>
    </w:rPr>
  </w:style>
  <w:style w:type="paragraph" w:customStyle="1" w:styleId="2ColumnHeading">
    <w:name w:val="2Column Heading"/>
    <w:basedOn w:val="BodyText"/>
    <w:qFormat/>
    <w:rsid w:val="003A377C"/>
    <w:pPr>
      <w:spacing w:after="60"/>
      <w:ind w:left="-2268"/>
    </w:pPr>
    <w:rPr>
      <w:b/>
    </w:rPr>
  </w:style>
  <w:style w:type="paragraph" w:customStyle="1" w:styleId="Heading1TOC">
    <w:name w:val="Heading1 TOC"/>
    <w:basedOn w:val="Normal"/>
    <w:qFormat/>
    <w:rsid w:val="003A377C"/>
    <w:pPr>
      <w:spacing w:before="240" w:after="120"/>
    </w:pPr>
    <w:rPr>
      <w:rFonts w:ascii="Times New Roman" w:hAnsi="Times New Roman"/>
      <w:b/>
      <w:sz w:val="32"/>
    </w:rPr>
  </w:style>
  <w:style w:type="paragraph" w:customStyle="1" w:styleId="Heading2TOC">
    <w:name w:val="Heading2 TOC"/>
    <w:basedOn w:val="Normal"/>
    <w:qFormat/>
    <w:rsid w:val="003A377C"/>
    <w:pPr>
      <w:spacing w:before="240" w:after="60"/>
    </w:pPr>
    <w:rPr>
      <w:rFonts w:ascii="Times New Roman" w:hAnsi="Times New Roman"/>
      <w:b/>
      <w:sz w:val="28"/>
    </w:rPr>
  </w:style>
  <w:style w:type="character" w:customStyle="1" w:styleId="Underline">
    <w:name w:val="Underline"/>
    <w:basedOn w:val="DefaultParagraphFont"/>
    <w:qFormat/>
    <w:rsid w:val="003A377C"/>
    <w:rPr>
      <w:u w:val="single"/>
    </w:rPr>
  </w:style>
  <w:style w:type="character" w:customStyle="1" w:styleId="BoldandItalics">
    <w:name w:val="Bold and Italics"/>
    <w:qFormat/>
    <w:rsid w:val="003A377C"/>
    <w:rPr>
      <w:b/>
      <w:i/>
      <w:u w:val="none"/>
    </w:rPr>
  </w:style>
  <w:style w:type="paragraph" w:styleId="BalloonText">
    <w:name w:val="Balloon Text"/>
    <w:basedOn w:val="Normal"/>
    <w:link w:val="BalloonTextChar"/>
    <w:rsid w:val="003A377C"/>
    <w:rPr>
      <w:rFonts w:ascii="Tahoma" w:hAnsi="Tahoma" w:cs="Tahoma"/>
      <w:sz w:val="16"/>
      <w:szCs w:val="16"/>
    </w:rPr>
  </w:style>
  <w:style w:type="character" w:customStyle="1" w:styleId="BalloonTextChar">
    <w:name w:val="Balloon Text Char"/>
    <w:basedOn w:val="DefaultParagraphFont"/>
    <w:link w:val="BalloonText"/>
    <w:rsid w:val="003A37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37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37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377C"/>
    <w:rPr>
      <w:b/>
      <w:color w:val="660033"/>
      <w:spacing w:val="0"/>
    </w:rPr>
  </w:style>
  <w:style w:type="paragraph" w:customStyle="1" w:styleId="Nameditemlist">
    <w:name w:val="Named item list"/>
    <w:basedOn w:val="BodyText"/>
    <w:qFormat/>
    <w:rsid w:val="003A377C"/>
    <w:pPr>
      <w:tabs>
        <w:tab w:val="left" w:pos="2835"/>
      </w:tabs>
      <w:ind w:left="2835" w:hanging="2835"/>
    </w:pPr>
  </w:style>
  <w:style w:type="paragraph" w:customStyle="1" w:styleId="BodyTextnopadding">
    <w:name w:val="Body Text no padding"/>
    <w:basedOn w:val="BodyText"/>
    <w:qFormat/>
    <w:rsid w:val="003A377C"/>
    <w:pPr>
      <w:spacing w:before="0" w:after="0"/>
    </w:pPr>
  </w:style>
  <w:style w:type="paragraph" w:customStyle="1" w:styleId="BodyTextBold">
    <w:name w:val="Body Text Bold"/>
    <w:basedOn w:val="BodyText"/>
    <w:qFormat/>
    <w:rsid w:val="003A377C"/>
    <w:rPr>
      <w:b/>
    </w:rPr>
  </w:style>
  <w:style w:type="character" w:styleId="Hyperlink">
    <w:name w:val="Hyperlink"/>
    <w:basedOn w:val="DefaultParagraphFont"/>
    <w:uiPriority w:val="99"/>
    <w:unhideWhenUsed/>
    <w:rsid w:val="00134A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331</Words>
  <Characters>2395</Characters>
  <Application>Microsoft Office Word</Application>
  <DocSecurity>0</DocSecurity>
  <Lines>64</Lines>
  <Paragraphs>48</Paragraphs>
  <ScaleCrop>false</ScaleCrop>
  <Company>Author-it Software Corporation Ltd.</Company>
  <LinksUpToDate>false</LinksUpToDate>
  <CharactersWithSpaces>2678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DEFRNG011 Site range complexes</dc:title>
  <dc:subject>Approved</dc:subject>
  <dc:creator>Australian Industry Standards</dc:creator>
  <cp:keywords>Release: 1</cp:keywords>
  <dc:description>Review Date: 12 April 2008</dc:description>
  <cp:lastModifiedBy>HSD_TPCMSd.prod</cp:lastModifiedBy>
  <cp:revision>3</cp:revision>
  <dcterms:created xsi:type="dcterms:W3CDTF">2022-03-23T01:23:00Z</dcterms:created>
  <dcterms:modified xsi:type="dcterms:W3CDTF">2022-03-23T01:23:00Z</dcterms:modified>
</cp:coreProperties>
</file>