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12D" w:rsidP="00FB212D">
      <w:pPr>
        <w:pStyle w:val="Title"/>
      </w:pPr>
      <w:r>
        <w:fldChar w:fldCharType="begin"/>
      </w:r>
      <w:r>
        <w:instrText xml:space="preserve"> TITLE   \* MERGEFORMAT </w:instrText>
      </w:r>
      <w:r>
        <w:fldChar w:fldCharType="separate"/>
      </w:r>
      <w:r>
        <w:t>Assessment Requirements for DEFRNG010 Monitor and implement environmental plans and procedures</w:t>
      </w:r>
      <w:r>
        <w:fldChar w:fldCharType="end"/>
      </w:r>
    </w:p>
    <w:p w:rsidR="00FB212D" w:rsidP="00FB212D">
      <w:pPr>
        <w:pStyle w:val="Version"/>
        <w:sectPr w:rsidSect="009E36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602" w:rsidP="009E3602">
      <w:pPr>
        <w:pStyle w:val="SuperHeading"/>
      </w:pPr>
      <w:r w:rsidRPr="009E3602">
        <w:t>Assessment Requirements for DEFRNG010 Monitor and implement environmental plans and procedures</w:t>
      </w:r>
    </w:p>
    <w:p w:rsidR="00000000" w:rsidRPr="009E3602" w:rsidP="009E3602">
      <w:pPr>
        <w:pStyle w:val="Heading1"/>
      </w:pPr>
      <w:bookmarkStart w:id="1" w:name="O_659638"/>
      <w:bookmarkEnd w:id="1"/>
      <w:r w:rsidRPr="009E3602">
        <w:t>Modification History</w:t>
      </w:r>
    </w:p>
    <w:tbl>
      <w:tblPr>
        <w:tblW w:w="0" w:type="auto"/>
        <w:tblLayout w:type="fixed"/>
        <w:tblCellMar>
          <w:left w:w="62" w:type="dxa"/>
          <w:right w:w="62" w:type="dxa"/>
        </w:tblCellMar>
        <w:tblLook w:val="0000"/>
      </w:tblPr>
      <w:tblGrid>
        <w:gridCol w:w="1134"/>
        <w:gridCol w:w="7937"/>
      </w:tblGrid>
      <w:tr w:rsidTr="00FB21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602">
            <w:pPr>
              <w:pStyle w:val="TableHeading"/>
              <w:rPr>
                <w:lang w:val="en-NZ"/>
              </w:rPr>
            </w:pPr>
            <w:r w:rsidRPr="009E360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602">
            <w:pPr>
              <w:pStyle w:val="TableHeading"/>
              <w:rPr>
                <w:lang w:val="en-NZ"/>
              </w:rPr>
            </w:pPr>
            <w:r w:rsidRPr="009E3602">
              <w:t>Comments</w:t>
            </w:r>
          </w:p>
        </w:tc>
      </w:tr>
      <w:tr w:rsidTr="00FB212D">
        <w:tblPrEx>
          <w:tblW w:w="0" w:type="auto"/>
          <w:tblLayout w:type="fixed"/>
          <w:tblCellMar>
            <w:left w:w="62" w:type="dxa"/>
            <w:right w:w="62" w:type="dxa"/>
          </w:tblCellMar>
          <w:tblLook w:val="0000"/>
        </w:tblPrEx>
        <w:trPr>
          <w:trHeight w:val="12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602">
            <w:pPr>
              <w:pStyle w:val="BodyText"/>
              <w:rPr>
                <w:lang w:val="en-NZ"/>
              </w:rPr>
            </w:pPr>
            <w:r w:rsidRPr="009E360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602" w:rsidP="009E3602">
            <w:pPr>
              <w:pStyle w:val="BodyText"/>
            </w:pPr>
            <w:r w:rsidRPr="009E3602">
              <w:t xml:space="preserve">These Assessment Requirements were released in DEF Defence Training Package release 1.0 and meet the Standards for Training Packages. </w:t>
            </w:r>
          </w:p>
          <w:p w:rsidR="00000000" w:rsidRPr="009E3602" w:rsidP="009E3602">
            <w:pPr>
              <w:pStyle w:val="BodyText"/>
            </w:pPr>
          </w:p>
          <w:p w:rsidR="00000000" w:rsidRPr="009E3602" w:rsidP="009E3602">
            <w:pPr>
              <w:pStyle w:val="ListBullet"/>
            </w:pPr>
            <w:r w:rsidRPr="009E3602">
              <w:t>Assessment Requirements created drawing upon specified assessment information from superseded unit</w:t>
            </w:r>
          </w:p>
        </w:tc>
      </w:tr>
    </w:tbl>
    <w:p w:rsidR="00FB212D" w:rsidP="009E3602">
      <w:pPr>
        <w:pStyle w:val="BodyText"/>
      </w:pPr>
    </w:p>
    <w:p w:rsidR="00FB212D" w:rsidP="009E3602">
      <w:pPr>
        <w:pStyle w:val="BodyText"/>
      </w:pPr>
    </w:p>
    <w:p w:rsidR="00000000" w:rsidRPr="009E3602" w:rsidP="009E3602">
      <w:pPr>
        <w:pStyle w:val="Heading1"/>
      </w:pPr>
      <w:bookmarkStart w:id="2" w:name="O_659639"/>
      <w:bookmarkEnd w:id="2"/>
      <w:r w:rsidRPr="009E3602">
        <w:t>Performance Evidence</w:t>
      </w:r>
    </w:p>
    <w:p w:rsidR="00000000" w:rsidRPr="009E3602" w:rsidP="00FB212D">
      <w:pPr>
        <w:pStyle w:val="BodyText"/>
      </w:pPr>
      <w:r w:rsidRPr="009E3602">
        <w:t>Evidence required to demonstrate competence must satisfy all of the requirements of the elements and performance criteria. If not otherwise specified the candidate must demonstrate evidence of performance of the following on at least o</w:t>
      </w:r>
      <w:r w:rsidRPr="009E3602">
        <w:t>ne occasion.</w:t>
      </w:r>
    </w:p>
    <w:p w:rsidR="00000000" w:rsidRPr="009E3602" w:rsidP="009E3602">
      <w:pPr>
        <w:pStyle w:val="ListBullet"/>
      </w:pPr>
      <w:r w:rsidRPr="009E3602">
        <w:t>accessing, interpreting and applying relevant legislation and standard operating procedures</w:t>
      </w:r>
    </w:p>
    <w:p w:rsidR="00000000" w:rsidRPr="009E3602" w:rsidP="009E3602">
      <w:pPr>
        <w:pStyle w:val="ListBullet"/>
      </w:pPr>
      <w:r w:rsidRPr="009E3602">
        <w:t>applying control procedures to environmental risks and incidents</w:t>
      </w:r>
    </w:p>
    <w:p w:rsidR="00000000" w:rsidRPr="009E3602" w:rsidP="009E3602">
      <w:pPr>
        <w:pStyle w:val="ListBullet"/>
      </w:pPr>
      <w:r w:rsidRPr="009E3602">
        <w:t>applying environmental plans and procedures</w:t>
      </w:r>
    </w:p>
    <w:p w:rsidR="00000000" w:rsidRPr="009E3602" w:rsidP="009E3602">
      <w:pPr>
        <w:pStyle w:val="ListBullet"/>
      </w:pPr>
      <w:r w:rsidRPr="009E3602">
        <w:t>developing local area environmental proce</w:t>
      </w:r>
      <w:r w:rsidRPr="009E3602">
        <w:t>dures</w:t>
      </w:r>
    </w:p>
    <w:p w:rsidR="00000000" w:rsidRPr="009E3602" w:rsidP="009E3602">
      <w:pPr>
        <w:pStyle w:val="ListBullet"/>
      </w:pPr>
      <w:r w:rsidRPr="009E3602">
        <w:t>identifying environmental risk and impacts</w:t>
      </w:r>
    </w:p>
    <w:p w:rsidR="00000000" w:rsidRPr="009E3602" w:rsidP="009E3602">
      <w:pPr>
        <w:pStyle w:val="ListBullet"/>
      </w:pPr>
      <w:r w:rsidRPr="009E3602">
        <w:t>monitoring specific activities</w:t>
      </w:r>
    </w:p>
    <w:p w:rsidR="00000000" w:rsidRPr="009E3602" w:rsidP="009E3602">
      <w:pPr>
        <w:pStyle w:val="ListBullet"/>
      </w:pPr>
      <w:r w:rsidRPr="009E3602">
        <w:t>reporting and recording environmental procedures</w:t>
      </w:r>
    </w:p>
    <w:p w:rsidR="00000000" w:rsidRPr="009E3602" w:rsidP="009E3602">
      <w:pPr>
        <w:pStyle w:val="ListBullet"/>
      </w:pPr>
      <w:r w:rsidRPr="009E3602">
        <w:t>maintaining environmental management documentation</w:t>
      </w:r>
    </w:p>
    <w:p w:rsidR="00000000" w:rsidRPr="009E3602" w:rsidP="009E3602">
      <w:pPr>
        <w:pStyle w:val="AllowPageBreak"/>
      </w:pPr>
    </w:p>
    <w:p w:rsidR="00000000" w:rsidRPr="009E3602" w:rsidP="009E3602">
      <w:pPr>
        <w:pStyle w:val="Heading1"/>
      </w:pPr>
      <w:bookmarkStart w:id="3" w:name="O_659640"/>
      <w:bookmarkEnd w:id="3"/>
      <w:r w:rsidRPr="009E3602">
        <w:t>Knowledge Evidence</w:t>
      </w:r>
    </w:p>
    <w:p w:rsidR="00000000" w:rsidRPr="009E3602" w:rsidP="00FB212D">
      <w:pPr>
        <w:pStyle w:val="BodyText"/>
      </w:pPr>
      <w:r w:rsidRPr="009E3602">
        <w:t>Evidence required to demonstrate compete</w:t>
      </w:r>
      <w:r w:rsidRPr="009E3602">
        <w:t>nce must satisfy all of the requirements of the elements and performance criteria. If not otherwise specified the depth of knowledge demonstrated must be appropriate to the job context of the candidate.</w:t>
      </w:r>
    </w:p>
    <w:p w:rsidR="00000000" w:rsidRPr="009E3602" w:rsidP="009E3602">
      <w:pPr>
        <w:pStyle w:val="ListBullet"/>
      </w:pPr>
      <w:r w:rsidRPr="009E3602">
        <w:t>consultation procedures</w:t>
      </w:r>
    </w:p>
    <w:p w:rsidR="00000000" w:rsidRPr="009E3602" w:rsidP="009E3602">
      <w:pPr>
        <w:pStyle w:val="ListBullet"/>
      </w:pPr>
      <w:r w:rsidRPr="009E3602">
        <w:t>control procedures for environmental risks and incidents</w:t>
      </w:r>
    </w:p>
    <w:p w:rsidR="00000000" w:rsidRPr="009E3602" w:rsidP="009E3602">
      <w:pPr>
        <w:pStyle w:val="ListBullet"/>
      </w:pPr>
      <w:r w:rsidRPr="009E3602">
        <w:t>electronic or manual recording procedures</w:t>
      </w:r>
    </w:p>
    <w:p w:rsidR="00000000" w:rsidRPr="009E3602" w:rsidP="009E3602">
      <w:pPr>
        <w:pStyle w:val="ListBullet"/>
      </w:pPr>
      <w:r w:rsidRPr="009E3602">
        <w:t>endangered species and habitat protection</w:t>
      </w:r>
    </w:p>
    <w:p w:rsidR="00000000" w:rsidRPr="009E3602" w:rsidP="009E3602">
      <w:pPr>
        <w:pStyle w:val="ListBullet"/>
      </w:pPr>
      <w:r w:rsidRPr="009E3602">
        <w:t>environmental impact assessment</w:t>
      </w:r>
    </w:p>
    <w:p w:rsidR="00000000" w:rsidRPr="009E3602" w:rsidP="009E3602">
      <w:pPr>
        <w:pStyle w:val="ListBullet"/>
      </w:pPr>
      <w:r w:rsidRPr="009E3602">
        <w:t>environmental plans and procedures</w:t>
      </w:r>
    </w:p>
    <w:p w:rsidR="00000000" w:rsidRPr="009E3602" w:rsidP="009E3602">
      <w:pPr>
        <w:pStyle w:val="ListBullet"/>
      </w:pPr>
      <w:r w:rsidRPr="009E3602">
        <w:t>identification of risks and impacts</w:t>
      </w:r>
    </w:p>
    <w:p w:rsidR="00000000" w:rsidRPr="009E3602" w:rsidP="009E3602">
      <w:pPr>
        <w:pStyle w:val="ListBullet"/>
      </w:pPr>
      <w:r w:rsidRPr="009E3602">
        <w:t>incident man</w:t>
      </w:r>
      <w:r w:rsidRPr="009E3602">
        <w:t>agement procedures</w:t>
      </w:r>
    </w:p>
    <w:p w:rsidR="00000000" w:rsidRPr="009E3602" w:rsidP="009E3602">
      <w:pPr>
        <w:pStyle w:val="ListBullet"/>
      </w:pPr>
      <w:r w:rsidRPr="009E3602">
        <w:t>monitoring procedures</w:t>
      </w:r>
    </w:p>
    <w:p w:rsidR="00000000" w:rsidRPr="009E3602" w:rsidP="009E3602">
      <w:pPr>
        <w:pStyle w:val="ListBullet"/>
      </w:pPr>
      <w:r w:rsidRPr="009E3602">
        <w:t>potential environmental auditing</w:t>
      </w:r>
    </w:p>
    <w:p w:rsidR="00000000" w:rsidRPr="009E3602" w:rsidP="009E3602">
      <w:pPr>
        <w:pStyle w:val="ListBullet"/>
      </w:pPr>
      <w:r w:rsidRPr="009E3602">
        <w:t>principles of environmental protection</w:t>
      </w:r>
    </w:p>
    <w:p w:rsidR="00000000" w:rsidRPr="009E3602" w:rsidP="009E3602">
      <w:pPr>
        <w:pStyle w:val="ListBullet"/>
      </w:pPr>
      <w:r w:rsidRPr="009E3602">
        <w:t>rare and endangered plants</w:t>
      </w:r>
    </w:p>
    <w:p w:rsidR="00000000" w:rsidRPr="009E3602" w:rsidP="009E3602">
      <w:pPr>
        <w:pStyle w:val="ListBullet"/>
      </w:pPr>
      <w:r w:rsidRPr="009E3602">
        <w:t>relevant legislative requirements</w:t>
      </w:r>
    </w:p>
    <w:p w:rsidR="00000000" w:rsidRPr="009E3602" w:rsidP="009E3602">
      <w:pPr>
        <w:pStyle w:val="ListBullet"/>
      </w:pPr>
      <w:r w:rsidRPr="009E3602">
        <w:t>reporting procedures</w:t>
      </w:r>
    </w:p>
    <w:p w:rsidR="00000000" w:rsidRPr="009E3602" w:rsidP="009E3602">
      <w:pPr>
        <w:pStyle w:val="ListBullet"/>
      </w:pPr>
      <w:r w:rsidRPr="009E3602">
        <w:t>risk assessment procedures</w:t>
      </w:r>
    </w:p>
    <w:p w:rsidR="00000000" w:rsidRPr="009E3602" w:rsidP="009E3602">
      <w:pPr>
        <w:pStyle w:val="ListBullet"/>
      </w:pPr>
      <w:r w:rsidRPr="009E3602">
        <w:t>sedimentation and erosion control</w:t>
      </w:r>
    </w:p>
    <w:p w:rsidR="00000000" w:rsidRPr="009E3602" w:rsidP="009E3602">
      <w:pPr>
        <w:pStyle w:val="AllowPageBreak"/>
      </w:pPr>
    </w:p>
    <w:p w:rsidR="00000000" w:rsidRPr="009E3602" w:rsidP="009E3602">
      <w:pPr>
        <w:pStyle w:val="Heading1"/>
      </w:pPr>
      <w:bookmarkStart w:id="4" w:name="O_659641"/>
      <w:bookmarkEnd w:id="4"/>
      <w:r w:rsidRPr="009E3602">
        <w:t>Assessment Conditions</w:t>
      </w:r>
    </w:p>
    <w:p w:rsidR="00000000" w:rsidRPr="009E3602" w:rsidP="00FB212D">
      <w:pPr>
        <w:pStyle w:val="BodyText"/>
      </w:pPr>
      <w:r w:rsidRPr="009E3602">
        <w:t>Competency should be assessed in an actual workplace or in a simulated environment, with access to equipment and infrastructure appropriate to the outcome. Competency should be demonstrated over time to ensure the can</w:t>
      </w:r>
      <w:r w:rsidRPr="009E3602">
        <w:t>didate is assessed across a variety of situations.</w:t>
      </w:r>
    </w:p>
    <w:p w:rsidR="00000000" w:rsidRPr="009E3602" w:rsidP="00FB212D">
      <w:pPr>
        <w:pStyle w:val="BodyText"/>
      </w:pPr>
      <w:r w:rsidRPr="009E3602">
        <w:t>Assessors must satisfy the NVR/AQTF mandatory competency requirements for assessors.</w:t>
      </w:r>
    </w:p>
    <w:p w:rsidR="00000000" w:rsidRPr="009E3602" w:rsidP="009E3602">
      <w:pPr>
        <w:pStyle w:val="Heading1"/>
      </w:pPr>
      <w:bookmarkStart w:id="5" w:name="O_659644"/>
      <w:bookmarkEnd w:id="5"/>
      <w:r w:rsidRPr="009E3602">
        <w:t>Links</w:t>
      </w:r>
    </w:p>
    <w:p w:rsidR="00000000" w:rsidRPr="009E3602" w:rsidP="00FB212D">
      <w:pPr>
        <w:pStyle w:val="BodyText"/>
      </w:pPr>
      <w:r w:rsidRPr="009E360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907C6">
        <w:rPr>
          <w:rStyle w:val="Hyperlink"/>
        </w:rPr>
        <w:t>https://vetnet.gov.au/Pages/TrainingDocs.aspx?q=6bdbab1e-11ed-4bc9-9cba-9e1a55d4e4a9</w:t>
      </w:r>
      <w:r>
        <w:fldChar w:fldCharType="end"/>
      </w:r>
    </w:p>
    <w:p w:rsidR="00000000" w:rsidRPr="009E3602" w:rsidP="00FB212D">
      <w:pPr>
        <w:pStyle w:val="BodyText"/>
      </w:pPr>
      <w:r w:rsidRPr="009E360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907C6">
        <w:rPr>
          <w:rStyle w:val="Hyperlink"/>
        </w:rPr>
        <w:t>https://vetnet.gov.au/Pages/TrainingDocs.aspx?q=6bdbab1e-11ed-4bc9-9cba-9e1a55d4e4a9</w:t>
      </w:r>
      <w:r>
        <w:fldChar w:fldCharType="end"/>
      </w:r>
    </w:p>
    <w:p w:rsidR="00000000" w:rsidRPr="009E3602" w:rsidP="009E3602"/>
    <w:sectPr w:rsidSect="009E36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02" w:rsidRPr="00FB212D" w:rsidP="00FB21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2D" w:rsidP="009E36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212D" w:rsidP="009E360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B212D" w:rsidP="009E36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3602" w:rsidRPr="00FB212D" w:rsidP="00FB21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2D" w:rsidRPr="002D2AF8" w:rsidP="009E3602">
    <w:pPr>
      <w:pStyle w:val="Header"/>
      <w:framePr w:wrap="around"/>
    </w:pPr>
    <w:r>
      <w:fldChar w:fldCharType="begin"/>
    </w:r>
    <w:r>
      <w:instrText xml:space="preserve"> TITLE   \* MERGEFORMAT </w:instrText>
    </w:r>
    <w:r>
      <w:fldChar w:fldCharType="separate"/>
    </w:r>
    <w:r>
      <w:t>Assessment Requirements for DEFRNG010 Monitor and implement environmental plans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B212D" w:rsidP="009E36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361E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36A0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6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602"/>
    <w:pPr>
      <w:spacing w:before="360" w:after="60"/>
      <w:outlineLvl w:val="0"/>
    </w:pPr>
    <w:rPr>
      <w:sz w:val="32"/>
    </w:rPr>
  </w:style>
  <w:style w:type="paragraph" w:styleId="Heading2">
    <w:name w:val="heading 2"/>
    <w:basedOn w:val="HeadingBase"/>
    <w:next w:val="BodyText"/>
    <w:link w:val="Heading2Char"/>
    <w:qFormat/>
    <w:rsid w:val="009E3602"/>
    <w:pPr>
      <w:keepLines/>
      <w:spacing w:before="240" w:after="120"/>
      <w:outlineLvl w:val="1"/>
    </w:pPr>
    <w:rPr>
      <w:sz w:val="28"/>
      <w:szCs w:val="40"/>
    </w:rPr>
  </w:style>
  <w:style w:type="paragraph" w:styleId="Heading3">
    <w:name w:val="heading 3"/>
    <w:basedOn w:val="HeadingBase"/>
    <w:next w:val="BodyText"/>
    <w:link w:val="Heading3Char"/>
    <w:qFormat/>
    <w:rsid w:val="009E3602"/>
    <w:pPr>
      <w:spacing w:before="180" w:after="120"/>
      <w:outlineLvl w:val="2"/>
    </w:pPr>
    <w:rPr>
      <w:spacing w:val="-10"/>
      <w:kern w:val="32"/>
    </w:rPr>
  </w:style>
  <w:style w:type="paragraph" w:styleId="Heading4">
    <w:name w:val="heading 4"/>
    <w:basedOn w:val="HeadingBase"/>
    <w:next w:val="BodyText"/>
    <w:link w:val="Heading4Char"/>
    <w:qFormat/>
    <w:rsid w:val="009E3602"/>
    <w:pPr>
      <w:spacing w:before="160" w:after="120"/>
      <w:outlineLvl w:val="3"/>
    </w:pPr>
    <w:rPr>
      <w:sz w:val="22"/>
    </w:rPr>
  </w:style>
  <w:style w:type="paragraph" w:styleId="Heading5">
    <w:name w:val="heading 5"/>
    <w:basedOn w:val="HeadingBase"/>
    <w:next w:val="Normal"/>
    <w:link w:val="Heading5Char"/>
    <w:qFormat/>
    <w:rsid w:val="009E3602"/>
    <w:pPr>
      <w:spacing w:before="80"/>
      <w:outlineLvl w:val="4"/>
    </w:pPr>
    <w:rPr>
      <w:color w:val="918585"/>
      <w:sz w:val="20"/>
    </w:rPr>
  </w:style>
  <w:style w:type="paragraph" w:styleId="Heading6">
    <w:name w:val="heading 6"/>
    <w:basedOn w:val="HeadingBase"/>
    <w:next w:val="Normal"/>
    <w:link w:val="Heading6Char"/>
    <w:qFormat/>
    <w:rsid w:val="009E3602"/>
    <w:pPr>
      <w:spacing w:before="60"/>
      <w:outlineLvl w:val="5"/>
    </w:pPr>
    <w:rPr>
      <w:color w:val="918585"/>
      <w:sz w:val="20"/>
    </w:rPr>
  </w:style>
  <w:style w:type="paragraph" w:styleId="Heading7">
    <w:name w:val="heading 7"/>
    <w:basedOn w:val="Normal"/>
    <w:next w:val="Normal"/>
    <w:link w:val="Heading7Char"/>
    <w:qFormat/>
    <w:rsid w:val="009E3602"/>
    <w:pPr>
      <w:ind w:left="720"/>
      <w:outlineLvl w:val="6"/>
    </w:pPr>
    <w:rPr>
      <w:i/>
    </w:rPr>
  </w:style>
  <w:style w:type="paragraph" w:styleId="Heading8">
    <w:name w:val="heading 8"/>
    <w:basedOn w:val="Normal"/>
    <w:next w:val="Normal"/>
    <w:link w:val="Heading8Char"/>
    <w:qFormat/>
    <w:rsid w:val="009E3602"/>
    <w:pPr>
      <w:ind w:left="720"/>
      <w:outlineLvl w:val="7"/>
    </w:pPr>
    <w:rPr>
      <w:i/>
    </w:rPr>
  </w:style>
  <w:style w:type="paragraph" w:styleId="Heading9">
    <w:name w:val="heading 9"/>
    <w:basedOn w:val="Normal"/>
    <w:next w:val="Normal"/>
    <w:link w:val="Heading9Char"/>
    <w:qFormat/>
    <w:rsid w:val="009E3602"/>
    <w:pPr>
      <w:ind w:left="720"/>
      <w:outlineLvl w:val="8"/>
    </w:pPr>
    <w:rPr>
      <w:i/>
    </w:rPr>
  </w:style>
  <w:style w:type="character" w:default="1" w:styleId="DefaultParagraphFont">
    <w:name w:val="Default Paragraph Font"/>
    <w:uiPriority w:val="1"/>
    <w:unhideWhenUsed/>
    <w:rsid w:val="009E36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602"/>
  </w:style>
  <w:style w:type="character" w:customStyle="1" w:styleId="Heading1Char">
    <w:name w:val="Heading 1 Char"/>
    <w:basedOn w:val="DefaultParagraphFont"/>
    <w:link w:val="Heading1"/>
    <w:rsid w:val="009E3602"/>
    <w:rPr>
      <w:rFonts w:ascii="Times New Roman" w:eastAsia="Times New Roman" w:hAnsi="Times New Roman" w:cs="Times New Roman"/>
      <w:b/>
      <w:sz w:val="32"/>
      <w:szCs w:val="20"/>
      <w:lang w:eastAsia="en-US"/>
    </w:rPr>
  </w:style>
  <w:style w:type="paragraph" w:styleId="BodyText">
    <w:name w:val="Body Text"/>
    <w:basedOn w:val="Normal"/>
    <w:link w:val="BodyTextChar"/>
    <w:rsid w:val="009E36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3602"/>
    <w:rPr>
      <w:rFonts w:ascii="Times New Roman" w:eastAsia="Times New Roman" w:hAnsi="Times New Roman" w:cs="Times New Roman"/>
      <w:sz w:val="24"/>
      <w:lang w:eastAsia="en-US"/>
    </w:rPr>
  </w:style>
  <w:style w:type="paragraph" w:styleId="ListBullet">
    <w:name w:val="List Bullet"/>
    <w:basedOn w:val="List"/>
    <w:rsid w:val="009E3602"/>
    <w:pPr>
      <w:numPr>
        <w:numId w:val="11"/>
      </w:numPr>
      <w:tabs>
        <w:tab w:val="clear" w:pos="340"/>
      </w:tabs>
      <w:spacing w:before="40" w:after="40"/>
    </w:pPr>
  </w:style>
  <w:style w:type="paragraph" w:customStyle="1" w:styleId="SuperHeading">
    <w:name w:val="SuperHeading"/>
    <w:basedOn w:val="Normal"/>
    <w:rsid w:val="009E3602"/>
    <w:pPr>
      <w:spacing w:before="240" w:after="120"/>
      <w:outlineLvl w:val="0"/>
    </w:pPr>
    <w:rPr>
      <w:rFonts w:ascii="Times New Roman" w:hAnsi="Times New Roman"/>
      <w:b/>
      <w:sz w:val="32"/>
    </w:rPr>
  </w:style>
  <w:style w:type="paragraph" w:customStyle="1" w:styleId="TableHeading">
    <w:name w:val="Table Heading"/>
    <w:basedOn w:val="HeadingBase"/>
    <w:rsid w:val="009E3602"/>
    <w:pPr>
      <w:keepLines/>
      <w:pBdr>
        <w:bottom w:val="single" w:sz="6" w:space="1" w:color="918585"/>
      </w:pBdr>
      <w:spacing w:before="240"/>
    </w:pPr>
  </w:style>
  <w:style w:type="paragraph" w:customStyle="1" w:styleId="AllowPageBreak">
    <w:name w:val="AllowPageBreak"/>
    <w:rsid w:val="009E36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6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6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6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6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6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6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6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602"/>
    <w:rPr>
      <w:rFonts w:ascii="Courier New" w:eastAsia="Times New Roman" w:hAnsi="Courier New" w:cs="Times New Roman"/>
      <w:i/>
      <w:szCs w:val="20"/>
      <w:lang w:eastAsia="en-US"/>
    </w:rPr>
  </w:style>
  <w:style w:type="paragraph" w:customStyle="1" w:styleId="HeadingBase">
    <w:name w:val="Heading Base"/>
    <w:rsid w:val="009E36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602"/>
    <w:pPr>
      <w:tabs>
        <w:tab w:val="right" w:leader="dot" w:pos="9072"/>
      </w:tabs>
      <w:ind w:left="567"/>
    </w:pPr>
    <w:rPr>
      <w:szCs w:val="22"/>
    </w:rPr>
  </w:style>
  <w:style w:type="paragraph" w:customStyle="1" w:styleId="TOCBase">
    <w:name w:val="TOC Base"/>
    <w:rsid w:val="009E36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602"/>
    <w:pPr>
      <w:tabs>
        <w:tab w:val="right" w:leader="dot" w:pos="9072"/>
      </w:tabs>
      <w:spacing w:before="40" w:after="40"/>
      <w:ind w:left="284"/>
    </w:pPr>
    <w:rPr>
      <w:rFonts w:ascii="Times New Roman" w:hAnsi="Times New Roman"/>
    </w:rPr>
  </w:style>
  <w:style w:type="paragraph" w:styleId="TOC1">
    <w:name w:val="toc 1"/>
    <w:basedOn w:val="TOCBase"/>
    <w:next w:val="Normal"/>
    <w:rsid w:val="009E36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36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602"/>
    <w:rPr>
      <w:rFonts w:ascii="Times New Roman" w:eastAsia="Times New Roman" w:hAnsi="Times New Roman" w:cs="Times New Roman"/>
      <w:sz w:val="16"/>
      <w:lang w:eastAsia="en-US"/>
    </w:rPr>
  </w:style>
  <w:style w:type="paragraph" w:styleId="Title">
    <w:name w:val="Title"/>
    <w:basedOn w:val="HeadingBase"/>
    <w:link w:val="TitleChar"/>
    <w:qFormat/>
    <w:rsid w:val="009E3602"/>
    <w:pPr>
      <w:spacing w:before="5040"/>
      <w:jc w:val="center"/>
    </w:pPr>
    <w:rPr>
      <w:sz w:val="48"/>
      <w:szCs w:val="72"/>
      <w:lang w:val="en-US"/>
    </w:rPr>
  </w:style>
  <w:style w:type="character" w:customStyle="1" w:styleId="TitleChar">
    <w:name w:val="Title Char"/>
    <w:basedOn w:val="DefaultParagraphFont"/>
    <w:link w:val="Title"/>
    <w:rsid w:val="009E36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602"/>
    <w:pPr>
      <w:tabs>
        <w:tab w:val="left" w:pos="3600"/>
        <w:tab w:val="left" w:pos="3958"/>
      </w:tabs>
    </w:pPr>
  </w:style>
  <w:style w:type="paragraph" w:styleId="List">
    <w:name w:val="List"/>
    <w:basedOn w:val="BodyText"/>
    <w:next w:val="BodyText"/>
    <w:rsid w:val="009E3602"/>
    <w:pPr>
      <w:tabs>
        <w:tab w:val="left" w:pos="340"/>
      </w:tabs>
      <w:spacing w:before="60" w:after="60"/>
      <w:ind w:left="340" w:hanging="340"/>
    </w:pPr>
  </w:style>
  <w:style w:type="paragraph" w:customStyle="1" w:styleId="Note">
    <w:name w:val="Note"/>
    <w:basedOn w:val="BodyText"/>
    <w:rsid w:val="009E36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3602"/>
    <w:rPr>
      <w:b/>
      <w:spacing w:val="0"/>
    </w:rPr>
  </w:style>
  <w:style w:type="paragraph" w:customStyle="1" w:styleId="SuperTitle">
    <w:name w:val="SuperTitle"/>
    <w:basedOn w:val="Title"/>
    <w:rsid w:val="009E3602"/>
    <w:pPr>
      <w:framePr w:wrap="auto" w:hAnchor="text" w:y="6049"/>
    </w:pPr>
    <w:rPr>
      <w:color w:val="000000"/>
      <w:sz w:val="40"/>
    </w:rPr>
  </w:style>
  <w:style w:type="paragraph" w:customStyle="1" w:styleId="TOCTitle">
    <w:name w:val="TOCTitle"/>
    <w:basedOn w:val="Heading1"/>
    <w:rsid w:val="009E3602"/>
    <w:pPr>
      <w:spacing w:after="240"/>
      <w:jc w:val="center"/>
      <w:outlineLvl w:val="9"/>
    </w:pPr>
    <w:rPr>
      <w:caps/>
    </w:rPr>
  </w:style>
  <w:style w:type="paragraph" w:customStyle="1" w:styleId="Version">
    <w:name w:val="Version"/>
    <w:rsid w:val="009E36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3602"/>
    <w:pPr>
      <w:numPr>
        <w:numId w:val="12"/>
      </w:numPr>
      <w:tabs>
        <w:tab w:val="clear" w:pos="680"/>
      </w:tabs>
    </w:pPr>
  </w:style>
  <w:style w:type="paragraph" w:styleId="Index1">
    <w:name w:val="index 1"/>
    <w:basedOn w:val="Normal"/>
    <w:next w:val="Normal"/>
    <w:semiHidden/>
    <w:rsid w:val="009E3602"/>
    <w:pPr>
      <w:keepNext w:val="0"/>
      <w:tabs>
        <w:tab w:val="right" w:pos="4176"/>
      </w:tabs>
      <w:ind w:left="198" w:hanging="198"/>
    </w:pPr>
    <w:rPr>
      <w:rFonts w:ascii="Garamond" w:hAnsi="Garamond"/>
    </w:rPr>
  </w:style>
  <w:style w:type="paragraph" w:styleId="IndexHeading">
    <w:name w:val="index heading"/>
    <w:basedOn w:val="Normal"/>
    <w:next w:val="Index1"/>
    <w:semiHidden/>
    <w:rsid w:val="009E3602"/>
    <w:pPr>
      <w:spacing w:before="120" w:after="120"/>
    </w:pPr>
    <w:rPr>
      <w:rFonts w:ascii="Arial" w:hAnsi="Arial"/>
      <w:b/>
      <w:color w:val="918585"/>
      <w:sz w:val="24"/>
    </w:rPr>
  </w:style>
  <w:style w:type="paragraph" w:styleId="Header">
    <w:name w:val="header"/>
    <w:basedOn w:val="Normal"/>
    <w:link w:val="HeaderChar"/>
    <w:rsid w:val="009E36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602"/>
    <w:rPr>
      <w:rFonts w:ascii="Times New Roman" w:eastAsia="Times New Roman" w:hAnsi="Times New Roman" w:cs="Times New Roman"/>
      <w:sz w:val="16"/>
      <w:szCs w:val="20"/>
      <w:lang w:val="en-GB" w:eastAsia="en-US"/>
    </w:rPr>
  </w:style>
  <w:style w:type="paragraph" w:customStyle="1" w:styleId="Chapter">
    <w:name w:val="Chapter"/>
    <w:basedOn w:val="Normal"/>
    <w:rsid w:val="009E3602"/>
    <w:pPr>
      <w:spacing w:before="240"/>
    </w:pPr>
    <w:rPr>
      <w:rFonts w:ascii="Times New Roman" w:hAnsi="Times New Roman"/>
      <w:smallCaps/>
      <w:spacing w:val="80"/>
      <w:sz w:val="28"/>
    </w:rPr>
  </w:style>
  <w:style w:type="paragraph" w:customStyle="1" w:styleId="InChapter">
    <w:name w:val="InChapter"/>
    <w:basedOn w:val="Heading3"/>
    <w:rsid w:val="009E3602"/>
    <w:pPr>
      <w:spacing w:after="240"/>
      <w:outlineLvl w:val="9"/>
    </w:pPr>
    <w:rPr>
      <w:noProof/>
    </w:rPr>
  </w:style>
  <w:style w:type="paragraph" w:styleId="Index2">
    <w:name w:val="index 2"/>
    <w:basedOn w:val="Normal"/>
    <w:next w:val="Normal"/>
    <w:semiHidden/>
    <w:rsid w:val="009E3602"/>
    <w:pPr>
      <w:tabs>
        <w:tab w:val="right" w:pos="4176"/>
      </w:tabs>
      <w:ind w:left="568" w:hanging="284"/>
    </w:pPr>
    <w:rPr>
      <w:rFonts w:ascii="Garamond" w:hAnsi="Garamond"/>
    </w:rPr>
  </w:style>
  <w:style w:type="paragraph" w:customStyle="1" w:styleId="Byline">
    <w:name w:val="Byline"/>
    <w:rsid w:val="009E36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602"/>
    <w:pPr>
      <w:tabs>
        <w:tab w:val="clear" w:pos="3600"/>
        <w:tab w:val="clear" w:pos="3958"/>
      </w:tabs>
      <w:jc w:val="right"/>
    </w:pPr>
  </w:style>
  <w:style w:type="character" w:styleId="Emphasis">
    <w:name w:val="Emphasis"/>
    <w:basedOn w:val="DefaultParagraphFont"/>
    <w:qFormat/>
    <w:rsid w:val="009E3602"/>
    <w:rPr>
      <w:i/>
    </w:rPr>
  </w:style>
  <w:style w:type="paragraph" w:styleId="Caption">
    <w:name w:val="caption"/>
    <w:basedOn w:val="BodyText"/>
    <w:next w:val="Normal"/>
    <w:qFormat/>
    <w:rsid w:val="009E3602"/>
    <w:pPr>
      <w:framePr w:w="2268" w:hSpace="181" w:vSpace="181" w:wrap="around" w:vAnchor="text" w:hAnchor="page" w:x="1135" w:y="285" w:anchorLock="1"/>
    </w:pPr>
    <w:rPr>
      <w:i/>
    </w:rPr>
  </w:style>
  <w:style w:type="paragraph" w:customStyle="1" w:styleId="MiniTOCTitle">
    <w:name w:val="MiniTOCTitle"/>
    <w:basedOn w:val="Heading4"/>
    <w:rsid w:val="009E3602"/>
    <w:pPr>
      <w:spacing w:before="240"/>
      <w:outlineLvl w:val="9"/>
    </w:pPr>
    <w:rPr>
      <w:noProof/>
      <w:sz w:val="24"/>
    </w:rPr>
  </w:style>
  <w:style w:type="paragraph" w:customStyle="1" w:styleId="MiniTOCItem">
    <w:name w:val="MiniTOCItem"/>
    <w:basedOn w:val="ListBullet"/>
    <w:rsid w:val="009E3602"/>
    <w:pPr>
      <w:numPr>
        <w:numId w:val="0"/>
      </w:numPr>
      <w:tabs>
        <w:tab w:val="right" w:leader="dot" w:pos="6521"/>
      </w:tabs>
      <w:spacing w:before="0" w:after="0"/>
    </w:pPr>
  </w:style>
  <w:style w:type="paragraph" w:customStyle="1" w:styleId="TOFTitle">
    <w:name w:val="TOFTitle"/>
    <w:basedOn w:val="TOCTitle"/>
    <w:rsid w:val="009E3602"/>
  </w:style>
  <w:style w:type="paragraph" w:styleId="TableofFigures">
    <w:name w:val="table of figures"/>
    <w:basedOn w:val="Normal"/>
    <w:next w:val="Normal"/>
    <w:semiHidden/>
    <w:rsid w:val="009E3602"/>
    <w:pPr>
      <w:tabs>
        <w:tab w:val="right" w:leader="dot" w:pos="9072"/>
      </w:tabs>
      <w:ind w:left="970" w:hanging="403"/>
    </w:pPr>
    <w:rPr>
      <w:rFonts w:ascii="Times New Roman" w:hAnsi="Times New Roman"/>
      <w:b/>
    </w:rPr>
  </w:style>
  <w:style w:type="paragraph" w:styleId="ListNumber">
    <w:name w:val="List Number"/>
    <w:basedOn w:val="List"/>
    <w:rsid w:val="009E3602"/>
    <w:pPr>
      <w:numPr>
        <w:numId w:val="14"/>
      </w:numPr>
      <w:tabs>
        <w:tab w:val="clear" w:pos="340"/>
      </w:tabs>
    </w:pPr>
  </w:style>
  <w:style w:type="character" w:customStyle="1" w:styleId="WingdingSymbols">
    <w:name w:val="Wingding Symbols"/>
    <w:rsid w:val="009E3602"/>
    <w:rPr>
      <w:rFonts w:ascii="Wingdings" w:hAnsi="Wingdings"/>
    </w:rPr>
  </w:style>
  <w:style w:type="character" w:customStyle="1" w:styleId="HotSpot">
    <w:name w:val="HotSpot"/>
    <w:rsid w:val="009E3602"/>
    <w:rPr>
      <w:color w:val="0033CC"/>
      <w:u w:val="none"/>
    </w:rPr>
  </w:style>
  <w:style w:type="paragraph" w:customStyle="1" w:styleId="BodyTextRight">
    <w:name w:val="Body Text Right"/>
    <w:basedOn w:val="BodyText"/>
    <w:rsid w:val="009E3602"/>
    <w:pPr>
      <w:spacing w:before="0" w:after="0"/>
      <w:jc w:val="right"/>
    </w:pPr>
  </w:style>
  <w:style w:type="paragraph" w:styleId="Index3">
    <w:name w:val="index 3"/>
    <w:basedOn w:val="ListNumber2"/>
    <w:next w:val="Normal"/>
    <w:semiHidden/>
    <w:rsid w:val="009E3602"/>
    <w:pPr>
      <w:numPr>
        <w:numId w:val="0"/>
      </w:numPr>
      <w:tabs>
        <w:tab w:val="right" w:leader="dot" w:pos="4176"/>
      </w:tabs>
    </w:pPr>
  </w:style>
  <w:style w:type="paragraph" w:styleId="ListNumber2">
    <w:name w:val="List Number 2"/>
    <w:basedOn w:val="List2"/>
    <w:rsid w:val="009E3602"/>
    <w:pPr>
      <w:numPr>
        <w:numId w:val="9"/>
      </w:numPr>
      <w:tabs>
        <w:tab w:val="clear" w:pos="1060"/>
      </w:tabs>
    </w:pPr>
  </w:style>
  <w:style w:type="paragraph" w:customStyle="1" w:styleId="MarginNote">
    <w:name w:val="Margin Note"/>
    <w:basedOn w:val="BodyText"/>
    <w:rsid w:val="009E36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6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6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602"/>
    <w:rPr>
      <w:sz w:val="32"/>
    </w:rPr>
  </w:style>
  <w:style w:type="paragraph" w:customStyle="1" w:styleId="HeadingProcedure">
    <w:name w:val="Heading Procedure"/>
    <w:basedOn w:val="HeadingBase"/>
    <w:next w:val="Normal"/>
    <w:rsid w:val="009E3602"/>
    <w:pPr>
      <w:tabs>
        <w:tab w:val="left" w:pos="0"/>
      </w:tabs>
      <w:spacing w:before="120" w:after="60"/>
    </w:pPr>
    <w:rPr>
      <w:i/>
      <w:color w:val="918585"/>
      <w:sz w:val="22"/>
    </w:rPr>
  </w:style>
  <w:style w:type="paragraph" w:customStyle="1" w:styleId="TableBodyText">
    <w:name w:val="Table Body Text"/>
    <w:basedOn w:val="BodyText"/>
    <w:rsid w:val="009E3602"/>
    <w:pPr>
      <w:spacing w:before="60" w:after="60"/>
    </w:pPr>
  </w:style>
  <w:style w:type="paragraph" w:styleId="ListContinue">
    <w:name w:val="List Continue"/>
    <w:basedOn w:val="List"/>
    <w:rsid w:val="009E3602"/>
    <w:pPr>
      <w:ind w:firstLine="0"/>
    </w:pPr>
  </w:style>
  <w:style w:type="paragraph" w:customStyle="1" w:styleId="ListNote">
    <w:name w:val="List Note"/>
    <w:basedOn w:val="List"/>
    <w:rsid w:val="009E3602"/>
    <w:pPr>
      <w:pBdr>
        <w:top w:val="single" w:sz="6" w:space="2" w:color="918585"/>
        <w:bottom w:val="single" w:sz="6" w:space="2" w:color="918585"/>
      </w:pBdr>
      <w:tabs>
        <w:tab w:val="left" w:pos="1021"/>
      </w:tabs>
      <w:ind w:firstLine="0"/>
    </w:pPr>
  </w:style>
  <w:style w:type="paragraph" w:customStyle="1" w:styleId="Warning">
    <w:name w:val="Warning"/>
    <w:basedOn w:val="BodyText"/>
    <w:rsid w:val="009E3602"/>
    <w:pPr>
      <w:shd w:val="clear" w:color="auto" w:fill="D9D9D9"/>
      <w:tabs>
        <w:tab w:val="left" w:pos="992"/>
      </w:tabs>
      <w:ind w:left="119" w:right="119"/>
    </w:pPr>
    <w:rPr>
      <w:sz w:val="20"/>
    </w:rPr>
  </w:style>
  <w:style w:type="paragraph" w:customStyle="1" w:styleId="MarginIcons">
    <w:name w:val="Margin Icons"/>
    <w:basedOn w:val="BodyText"/>
    <w:rsid w:val="009E36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602"/>
    <w:rPr>
      <w:rFonts w:ascii="Courier New" w:hAnsi="Courier New"/>
    </w:rPr>
  </w:style>
  <w:style w:type="paragraph" w:customStyle="1" w:styleId="NoteBullet">
    <w:name w:val="Note Bullet"/>
    <w:basedOn w:val="Note"/>
    <w:rsid w:val="009E3602"/>
    <w:pPr>
      <w:tabs>
        <w:tab w:val="clear" w:pos="680"/>
      </w:tabs>
      <w:spacing w:before="60" w:after="60"/>
    </w:pPr>
  </w:style>
  <w:style w:type="paragraph" w:customStyle="1" w:styleId="SubHeading2">
    <w:name w:val="SubHeading2"/>
    <w:basedOn w:val="HeadingBase"/>
    <w:rsid w:val="009E3602"/>
    <w:pPr>
      <w:spacing w:before="240" w:after="60"/>
    </w:pPr>
    <w:rPr>
      <w:sz w:val="20"/>
    </w:rPr>
  </w:style>
  <w:style w:type="paragraph" w:customStyle="1" w:styleId="SubHeading1">
    <w:name w:val="SubHeading1"/>
    <w:basedOn w:val="HeadingBase"/>
    <w:rsid w:val="009E3602"/>
    <w:pPr>
      <w:spacing w:before="240" w:after="60"/>
    </w:pPr>
    <w:rPr>
      <w:color w:val="918585"/>
      <w:sz w:val="22"/>
    </w:rPr>
  </w:style>
  <w:style w:type="paragraph" w:customStyle="1" w:styleId="SideHeading">
    <w:name w:val="Side Heading"/>
    <w:basedOn w:val="HeadingBase"/>
    <w:rsid w:val="009E36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602"/>
    <w:pPr>
      <w:numPr>
        <w:numId w:val="10"/>
      </w:numPr>
    </w:pPr>
  </w:style>
  <w:style w:type="paragraph" w:styleId="PlainText">
    <w:name w:val="Plain Text"/>
    <w:basedOn w:val="Normal"/>
    <w:link w:val="PlainTextChar"/>
    <w:rsid w:val="009E3602"/>
    <w:rPr>
      <w:sz w:val="20"/>
    </w:rPr>
  </w:style>
  <w:style w:type="character" w:customStyle="1" w:styleId="PlainTextChar">
    <w:name w:val="Plain Text Char"/>
    <w:basedOn w:val="DefaultParagraphFont"/>
    <w:link w:val="PlainText"/>
    <w:rsid w:val="009E3602"/>
    <w:rPr>
      <w:rFonts w:ascii="Courier New" w:eastAsia="Times New Roman" w:hAnsi="Courier New" w:cs="Times New Roman"/>
      <w:sz w:val="20"/>
      <w:szCs w:val="20"/>
      <w:lang w:eastAsia="en-US"/>
    </w:rPr>
  </w:style>
  <w:style w:type="character" w:customStyle="1" w:styleId="MenuOption">
    <w:name w:val="Menu Option"/>
    <w:basedOn w:val="DefaultParagraphFont"/>
    <w:rsid w:val="009E3602"/>
    <w:rPr>
      <w:b/>
      <w:smallCaps/>
    </w:rPr>
  </w:style>
  <w:style w:type="paragraph" w:customStyle="1" w:styleId="TableListNumber">
    <w:name w:val="Table List Number"/>
    <w:basedOn w:val="ListNumber"/>
    <w:rsid w:val="009E3602"/>
    <w:pPr>
      <w:numPr>
        <w:numId w:val="0"/>
      </w:numPr>
    </w:pPr>
  </w:style>
  <w:style w:type="paragraph" w:styleId="TOC4">
    <w:name w:val="toc 4"/>
    <w:basedOn w:val="TOCBase"/>
    <w:next w:val="Normal"/>
    <w:semiHidden/>
    <w:rsid w:val="009E3602"/>
    <w:pPr>
      <w:tabs>
        <w:tab w:val="right" w:leader="dot" w:pos="9071"/>
      </w:tabs>
      <w:ind w:left="1701"/>
    </w:pPr>
  </w:style>
  <w:style w:type="paragraph" w:customStyle="1" w:styleId="ListAlpha">
    <w:name w:val="List Alpha"/>
    <w:basedOn w:val="List"/>
    <w:rsid w:val="009E3602"/>
    <w:pPr>
      <w:numPr>
        <w:numId w:val="8"/>
      </w:numPr>
    </w:pPr>
  </w:style>
  <w:style w:type="paragraph" w:customStyle="1" w:styleId="ListAlpha2">
    <w:name w:val="List Alpha 2"/>
    <w:basedOn w:val="List2"/>
    <w:rsid w:val="009E3602"/>
    <w:pPr>
      <w:numPr>
        <w:numId w:val="7"/>
      </w:numPr>
    </w:pPr>
  </w:style>
  <w:style w:type="paragraph" w:styleId="List2">
    <w:name w:val="List 2"/>
    <w:basedOn w:val="BodyText"/>
    <w:rsid w:val="009E3602"/>
    <w:pPr>
      <w:tabs>
        <w:tab w:val="left" w:pos="680"/>
      </w:tabs>
      <w:spacing w:before="60" w:after="60"/>
      <w:ind w:left="680" w:hanging="340"/>
    </w:pPr>
  </w:style>
  <w:style w:type="paragraph" w:styleId="List3">
    <w:name w:val="List 3"/>
    <w:basedOn w:val="BodyText"/>
    <w:rsid w:val="009E3602"/>
    <w:pPr>
      <w:tabs>
        <w:tab w:val="left" w:pos="1021"/>
      </w:tabs>
      <w:spacing w:before="60" w:after="60"/>
      <w:ind w:left="1020" w:hanging="340"/>
    </w:pPr>
  </w:style>
  <w:style w:type="paragraph" w:styleId="List4">
    <w:name w:val="List 4"/>
    <w:basedOn w:val="BodyText"/>
    <w:rsid w:val="009E3602"/>
    <w:pPr>
      <w:tabs>
        <w:tab w:val="left" w:pos="1361"/>
      </w:tabs>
      <w:spacing w:before="60" w:after="60"/>
      <w:ind w:left="1361" w:hanging="340"/>
    </w:pPr>
  </w:style>
  <w:style w:type="paragraph" w:styleId="List5">
    <w:name w:val="List 5"/>
    <w:basedOn w:val="BodyText"/>
    <w:rsid w:val="009E3602"/>
    <w:pPr>
      <w:tabs>
        <w:tab w:val="left" w:pos="1701"/>
      </w:tabs>
      <w:spacing w:before="60" w:after="60"/>
      <w:ind w:left="1701" w:hanging="340"/>
    </w:pPr>
  </w:style>
  <w:style w:type="paragraph" w:styleId="ListBullet3">
    <w:name w:val="List Bullet 3"/>
    <w:basedOn w:val="List3"/>
    <w:rsid w:val="009E3602"/>
    <w:pPr>
      <w:numPr>
        <w:numId w:val="13"/>
      </w:numPr>
      <w:tabs>
        <w:tab w:val="clear" w:pos="1021"/>
      </w:tabs>
      <w:ind w:left="1037" w:hanging="357"/>
    </w:pPr>
  </w:style>
  <w:style w:type="paragraph" w:styleId="ListBullet4">
    <w:name w:val="List Bullet 4"/>
    <w:basedOn w:val="List4"/>
    <w:rsid w:val="009E3602"/>
    <w:pPr>
      <w:numPr>
        <w:numId w:val="2"/>
      </w:numPr>
      <w:tabs>
        <w:tab w:val="clear" w:pos="1361"/>
      </w:tabs>
    </w:pPr>
  </w:style>
  <w:style w:type="paragraph" w:styleId="ListBullet5">
    <w:name w:val="List Bullet 5"/>
    <w:basedOn w:val="List5"/>
    <w:rsid w:val="009E3602"/>
    <w:pPr>
      <w:numPr>
        <w:numId w:val="3"/>
      </w:numPr>
    </w:pPr>
  </w:style>
  <w:style w:type="paragraph" w:styleId="ListContinue2">
    <w:name w:val="List Continue 2"/>
    <w:basedOn w:val="List2"/>
    <w:rsid w:val="009E3602"/>
    <w:pPr>
      <w:ind w:firstLine="0"/>
    </w:pPr>
  </w:style>
  <w:style w:type="paragraph" w:styleId="ListContinue3">
    <w:name w:val="List Continue 3"/>
    <w:basedOn w:val="List3"/>
    <w:rsid w:val="009E3602"/>
    <w:pPr>
      <w:ind w:left="1021" w:firstLine="0"/>
    </w:pPr>
  </w:style>
  <w:style w:type="paragraph" w:styleId="ListContinue4">
    <w:name w:val="List Continue 4"/>
    <w:basedOn w:val="List4"/>
    <w:rsid w:val="009E3602"/>
    <w:pPr>
      <w:ind w:firstLine="0"/>
    </w:pPr>
  </w:style>
  <w:style w:type="paragraph" w:styleId="ListContinue5">
    <w:name w:val="List Continue 5"/>
    <w:basedOn w:val="List5"/>
    <w:rsid w:val="009E3602"/>
    <w:pPr>
      <w:ind w:firstLine="0"/>
    </w:pPr>
  </w:style>
  <w:style w:type="paragraph" w:styleId="ListNumber3">
    <w:name w:val="List Number 3"/>
    <w:basedOn w:val="List3"/>
    <w:rsid w:val="009E3602"/>
    <w:pPr>
      <w:numPr>
        <w:numId w:val="4"/>
      </w:numPr>
    </w:pPr>
  </w:style>
  <w:style w:type="paragraph" w:styleId="ListNumber4">
    <w:name w:val="List Number 4"/>
    <w:basedOn w:val="List4"/>
    <w:rsid w:val="009E3602"/>
    <w:pPr>
      <w:numPr>
        <w:numId w:val="5"/>
      </w:numPr>
    </w:pPr>
  </w:style>
  <w:style w:type="paragraph" w:styleId="ListNumber5">
    <w:name w:val="List Number 5"/>
    <w:basedOn w:val="List5"/>
    <w:rsid w:val="009E3602"/>
    <w:pPr>
      <w:numPr>
        <w:numId w:val="6"/>
      </w:numPr>
    </w:pPr>
  </w:style>
  <w:style w:type="paragraph" w:styleId="BlockText">
    <w:name w:val="Block Text"/>
    <w:basedOn w:val="Normal"/>
    <w:rsid w:val="009E3602"/>
    <w:pPr>
      <w:spacing w:after="120"/>
      <w:ind w:left="1440" w:right="1440"/>
    </w:pPr>
  </w:style>
  <w:style w:type="character" w:customStyle="1" w:styleId="Subscript">
    <w:name w:val="Subscript"/>
    <w:basedOn w:val="DefaultParagraphFont"/>
    <w:rsid w:val="009E3602"/>
    <w:rPr>
      <w:sz w:val="16"/>
      <w:vertAlign w:val="subscript"/>
    </w:rPr>
  </w:style>
  <w:style w:type="character" w:customStyle="1" w:styleId="Superscript">
    <w:name w:val="Superscript"/>
    <w:basedOn w:val="DefaultParagraphFont"/>
    <w:rsid w:val="009E3602"/>
    <w:rPr>
      <w:sz w:val="16"/>
      <w:vertAlign w:val="superscript"/>
    </w:rPr>
  </w:style>
  <w:style w:type="character" w:customStyle="1" w:styleId="Symbols">
    <w:name w:val="Symbols"/>
    <w:basedOn w:val="DefaultParagraphFont"/>
    <w:rsid w:val="009E3602"/>
    <w:rPr>
      <w:rFonts w:ascii="Symbol" w:hAnsi="Symbol"/>
    </w:rPr>
  </w:style>
  <w:style w:type="character" w:customStyle="1" w:styleId="MenuOptions">
    <w:name w:val="Menu Options"/>
    <w:basedOn w:val="DefaultParagraphFont"/>
    <w:rsid w:val="009E3602"/>
    <w:rPr>
      <w:rFonts w:ascii="Arial Narrow" w:hAnsi="Arial Narrow"/>
      <w:smallCaps/>
    </w:rPr>
  </w:style>
  <w:style w:type="character" w:customStyle="1" w:styleId="Buttons">
    <w:name w:val="Buttons"/>
    <w:basedOn w:val="DefaultParagraphFont"/>
    <w:rsid w:val="009E3602"/>
    <w:rPr>
      <w:b/>
    </w:rPr>
  </w:style>
  <w:style w:type="character" w:customStyle="1" w:styleId="Underlined">
    <w:name w:val="Underlined"/>
    <w:basedOn w:val="DefaultParagraphFont"/>
    <w:rsid w:val="009E3602"/>
    <w:rPr>
      <w:u w:val="single"/>
    </w:rPr>
  </w:style>
  <w:style w:type="paragraph" w:customStyle="1" w:styleId="TableBodyTextRight">
    <w:name w:val="Table Body Text Right"/>
    <w:basedOn w:val="TableBodyText"/>
    <w:rsid w:val="009E3602"/>
    <w:pPr>
      <w:widowControl w:val="0"/>
      <w:autoSpaceDE w:val="0"/>
      <w:autoSpaceDN w:val="0"/>
      <w:adjustRightInd w:val="0"/>
      <w:jc w:val="right"/>
    </w:pPr>
    <w:rPr>
      <w:rFonts w:cs="Arial"/>
      <w:szCs w:val="18"/>
    </w:rPr>
  </w:style>
  <w:style w:type="paragraph" w:customStyle="1" w:styleId="CopyrightText">
    <w:name w:val="Copyright Text"/>
    <w:basedOn w:val="BodyText"/>
    <w:rsid w:val="009E3602"/>
    <w:rPr>
      <w:sz w:val="18"/>
    </w:rPr>
  </w:style>
  <w:style w:type="paragraph" w:customStyle="1" w:styleId="BodySmallRight">
    <w:name w:val="Body Small Right"/>
    <w:basedOn w:val="BodyTextRight"/>
    <w:rsid w:val="009E3602"/>
    <w:rPr>
      <w:sz w:val="18"/>
      <w:szCs w:val="18"/>
    </w:rPr>
  </w:style>
  <w:style w:type="paragraph" w:customStyle="1" w:styleId="MarginEdition">
    <w:name w:val="Margin Edition"/>
    <w:basedOn w:val="MarginNote"/>
    <w:rsid w:val="009E3602"/>
    <w:pPr>
      <w:spacing w:before="0" w:after="0"/>
    </w:pPr>
    <w:rPr>
      <w:rFonts w:ascii="Times New Roman" w:hAnsi="Times New Roman"/>
      <w:color w:val="999999"/>
    </w:rPr>
  </w:style>
  <w:style w:type="paragraph" w:customStyle="1" w:styleId="Spacer">
    <w:name w:val="Spacer"/>
    <w:basedOn w:val="Normal"/>
    <w:rsid w:val="009E3602"/>
    <w:rPr>
      <w:sz w:val="2"/>
      <w:szCs w:val="2"/>
    </w:rPr>
  </w:style>
  <w:style w:type="character" w:customStyle="1" w:styleId="Small">
    <w:name w:val="Small"/>
    <w:basedOn w:val="DefaultParagraphFont"/>
    <w:rsid w:val="009E3602"/>
    <w:rPr>
      <w:sz w:val="16"/>
    </w:rPr>
  </w:style>
  <w:style w:type="paragraph" w:customStyle="1" w:styleId="WideTable">
    <w:name w:val="Wide Table"/>
    <w:basedOn w:val="Normal"/>
    <w:rsid w:val="009E3602"/>
    <w:pPr>
      <w:ind w:left="-1418"/>
    </w:pPr>
    <w:rPr>
      <w:sz w:val="2"/>
      <w:szCs w:val="2"/>
    </w:rPr>
  </w:style>
  <w:style w:type="character" w:styleId="PageNumber">
    <w:name w:val="page number"/>
    <w:basedOn w:val="DefaultParagraphFont"/>
    <w:rsid w:val="009E3602"/>
  </w:style>
  <w:style w:type="paragraph" w:styleId="Quote">
    <w:name w:val="Quote"/>
    <w:basedOn w:val="Heading1"/>
    <w:link w:val="QuoteChar"/>
    <w:qFormat/>
    <w:rsid w:val="009E3602"/>
    <w:rPr>
      <w:b w:val="0"/>
      <w:sz w:val="72"/>
      <w:szCs w:val="72"/>
      <w:lang w:val="en-NZ"/>
    </w:rPr>
  </w:style>
  <w:style w:type="character" w:customStyle="1" w:styleId="QuoteChar">
    <w:name w:val="Quote Char"/>
    <w:basedOn w:val="DefaultParagraphFont"/>
    <w:link w:val="Quote"/>
    <w:rsid w:val="009E36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602"/>
    <w:pPr>
      <w:pageBreakBefore/>
    </w:pPr>
  </w:style>
  <w:style w:type="paragraph" w:customStyle="1" w:styleId="Border">
    <w:name w:val="Border"/>
    <w:basedOn w:val="Normal"/>
    <w:qFormat/>
    <w:rsid w:val="009E36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602"/>
    <w:rPr>
      <w:b/>
      <w:bCs/>
      <w:i/>
      <w:iCs/>
      <w:color w:val="auto"/>
    </w:rPr>
  </w:style>
  <w:style w:type="paragraph" w:styleId="IntenseQuote">
    <w:name w:val="Intense Quote"/>
    <w:basedOn w:val="Normal"/>
    <w:next w:val="Normal"/>
    <w:link w:val="IntenseQuoteChar"/>
    <w:uiPriority w:val="30"/>
    <w:qFormat/>
    <w:rsid w:val="009E36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6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602"/>
    <w:rPr>
      <w:smallCaps/>
      <w:color w:val="auto"/>
      <w:u w:val="single"/>
    </w:rPr>
  </w:style>
  <w:style w:type="character" w:styleId="IntenseReference">
    <w:name w:val="Intense Reference"/>
    <w:basedOn w:val="DefaultParagraphFont"/>
    <w:uiPriority w:val="32"/>
    <w:qFormat/>
    <w:rsid w:val="009E3602"/>
    <w:rPr>
      <w:b/>
      <w:bCs/>
      <w:smallCaps/>
      <w:color w:val="auto"/>
      <w:spacing w:val="5"/>
      <w:u w:val="single"/>
    </w:rPr>
  </w:style>
  <w:style w:type="paragraph" w:customStyle="1" w:styleId="2ColumnHeading">
    <w:name w:val="2Column Heading"/>
    <w:basedOn w:val="BodyText"/>
    <w:qFormat/>
    <w:rsid w:val="009E3602"/>
    <w:pPr>
      <w:spacing w:after="60"/>
      <w:ind w:left="-2268"/>
    </w:pPr>
    <w:rPr>
      <w:b/>
    </w:rPr>
  </w:style>
  <w:style w:type="paragraph" w:customStyle="1" w:styleId="Heading1TOC">
    <w:name w:val="Heading1 TOC"/>
    <w:basedOn w:val="Normal"/>
    <w:qFormat/>
    <w:rsid w:val="009E3602"/>
    <w:pPr>
      <w:spacing w:before="240" w:after="120"/>
    </w:pPr>
    <w:rPr>
      <w:rFonts w:ascii="Times New Roman" w:hAnsi="Times New Roman"/>
      <w:b/>
      <w:sz w:val="32"/>
    </w:rPr>
  </w:style>
  <w:style w:type="paragraph" w:customStyle="1" w:styleId="Heading2TOC">
    <w:name w:val="Heading2 TOC"/>
    <w:basedOn w:val="Normal"/>
    <w:qFormat/>
    <w:rsid w:val="009E3602"/>
    <w:pPr>
      <w:spacing w:before="240" w:after="60"/>
    </w:pPr>
    <w:rPr>
      <w:rFonts w:ascii="Times New Roman" w:hAnsi="Times New Roman"/>
      <w:b/>
      <w:sz w:val="28"/>
    </w:rPr>
  </w:style>
  <w:style w:type="character" w:customStyle="1" w:styleId="Underline">
    <w:name w:val="Underline"/>
    <w:basedOn w:val="DefaultParagraphFont"/>
    <w:qFormat/>
    <w:rsid w:val="009E3602"/>
    <w:rPr>
      <w:u w:val="single"/>
    </w:rPr>
  </w:style>
  <w:style w:type="character" w:customStyle="1" w:styleId="BoldandItalics">
    <w:name w:val="Bold and Italics"/>
    <w:qFormat/>
    <w:rsid w:val="009E3602"/>
    <w:rPr>
      <w:b/>
      <w:i/>
      <w:u w:val="none"/>
    </w:rPr>
  </w:style>
  <w:style w:type="paragraph" w:styleId="BalloonText">
    <w:name w:val="Balloon Text"/>
    <w:basedOn w:val="Normal"/>
    <w:link w:val="BalloonTextChar"/>
    <w:rsid w:val="009E3602"/>
    <w:rPr>
      <w:rFonts w:ascii="Tahoma" w:hAnsi="Tahoma" w:cs="Tahoma"/>
      <w:sz w:val="16"/>
      <w:szCs w:val="16"/>
    </w:rPr>
  </w:style>
  <w:style w:type="character" w:customStyle="1" w:styleId="BalloonTextChar">
    <w:name w:val="Balloon Text Char"/>
    <w:basedOn w:val="DefaultParagraphFont"/>
    <w:link w:val="BalloonText"/>
    <w:rsid w:val="009E36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6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36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602"/>
    <w:rPr>
      <w:b/>
      <w:color w:val="660033"/>
      <w:spacing w:val="0"/>
    </w:rPr>
  </w:style>
  <w:style w:type="paragraph" w:customStyle="1" w:styleId="Nameditemlist">
    <w:name w:val="Named item list"/>
    <w:basedOn w:val="BodyText"/>
    <w:qFormat/>
    <w:rsid w:val="009E3602"/>
    <w:pPr>
      <w:tabs>
        <w:tab w:val="left" w:pos="2835"/>
      </w:tabs>
      <w:ind w:left="2835" w:hanging="2835"/>
    </w:pPr>
  </w:style>
  <w:style w:type="paragraph" w:customStyle="1" w:styleId="BodyTextnopadding">
    <w:name w:val="Body Text no padding"/>
    <w:basedOn w:val="BodyText"/>
    <w:qFormat/>
    <w:rsid w:val="009E3602"/>
    <w:pPr>
      <w:spacing w:before="0" w:after="0"/>
    </w:pPr>
  </w:style>
  <w:style w:type="paragraph" w:customStyle="1" w:styleId="BodyTextBold">
    <w:name w:val="Body Text Bold"/>
    <w:basedOn w:val="BodyText"/>
    <w:qFormat/>
    <w:rsid w:val="009E3602"/>
    <w:rPr>
      <w:b/>
    </w:rPr>
  </w:style>
  <w:style w:type="character" w:styleId="Hyperlink">
    <w:name w:val="Hyperlink"/>
    <w:basedOn w:val="DefaultParagraphFont"/>
    <w:uiPriority w:val="99"/>
    <w:unhideWhenUsed/>
    <w:rsid w:val="00FB21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342</Words>
  <Characters>2574</Characters>
  <Application>Microsoft Office Word</Application>
  <DocSecurity>0</DocSecurity>
  <Lines>71</Lines>
  <Paragraphs>53</Paragraphs>
  <ScaleCrop>false</ScaleCrop>
  <Company>Author-it Software Corporation Ltd.</Company>
  <LinksUpToDate>false</LinksUpToDate>
  <CharactersWithSpaces>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DEFRNG010 Monitor and implement environmental plans and procedures</dc:title>
  <dc:subject>Approved</dc:subject>
  <dc:creator>Public Skills Australia</dc:creator>
  <cp:keywords>Release: 1</cp:keywords>
  <dc:description>Review Date: 12 April 2008</dc:description>
  <cp:lastModifiedBy>HSD_TPCMSd.prod</cp:lastModifiedBy>
  <cp:revision>3</cp:revision>
  <dcterms:created xsi:type="dcterms:W3CDTF">2024-11-07T12:20:00Z</dcterms:created>
  <dcterms:modified xsi:type="dcterms:W3CDTF">2024-11-07T12:20:00Z</dcterms:modified>
</cp:coreProperties>
</file>