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AE1" w:rsidP="00200AE1">
      <w:pPr>
        <w:pStyle w:val="Title"/>
      </w:pPr>
      <w:r>
        <w:fldChar w:fldCharType="begin"/>
      </w:r>
      <w:r>
        <w:instrText xml:space="preserve"> TITLE   \* MERGEFORMAT </w:instrText>
      </w:r>
      <w:r>
        <w:fldChar w:fldCharType="separate"/>
      </w:r>
      <w:r>
        <w:t>Assessment Requirements for DEFRNG008 Manage training area and range contamination</w:t>
      </w:r>
      <w:r>
        <w:fldChar w:fldCharType="end"/>
      </w:r>
    </w:p>
    <w:p w:rsidR="00200AE1" w:rsidP="00200AE1">
      <w:pPr>
        <w:pStyle w:val="Version"/>
        <w:sectPr w:rsidSect="000C36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684" w:rsidP="000C3684">
      <w:pPr>
        <w:pStyle w:val="SuperHeading"/>
      </w:pPr>
      <w:r w:rsidRPr="000C3684">
        <w:t>Assessment Requirements for DEFRNG008 Manage training area and range contamination</w:t>
      </w:r>
    </w:p>
    <w:p w:rsidR="00000000" w:rsidRPr="000C3684" w:rsidP="000C3684">
      <w:pPr>
        <w:pStyle w:val="Heading1"/>
      </w:pPr>
      <w:bookmarkStart w:id="1" w:name="O_659600"/>
      <w:bookmarkEnd w:id="1"/>
      <w:r w:rsidRPr="000C3684">
        <w:t>Modification History</w:t>
      </w:r>
    </w:p>
    <w:tbl>
      <w:tblPr>
        <w:tblW w:w="0" w:type="auto"/>
        <w:tblLayout w:type="fixed"/>
        <w:tblCellMar>
          <w:left w:w="62" w:type="dxa"/>
          <w:right w:w="62" w:type="dxa"/>
        </w:tblCellMar>
        <w:tblLook w:val="0000"/>
      </w:tblPr>
      <w:tblGrid>
        <w:gridCol w:w="1134"/>
        <w:gridCol w:w="7937"/>
      </w:tblGrid>
      <w:tr w:rsidTr="00200A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684">
            <w:pPr>
              <w:pStyle w:val="TableHeading"/>
              <w:rPr>
                <w:lang w:val="en-NZ"/>
              </w:rPr>
            </w:pPr>
            <w:r w:rsidRPr="000C368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684">
            <w:pPr>
              <w:pStyle w:val="TableHeading"/>
              <w:rPr>
                <w:lang w:val="en-NZ"/>
              </w:rPr>
            </w:pPr>
            <w:r w:rsidRPr="000C3684">
              <w:t>Comments</w:t>
            </w:r>
          </w:p>
        </w:tc>
      </w:tr>
      <w:tr w:rsidTr="00200A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684">
            <w:pPr>
              <w:pStyle w:val="BodyText"/>
              <w:rPr>
                <w:lang w:val="en-NZ"/>
              </w:rPr>
            </w:pPr>
            <w:r w:rsidRPr="000C368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684" w:rsidP="000C3684">
            <w:pPr>
              <w:pStyle w:val="BodyText"/>
            </w:pPr>
            <w:r w:rsidRPr="000C3684">
              <w:t xml:space="preserve">These Assessment Requirements were released in DEF Defence Training Package release 1.0 and meet the Standards for Training Packages. </w:t>
            </w:r>
          </w:p>
          <w:p w:rsidR="00000000" w:rsidRPr="000C3684" w:rsidP="000C3684">
            <w:pPr>
              <w:pStyle w:val="BodyText"/>
            </w:pPr>
          </w:p>
          <w:p w:rsidR="00000000" w:rsidRPr="000C3684" w:rsidP="000C3684">
            <w:pPr>
              <w:pStyle w:val="ListBullet"/>
            </w:pPr>
            <w:r w:rsidRPr="000C3684">
              <w:t>Assessment Requirements created drawing upon specified assessment information from superseded unit</w:t>
            </w:r>
          </w:p>
        </w:tc>
      </w:tr>
    </w:tbl>
    <w:p w:rsidR="00200AE1" w:rsidP="000C3684">
      <w:pPr>
        <w:pStyle w:val="BodyText"/>
      </w:pPr>
    </w:p>
    <w:p w:rsidR="00200AE1" w:rsidP="000C3684">
      <w:pPr>
        <w:pStyle w:val="BodyText"/>
      </w:pPr>
    </w:p>
    <w:p w:rsidR="00000000" w:rsidRPr="000C3684" w:rsidP="000C3684">
      <w:pPr>
        <w:pStyle w:val="Heading1"/>
      </w:pPr>
      <w:bookmarkStart w:id="2" w:name="O_659601"/>
      <w:bookmarkEnd w:id="2"/>
      <w:r w:rsidRPr="000C3684">
        <w:t>Performance Evidence</w:t>
      </w:r>
    </w:p>
    <w:p w:rsidR="00000000" w:rsidRPr="000C3684" w:rsidP="00200AE1">
      <w:pPr>
        <w:pStyle w:val="BodyText"/>
      </w:pPr>
      <w:r w:rsidRPr="000C3684">
        <w:t>Evidence required to demonstrate competence must satisfy all of the requirements of the elements and performance criteria. If not otherwise specified the candidate must demonstrate evidence of performance of the following on at least o</w:t>
      </w:r>
      <w:r w:rsidRPr="000C3684">
        <w:t>ne occasion.</w:t>
      </w:r>
    </w:p>
    <w:p w:rsidR="00000000" w:rsidRPr="000C3684" w:rsidP="000C3684">
      <w:pPr>
        <w:pStyle w:val="ListBullet"/>
      </w:pPr>
      <w:r w:rsidRPr="000C3684">
        <w:t>applying the principles of duty of care</w:t>
      </w:r>
    </w:p>
    <w:p w:rsidR="00000000" w:rsidRPr="000C3684" w:rsidP="000C3684">
      <w:pPr>
        <w:pStyle w:val="ListBullet"/>
      </w:pPr>
      <w:r w:rsidRPr="000C3684">
        <w:t>conducting briefs</w:t>
      </w:r>
    </w:p>
    <w:p w:rsidR="00000000" w:rsidRPr="000C3684" w:rsidP="000C3684">
      <w:pPr>
        <w:pStyle w:val="ListBullet"/>
      </w:pPr>
      <w:r w:rsidRPr="000C3684">
        <w:t>locating and identifying contaminants</w:t>
      </w:r>
    </w:p>
    <w:p w:rsidR="00000000" w:rsidRPr="000C3684" w:rsidP="000C3684">
      <w:pPr>
        <w:pStyle w:val="ListBullet"/>
      </w:pPr>
      <w:r w:rsidRPr="000C3684">
        <w:t>interpreting and applying training area safety requirements</w:t>
      </w:r>
    </w:p>
    <w:p w:rsidR="00000000" w:rsidRPr="000C3684" w:rsidP="000C3684">
      <w:pPr>
        <w:pStyle w:val="ListBullet"/>
      </w:pPr>
      <w:r w:rsidRPr="000C3684">
        <w:t>interpreting training area activities</w:t>
      </w:r>
    </w:p>
    <w:p w:rsidR="00000000" w:rsidRPr="000C3684" w:rsidP="000C3684">
      <w:pPr>
        <w:pStyle w:val="ListBullet"/>
      </w:pPr>
      <w:r w:rsidRPr="000C3684">
        <w:t>operating training area communication facilities</w:t>
      </w:r>
    </w:p>
    <w:p w:rsidR="00000000" w:rsidRPr="000C3684" w:rsidP="000C3684">
      <w:pPr>
        <w:pStyle w:val="ListBullet"/>
      </w:pPr>
      <w:r w:rsidRPr="000C3684">
        <w:t>participating as a team member</w:t>
      </w:r>
    </w:p>
    <w:p w:rsidR="00000000" w:rsidRPr="000C3684" w:rsidP="000C3684">
      <w:pPr>
        <w:pStyle w:val="ListBullet"/>
      </w:pPr>
      <w:r w:rsidRPr="000C3684">
        <w:t>reading and interpreting job instructions, workplace documentation and reports</w:t>
      </w:r>
    </w:p>
    <w:p w:rsidR="00000000" w:rsidRPr="000C3684" w:rsidP="000C3684">
      <w:pPr>
        <w:pStyle w:val="ListBullet"/>
      </w:pPr>
      <w:r w:rsidRPr="000C3684">
        <w:t xml:space="preserve">researching and analysing </w:t>
      </w:r>
    </w:p>
    <w:p w:rsidR="00000000" w:rsidRPr="000C3684" w:rsidP="000C3684">
      <w:pPr>
        <w:pStyle w:val="ListBullet"/>
      </w:pPr>
      <w:r w:rsidRPr="000C3684">
        <w:t>monitoring and reviewing training area status</w:t>
      </w:r>
    </w:p>
    <w:p w:rsidR="00000000" w:rsidRPr="000C3684" w:rsidP="000C3684">
      <w:pPr>
        <w:pStyle w:val="AllowPageBreak"/>
      </w:pPr>
    </w:p>
    <w:p w:rsidR="00000000" w:rsidRPr="000C3684" w:rsidP="000C3684">
      <w:pPr>
        <w:pStyle w:val="Heading1"/>
      </w:pPr>
      <w:bookmarkStart w:id="3" w:name="O_659602"/>
      <w:bookmarkEnd w:id="3"/>
      <w:r w:rsidRPr="000C3684">
        <w:t>Knowledge Evidence</w:t>
      </w:r>
    </w:p>
    <w:p w:rsidR="00000000" w:rsidRPr="000C3684" w:rsidP="00200AE1">
      <w:pPr>
        <w:pStyle w:val="BodyText"/>
      </w:pPr>
      <w:r w:rsidRPr="000C3684">
        <w:t>Evidence required to demonstrate com</w:t>
      </w:r>
      <w:r w:rsidRPr="000C3684">
        <w:t>petence must satisfy all of the requirements of the elements and performance criteria. If not otherwise specified the depth of knowledge demonstrated must be appropriate to the job context of the candidate.</w:t>
      </w:r>
    </w:p>
    <w:p w:rsidR="00000000" w:rsidRPr="000C3684" w:rsidP="000C3684">
      <w:pPr>
        <w:pStyle w:val="ListBullet"/>
      </w:pPr>
      <w:r w:rsidRPr="000C3684">
        <w:t>composition of teams and roles and responsibilit</w:t>
      </w:r>
      <w:r w:rsidRPr="000C3684">
        <w:t>y of team members</w:t>
      </w:r>
    </w:p>
    <w:p w:rsidR="00000000" w:rsidRPr="000C3684" w:rsidP="000C3684">
      <w:pPr>
        <w:pStyle w:val="ListBullet"/>
      </w:pPr>
      <w:r w:rsidRPr="000C3684">
        <w:t>duty of care</w:t>
      </w:r>
    </w:p>
    <w:p w:rsidR="00000000" w:rsidRPr="000C3684" w:rsidP="000C3684">
      <w:pPr>
        <w:pStyle w:val="ListBullet"/>
      </w:pPr>
      <w:r w:rsidRPr="000C3684">
        <w:t>type, size and characteristics of explosive ordnance</w:t>
      </w:r>
    </w:p>
    <w:p w:rsidR="00000000" w:rsidRPr="000C3684" w:rsidP="000C3684">
      <w:pPr>
        <w:pStyle w:val="ListBullet"/>
      </w:pPr>
      <w:r w:rsidRPr="000C3684">
        <w:t>map reading</w:t>
      </w:r>
    </w:p>
    <w:p w:rsidR="00000000" w:rsidRPr="000C3684" w:rsidP="000C3684">
      <w:pPr>
        <w:pStyle w:val="ListBullet"/>
      </w:pPr>
      <w:r w:rsidRPr="000C3684">
        <w:t>navigation techniques</w:t>
      </w:r>
    </w:p>
    <w:p w:rsidR="00000000" w:rsidRPr="000C3684" w:rsidP="000C3684">
      <w:pPr>
        <w:pStyle w:val="ListBullet"/>
      </w:pPr>
      <w:r w:rsidRPr="000C3684">
        <w:t>risk assessment processes</w:t>
      </w:r>
    </w:p>
    <w:p w:rsidR="00000000" w:rsidRPr="000C3684" w:rsidP="000C3684">
      <w:pPr>
        <w:pStyle w:val="ListBullet"/>
      </w:pPr>
      <w:r w:rsidRPr="000C3684">
        <w:t>risk management procedures</w:t>
      </w:r>
    </w:p>
    <w:p w:rsidR="00000000" w:rsidRPr="000C3684" w:rsidP="000C3684">
      <w:pPr>
        <w:pStyle w:val="ListBullet"/>
      </w:pPr>
      <w:r w:rsidRPr="000C3684">
        <w:t>search techniques</w:t>
      </w:r>
    </w:p>
    <w:p w:rsidR="00000000" w:rsidRPr="000C3684" w:rsidP="000C3684">
      <w:pPr>
        <w:pStyle w:val="ListBullet"/>
      </w:pPr>
      <w:r w:rsidRPr="000C3684">
        <w:t>techniques for supporting others /team members</w:t>
      </w:r>
    </w:p>
    <w:p w:rsidR="00000000" w:rsidRPr="000C3684" w:rsidP="000C3684">
      <w:pPr>
        <w:pStyle w:val="ListBullet"/>
      </w:pPr>
      <w:r w:rsidRPr="000C3684">
        <w:t>training area/range environment and terrain</w:t>
      </w:r>
    </w:p>
    <w:p w:rsidR="00000000" w:rsidRPr="000C3684" w:rsidP="000C3684">
      <w:pPr>
        <w:pStyle w:val="ListBullet"/>
      </w:pPr>
      <w:r w:rsidRPr="000C3684">
        <w:t>training area/range user practices</w:t>
      </w:r>
    </w:p>
    <w:p w:rsidR="00000000" w:rsidRPr="000C3684" w:rsidP="000C3684">
      <w:pPr>
        <w:pStyle w:val="AllowPageBreak"/>
      </w:pPr>
    </w:p>
    <w:p w:rsidR="00000000" w:rsidRPr="000C3684" w:rsidP="000C3684">
      <w:pPr>
        <w:pStyle w:val="Heading1"/>
      </w:pPr>
      <w:bookmarkStart w:id="4" w:name="O_659603"/>
      <w:bookmarkEnd w:id="4"/>
      <w:r w:rsidRPr="000C3684">
        <w:t>Assessment Conditions</w:t>
      </w:r>
    </w:p>
    <w:p w:rsidR="00000000" w:rsidRPr="000C3684" w:rsidP="00200AE1">
      <w:pPr>
        <w:pStyle w:val="BodyText"/>
      </w:pPr>
      <w:r w:rsidRPr="000C3684">
        <w:t>Competency should be assessed in an actual workplace or in a simulated environment, with access to equipment and infrastructure appropriat</w:t>
      </w:r>
      <w:r w:rsidRPr="000C3684">
        <w:t>e to the outcome. Competency should be demonstrated over time to ensure the candidate is assessed across a variety of situations.</w:t>
      </w:r>
    </w:p>
    <w:p w:rsidR="00200AE1" w:rsidP="00200AE1">
      <w:pPr>
        <w:pStyle w:val="BodyText"/>
      </w:pPr>
      <w:r w:rsidRPr="000C3684">
        <w:t>Assessors must satisfy the NVR/AQTF mandatory competency requirements for assessors.</w:t>
      </w:r>
    </w:p>
    <w:p w:rsidR="00000000" w:rsidRPr="000C3684" w:rsidP="000C3684">
      <w:pPr>
        <w:pStyle w:val="Heading1"/>
      </w:pPr>
      <w:bookmarkStart w:id="5" w:name="O_659606"/>
      <w:bookmarkEnd w:id="5"/>
      <w:r w:rsidRPr="000C3684">
        <w:t>Links</w:t>
      </w:r>
    </w:p>
    <w:p w:rsidR="00000000" w:rsidRPr="000C3684" w:rsidP="00200AE1">
      <w:pPr>
        <w:pStyle w:val="BodyText"/>
      </w:pPr>
      <w:r w:rsidRPr="000C3684">
        <w:t>Companion Volume</w:t>
      </w:r>
      <w:r w:rsidRPr="000C3684">
        <w:t xml:space="preserve"> implementation guides are found in VETNet - </w:t>
      </w:r>
      <w:r>
        <w:fldChar w:fldCharType="begin"/>
      </w:r>
      <w:r>
        <w:instrText xml:space="preserve"> HYPERLINK "https://vetnet.gov.au/Pages/TrainingDocs.aspx?q=6bdbab1e-11ed-4bc9-9cba-9e1a55d4e4a9" </w:instrText>
      </w:r>
      <w:r>
        <w:fldChar w:fldCharType="separate"/>
      </w:r>
      <w:r w:rsidRPr="001033D7">
        <w:rPr>
          <w:rStyle w:val="Hyperlink"/>
        </w:rPr>
        <w:t>https://vetnet.gov.au/Pages/TrainingDocs.aspx?q=6bdbab1e-11ed-4bc9-9cba-9e1a55d4e4a9</w:t>
      </w:r>
      <w:r>
        <w:fldChar w:fldCharType="end"/>
      </w:r>
    </w:p>
    <w:p w:rsidR="00000000" w:rsidRPr="000C3684" w:rsidP="00200AE1">
      <w:pPr>
        <w:pStyle w:val="BodyText"/>
      </w:pPr>
      <w:r w:rsidRPr="000C368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33D7">
        <w:rPr>
          <w:rStyle w:val="Hyperlink"/>
        </w:rPr>
        <w:t>https://vetnet.gov.au/Pages/TrainingDocs.aspx?q=6bdbab1e-11ed-4bc9-9cba-9e1a55d4e4a9</w:t>
      </w:r>
      <w:r>
        <w:fldChar w:fldCharType="end"/>
      </w:r>
    </w:p>
    <w:p w:rsidR="00000000" w:rsidRPr="000C3684" w:rsidP="000C3684"/>
    <w:sectPr w:rsidSect="000C36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84" w:rsidRPr="00200AE1" w:rsidP="00200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E1" w:rsidP="000C3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0AE1" w:rsidP="000C36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00AE1" w:rsidP="000C36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684" w:rsidRPr="00200AE1" w:rsidP="00200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E1" w:rsidRPr="002D2AF8" w:rsidP="000C3684">
    <w:pPr>
      <w:pStyle w:val="Header"/>
      <w:framePr w:wrap="around"/>
    </w:pPr>
    <w:r>
      <w:fldChar w:fldCharType="begin"/>
    </w:r>
    <w:r>
      <w:instrText xml:space="preserve"> TITLE   \* MERGEFORMAT </w:instrText>
    </w:r>
    <w:r>
      <w:fldChar w:fldCharType="separate"/>
    </w:r>
    <w:r>
      <w:t>Assessment Requirements for DEFRNG008 Manage training area and range 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00AE1" w:rsidP="000C36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501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C42D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6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684"/>
    <w:pPr>
      <w:spacing w:before="360" w:after="60"/>
      <w:outlineLvl w:val="0"/>
    </w:pPr>
    <w:rPr>
      <w:sz w:val="32"/>
    </w:rPr>
  </w:style>
  <w:style w:type="paragraph" w:styleId="Heading2">
    <w:name w:val="heading 2"/>
    <w:basedOn w:val="HeadingBase"/>
    <w:next w:val="BodyText"/>
    <w:link w:val="Heading2Char"/>
    <w:qFormat/>
    <w:rsid w:val="000C3684"/>
    <w:pPr>
      <w:keepLines/>
      <w:spacing w:before="240" w:after="120"/>
      <w:outlineLvl w:val="1"/>
    </w:pPr>
    <w:rPr>
      <w:sz w:val="28"/>
      <w:szCs w:val="40"/>
    </w:rPr>
  </w:style>
  <w:style w:type="paragraph" w:styleId="Heading3">
    <w:name w:val="heading 3"/>
    <w:basedOn w:val="HeadingBase"/>
    <w:next w:val="BodyText"/>
    <w:link w:val="Heading3Char"/>
    <w:qFormat/>
    <w:rsid w:val="000C3684"/>
    <w:pPr>
      <w:spacing w:before="180" w:after="120"/>
      <w:outlineLvl w:val="2"/>
    </w:pPr>
    <w:rPr>
      <w:spacing w:val="-10"/>
      <w:kern w:val="32"/>
    </w:rPr>
  </w:style>
  <w:style w:type="paragraph" w:styleId="Heading4">
    <w:name w:val="heading 4"/>
    <w:basedOn w:val="HeadingBase"/>
    <w:next w:val="BodyText"/>
    <w:link w:val="Heading4Char"/>
    <w:qFormat/>
    <w:rsid w:val="000C3684"/>
    <w:pPr>
      <w:spacing w:before="160" w:after="120"/>
      <w:outlineLvl w:val="3"/>
    </w:pPr>
    <w:rPr>
      <w:sz w:val="22"/>
    </w:rPr>
  </w:style>
  <w:style w:type="paragraph" w:styleId="Heading5">
    <w:name w:val="heading 5"/>
    <w:basedOn w:val="HeadingBase"/>
    <w:next w:val="Normal"/>
    <w:link w:val="Heading5Char"/>
    <w:qFormat/>
    <w:rsid w:val="000C3684"/>
    <w:pPr>
      <w:spacing w:before="80"/>
      <w:outlineLvl w:val="4"/>
    </w:pPr>
    <w:rPr>
      <w:color w:val="918585"/>
      <w:sz w:val="20"/>
    </w:rPr>
  </w:style>
  <w:style w:type="paragraph" w:styleId="Heading6">
    <w:name w:val="heading 6"/>
    <w:basedOn w:val="HeadingBase"/>
    <w:next w:val="Normal"/>
    <w:link w:val="Heading6Char"/>
    <w:qFormat/>
    <w:rsid w:val="000C3684"/>
    <w:pPr>
      <w:spacing w:before="60"/>
      <w:outlineLvl w:val="5"/>
    </w:pPr>
    <w:rPr>
      <w:color w:val="918585"/>
      <w:sz w:val="20"/>
    </w:rPr>
  </w:style>
  <w:style w:type="paragraph" w:styleId="Heading7">
    <w:name w:val="heading 7"/>
    <w:basedOn w:val="Normal"/>
    <w:next w:val="Normal"/>
    <w:link w:val="Heading7Char"/>
    <w:qFormat/>
    <w:rsid w:val="000C3684"/>
    <w:pPr>
      <w:ind w:left="720"/>
      <w:outlineLvl w:val="6"/>
    </w:pPr>
    <w:rPr>
      <w:i/>
    </w:rPr>
  </w:style>
  <w:style w:type="paragraph" w:styleId="Heading8">
    <w:name w:val="heading 8"/>
    <w:basedOn w:val="Normal"/>
    <w:next w:val="Normal"/>
    <w:link w:val="Heading8Char"/>
    <w:qFormat/>
    <w:rsid w:val="000C3684"/>
    <w:pPr>
      <w:ind w:left="720"/>
      <w:outlineLvl w:val="7"/>
    </w:pPr>
    <w:rPr>
      <w:i/>
    </w:rPr>
  </w:style>
  <w:style w:type="paragraph" w:styleId="Heading9">
    <w:name w:val="heading 9"/>
    <w:basedOn w:val="Normal"/>
    <w:next w:val="Normal"/>
    <w:link w:val="Heading9Char"/>
    <w:qFormat/>
    <w:rsid w:val="000C3684"/>
    <w:pPr>
      <w:ind w:left="720"/>
      <w:outlineLvl w:val="8"/>
    </w:pPr>
    <w:rPr>
      <w:i/>
    </w:rPr>
  </w:style>
  <w:style w:type="character" w:default="1" w:styleId="DefaultParagraphFont">
    <w:name w:val="Default Paragraph Font"/>
    <w:uiPriority w:val="1"/>
    <w:unhideWhenUsed/>
    <w:rsid w:val="000C3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684"/>
  </w:style>
  <w:style w:type="character" w:customStyle="1" w:styleId="Heading1Char">
    <w:name w:val="Heading 1 Char"/>
    <w:basedOn w:val="DefaultParagraphFont"/>
    <w:link w:val="Heading1"/>
    <w:rsid w:val="000C3684"/>
    <w:rPr>
      <w:rFonts w:ascii="Times New Roman" w:eastAsia="Times New Roman" w:hAnsi="Times New Roman" w:cs="Times New Roman"/>
      <w:b/>
      <w:sz w:val="32"/>
      <w:szCs w:val="20"/>
      <w:lang w:eastAsia="en-US"/>
    </w:rPr>
  </w:style>
  <w:style w:type="paragraph" w:styleId="BodyText">
    <w:name w:val="Body Text"/>
    <w:basedOn w:val="Normal"/>
    <w:link w:val="BodyTextChar"/>
    <w:rsid w:val="000C36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684"/>
    <w:rPr>
      <w:rFonts w:ascii="Times New Roman" w:eastAsia="Times New Roman" w:hAnsi="Times New Roman" w:cs="Times New Roman"/>
      <w:sz w:val="24"/>
      <w:lang w:eastAsia="en-US"/>
    </w:rPr>
  </w:style>
  <w:style w:type="paragraph" w:styleId="ListBullet">
    <w:name w:val="List Bullet"/>
    <w:basedOn w:val="List"/>
    <w:rsid w:val="000C3684"/>
    <w:pPr>
      <w:numPr>
        <w:numId w:val="11"/>
      </w:numPr>
      <w:tabs>
        <w:tab w:val="clear" w:pos="340"/>
      </w:tabs>
      <w:spacing w:before="40" w:after="40"/>
    </w:pPr>
  </w:style>
  <w:style w:type="paragraph" w:customStyle="1" w:styleId="SuperHeading">
    <w:name w:val="SuperHeading"/>
    <w:basedOn w:val="Normal"/>
    <w:rsid w:val="000C3684"/>
    <w:pPr>
      <w:spacing w:before="240" w:after="120"/>
      <w:outlineLvl w:val="0"/>
    </w:pPr>
    <w:rPr>
      <w:rFonts w:ascii="Times New Roman" w:hAnsi="Times New Roman"/>
      <w:b/>
      <w:sz w:val="32"/>
    </w:rPr>
  </w:style>
  <w:style w:type="paragraph" w:customStyle="1" w:styleId="TableHeading">
    <w:name w:val="Table Heading"/>
    <w:basedOn w:val="HeadingBase"/>
    <w:rsid w:val="000C3684"/>
    <w:pPr>
      <w:keepLines/>
      <w:pBdr>
        <w:bottom w:val="single" w:sz="6" w:space="1" w:color="918585"/>
      </w:pBdr>
      <w:spacing w:before="240"/>
    </w:pPr>
  </w:style>
  <w:style w:type="paragraph" w:customStyle="1" w:styleId="AllowPageBreak">
    <w:name w:val="AllowPageBreak"/>
    <w:rsid w:val="000C36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6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6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684"/>
    <w:rPr>
      <w:rFonts w:ascii="Courier New" w:eastAsia="Times New Roman" w:hAnsi="Courier New" w:cs="Times New Roman"/>
      <w:i/>
      <w:szCs w:val="20"/>
      <w:lang w:eastAsia="en-US"/>
    </w:rPr>
  </w:style>
  <w:style w:type="paragraph" w:customStyle="1" w:styleId="HeadingBase">
    <w:name w:val="Heading Base"/>
    <w:rsid w:val="000C3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684"/>
    <w:pPr>
      <w:tabs>
        <w:tab w:val="right" w:leader="dot" w:pos="9072"/>
      </w:tabs>
      <w:ind w:left="567"/>
    </w:pPr>
    <w:rPr>
      <w:szCs w:val="22"/>
    </w:rPr>
  </w:style>
  <w:style w:type="paragraph" w:customStyle="1" w:styleId="TOCBase">
    <w:name w:val="TOC Base"/>
    <w:rsid w:val="000C3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684"/>
    <w:pPr>
      <w:tabs>
        <w:tab w:val="right" w:leader="dot" w:pos="9072"/>
      </w:tabs>
      <w:spacing w:before="40" w:after="40"/>
      <w:ind w:left="284"/>
    </w:pPr>
    <w:rPr>
      <w:rFonts w:ascii="Times New Roman" w:hAnsi="Times New Roman"/>
    </w:rPr>
  </w:style>
  <w:style w:type="paragraph" w:styleId="TOC1">
    <w:name w:val="toc 1"/>
    <w:basedOn w:val="TOCBase"/>
    <w:next w:val="Normal"/>
    <w:rsid w:val="000C36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684"/>
    <w:rPr>
      <w:rFonts w:ascii="Times New Roman" w:eastAsia="Times New Roman" w:hAnsi="Times New Roman" w:cs="Times New Roman"/>
      <w:sz w:val="16"/>
      <w:lang w:eastAsia="en-US"/>
    </w:rPr>
  </w:style>
  <w:style w:type="paragraph" w:styleId="Title">
    <w:name w:val="Title"/>
    <w:basedOn w:val="HeadingBase"/>
    <w:link w:val="TitleChar"/>
    <w:qFormat/>
    <w:rsid w:val="000C3684"/>
    <w:pPr>
      <w:spacing w:before="5040"/>
      <w:jc w:val="center"/>
    </w:pPr>
    <w:rPr>
      <w:sz w:val="48"/>
      <w:szCs w:val="72"/>
      <w:lang w:val="en-US"/>
    </w:rPr>
  </w:style>
  <w:style w:type="character" w:customStyle="1" w:styleId="TitleChar">
    <w:name w:val="Title Char"/>
    <w:basedOn w:val="DefaultParagraphFont"/>
    <w:link w:val="Title"/>
    <w:rsid w:val="000C3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684"/>
    <w:pPr>
      <w:tabs>
        <w:tab w:val="left" w:pos="3600"/>
        <w:tab w:val="left" w:pos="3958"/>
      </w:tabs>
    </w:pPr>
  </w:style>
  <w:style w:type="paragraph" w:styleId="List">
    <w:name w:val="List"/>
    <w:basedOn w:val="BodyText"/>
    <w:next w:val="BodyText"/>
    <w:rsid w:val="000C3684"/>
    <w:pPr>
      <w:tabs>
        <w:tab w:val="left" w:pos="340"/>
      </w:tabs>
      <w:spacing w:before="60" w:after="60"/>
      <w:ind w:left="340" w:hanging="340"/>
    </w:pPr>
  </w:style>
  <w:style w:type="paragraph" w:customStyle="1" w:styleId="Note">
    <w:name w:val="Note"/>
    <w:basedOn w:val="BodyText"/>
    <w:rsid w:val="000C36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3684"/>
    <w:rPr>
      <w:b/>
      <w:spacing w:val="0"/>
    </w:rPr>
  </w:style>
  <w:style w:type="paragraph" w:customStyle="1" w:styleId="SuperTitle">
    <w:name w:val="SuperTitle"/>
    <w:basedOn w:val="Title"/>
    <w:rsid w:val="000C3684"/>
    <w:pPr>
      <w:framePr w:wrap="auto" w:hAnchor="text" w:y="6049"/>
    </w:pPr>
    <w:rPr>
      <w:color w:val="000000"/>
      <w:sz w:val="40"/>
    </w:rPr>
  </w:style>
  <w:style w:type="paragraph" w:customStyle="1" w:styleId="TOCTitle">
    <w:name w:val="TOCTitle"/>
    <w:basedOn w:val="Heading1"/>
    <w:rsid w:val="000C3684"/>
    <w:pPr>
      <w:spacing w:after="240"/>
      <w:jc w:val="center"/>
      <w:outlineLvl w:val="9"/>
    </w:pPr>
    <w:rPr>
      <w:caps/>
    </w:rPr>
  </w:style>
  <w:style w:type="paragraph" w:customStyle="1" w:styleId="Version">
    <w:name w:val="Version"/>
    <w:rsid w:val="000C36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684"/>
    <w:pPr>
      <w:numPr>
        <w:numId w:val="12"/>
      </w:numPr>
      <w:tabs>
        <w:tab w:val="clear" w:pos="680"/>
      </w:tabs>
    </w:pPr>
  </w:style>
  <w:style w:type="paragraph" w:styleId="Index1">
    <w:name w:val="index 1"/>
    <w:basedOn w:val="Normal"/>
    <w:next w:val="Normal"/>
    <w:semiHidden/>
    <w:rsid w:val="000C3684"/>
    <w:pPr>
      <w:keepNext w:val="0"/>
      <w:tabs>
        <w:tab w:val="right" w:pos="4176"/>
      </w:tabs>
      <w:ind w:left="198" w:hanging="198"/>
    </w:pPr>
    <w:rPr>
      <w:rFonts w:ascii="Garamond" w:hAnsi="Garamond"/>
    </w:rPr>
  </w:style>
  <w:style w:type="paragraph" w:styleId="IndexHeading">
    <w:name w:val="index heading"/>
    <w:basedOn w:val="Normal"/>
    <w:next w:val="Index1"/>
    <w:semiHidden/>
    <w:rsid w:val="000C3684"/>
    <w:pPr>
      <w:spacing w:before="120" w:after="120"/>
    </w:pPr>
    <w:rPr>
      <w:rFonts w:ascii="Arial" w:hAnsi="Arial"/>
      <w:b/>
      <w:color w:val="918585"/>
      <w:sz w:val="24"/>
    </w:rPr>
  </w:style>
  <w:style w:type="paragraph" w:styleId="Header">
    <w:name w:val="header"/>
    <w:basedOn w:val="Normal"/>
    <w:link w:val="HeaderChar"/>
    <w:rsid w:val="000C3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684"/>
    <w:rPr>
      <w:rFonts w:ascii="Times New Roman" w:eastAsia="Times New Roman" w:hAnsi="Times New Roman" w:cs="Times New Roman"/>
      <w:sz w:val="16"/>
      <w:szCs w:val="20"/>
      <w:lang w:val="en-GB" w:eastAsia="en-US"/>
    </w:rPr>
  </w:style>
  <w:style w:type="paragraph" w:customStyle="1" w:styleId="Chapter">
    <w:name w:val="Chapter"/>
    <w:basedOn w:val="Normal"/>
    <w:rsid w:val="000C3684"/>
    <w:pPr>
      <w:spacing w:before="240"/>
    </w:pPr>
    <w:rPr>
      <w:rFonts w:ascii="Times New Roman" w:hAnsi="Times New Roman"/>
      <w:smallCaps/>
      <w:spacing w:val="80"/>
      <w:sz w:val="28"/>
    </w:rPr>
  </w:style>
  <w:style w:type="paragraph" w:customStyle="1" w:styleId="InChapter">
    <w:name w:val="InChapter"/>
    <w:basedOn w:val="Heading3"/>
    <w:rsid w:val="000C3684"/>
    <w:pPr>
      <w:spacing w:after="240"/>
      <w:outlineLvl w:val="9"/>
    </w:pPr>
    <w:rPr>
      <w:noProof/>
    </w:rPr>
  </w:style>
  <w:style w:type="paragraph" w:styleId="Index2">
    <w:name w:val="index 2"/>
    <w:basedOn w:val="Normal"/>
    <w:next w:val="Normal"/>
    <w:semiHidden/>
    <w:rsid w:val="000C3684"/>
    <w:pPr>
      <w:tabs>
        <w:tab w:val="right" w:pos="4176"/>
      </w:tabs>
      <w:ind w:left="568" w:hanging="284"/>
    </w:pPr>
    <w:rPr>
      <w:rFonts w:ascii="Garamond" w:hAnsi="Garamond"/>
    </w:rPr>
  </w:style>
  <w:style w:type="paragraph" w:customStyle="1" w:styleId="Byline">
    <w:name w:val="Byline"/>
    <w:rsid w:val="000C3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684"/>
    <w:pPr>
      <w:tabs>
        <w:tab w:val="clear" w:pos="3600"/>
        <w:tab w:val="clear" w:pos="3958"/>
      </w:tabs>
      <w:jc w:val="right"/>
    </w:pPr>
  </w:style>
  <w:style w:type="character" w:styleId="Emphasis">
    <w:name w:val="Emphasis"/>
    <w:basedOn w:val="DefaultParagraphFont"/>
    <w:qFormat/>
    <w:rsid w:val="000C3684"/>
    <w:rPr>
      <w:i/>
    </w:rPr>
  </w:style>
  <w:style w:type="paragraph" w:styleId="Caption">
    <w:name w:val="caption"/>
    <w:basedOn w:val="BodyText"/>
    <w:next w:val="Normal"/>
    <w:qFormat/>
    <w:rsid w:val="000C3684"/>
    <w:pPr>
      <w:framePr w:w="2268" w:hSpace="181" w:vSpace="181" w:wrap="around" w:vAnchor="text" w:hAnchor="page" w:x="1135" w:y="285" w:anchorLock="1"/>
    </w:pPr>
    <w:rPr>
      <w:i/>
    </w:rPr>
  </w:style>
  <w:style w:type="paragraph" w:customStyle="1" w:styleId="MiniTOCTitle">
    <w:name w:val="MiniTOCTitle"/>
    <w:basedOn w:val="Heading4"/>
    <w:rsid w:val="000C3684"/>
    <w:pPr>
      <w:spacing w:before="240"/>
      <w:outlineLvl w:val="9"/>
    </w:pPr>
    <w:rPr>
      <w:noProof/>
      <w:sz w:val="24"/>
    </w:rPr>
  </w:style>
  <w:style w:type="paragraph" w:customStyle="1" w:styleId="MiniTOCItem">
    <w:name w:val="MiniTOCItem"/>
    <w:basedOn w:val="ListBullet"/>
    <w:rsid w:val="000C3684"/>
    <w:pPr>
      <w:numPr>
        <w:numId w:val="0"/>
      </w:numPr>
      <w:tabs>
        <w:tab w:val="right" w:leader="dot" w:pos="6521"/>
      </w:tabs>
      <w:spacing w:before="0" w:after="0"/>
    </w:pPr>
  </w:style>
  <w:style w:type="paragraph" w:customStyle="1" w:styleId="TOFTitle">
    <w:name w:val="TOFTitle"/>
    <w:basedOn w:val="TOCTitle"/>
    <w:rsid w:val="000C3684"/>
  </w:style>
  <w:style w:type="paragraph" w:styleId="TableofFigures">
    <w:name w:val="table of figures"/>
    <w:basedOn w:val="Normal"/>
    <w:next w:val="Normal"/>
    <w:semiHidden/>
    <w:rsid w:val="000C3684"/>
    <w:pPr>
      <w:tabs>
        <w:tab w:val="right" w:leader="dot" w:pos="9072"/>
      </w:tabs>
      <w:ind w:left="970" w:hanging="403"/>
    </w:pPr>
    <w:rPr>
      <w:rFonts w:ascii="Times New Roman" w:hAnsi="Times New Roman"/>
      <w:b/>
    </w:rPr>
  </w:style>
  <w:style w:type="paragraph" w:styleId="ListNumber">
    <w:name w:val="List Number"/>
    <w:basedOn w:val="List"/>
    <w:rsid w:val="000C3684"/>
    <w:pPr>
      <w:numPr>
        <w:numId w:val="14"/>
      </w:numPr>
      <w:tabs>
        <w:tab w:val="clear" w:pos="340"/>
      </w:tabs>
    </w:pPr>
  </w:style>
  <w:style w:type="character" w:customStyle="1" w:styleId="WingdingSymbols">
    <w:name w:val="Wingding Symbols"/>
    <w:rsid w:val="000C3684"/>
    <w:rPr>
      <w:rFonts w:ascii="Wingdings" w:hAnsi="Wingdings"/>
    </w:rPr>
  </w:style>
  <w:style w:type="character" w:customStyle="1" w:styleId="HotSpot">
    <w:name w:val="HotSpot"/>
    <w:rsid w:val="000C3684"/>
    <w:rPr>
      <w:color w:val="0033CC"/>
      <w:u w:val="none"/>
    </w:rPr>
  </w:style>
  <w:style w:type="paragraph" w:customStyle="1" w:styleId="BodyTextRight">
    <w:name w:val="Body Text Right"/>
    <w:basedOn w:val="BodyText"/>
    <w:rsid w:val="000C3684"/>
    <w:pPr>
      <w:spacing w:before="0" w:after="0"/>
      <w:jc w:val="right"/>
    </w:pPr>
  </w:style>
  <w:style w:type="paragraph" w:styleId="Index3">
    <w:name w:val="index 3"/>
    <w:basedOn w:val="ListNumber2"/>
    <w:next w:val="Normal"/>
    <w:semiHidden/>
    <w:rsid w:val="000C3684"/>
    <w:pPr>
      <w:numPr>
        <w:numId w:val="0"/>
      </w:numPr>
      <w:tabs>
        <w:tab w:val="right" w:leader="dot" w:pos="4176"/>
      </w:tabs>
    </w:pPr>
  </w:style>
  <w:style w:type="paragraph" w:styleId="ListNumber2">
    <w:name w:val="List Number 2"/>
    <w:basedOn w:val="List2"/>
    <w:rsid w:val="000C3684"/>
    <w:pPr>
      <w:numPr>
        <w:numId w:val="9"/>
      </w:numPr>
      <w:tabs>
        <w:tab w:val="clear" w:pos="1060"/>
      </w:tabs>
    </w:pPr>
  </w:style>
  <w:style w:type="paragraph" w:customStyle="1" w:styleId="MarginNote">
    <w:name w:val="Margin Note"/>
    <w:basedOn w:val="BodyText"/>
    <w:rsid w:val="000C3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6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684"/>
    <w:rPr>
      <w:sz w:val="32"/>
    </w:rPr>
  </w:style>
  <w:style w:type="paragraph" w:customStyle="1" w:styleId="HeadingProcedure">
    <w:name w:val="Heading Procedure"/>
    <w:basedOn w:val="HeadingBase"/>
    <w:next w:val="Normal"/>
    <w:rsid w:val="000C3684"/>
    <w:pPr>
      <w:tabs>
        <w:tab w:val="left" w:pos="0"/>
      </w:tabs>
      <w:spacing w:before="120" w:after="60"/>
    </w:pPr>
    <w:rPr>
      <w:i/>
      <w:color w:val="918585"/>
      <w:sz w:val="22"/>
    </w:rPr>
  </w:style>
  <w:style w:type="paragraph" w:customStyle="1" w:styleId="TableBodyText">
    <w:name w:val="Table Body Text"/>
    <w:basedOn w:val="BodyText"/>
    <w:rsid w:val="000C3684"/>
    <w:pPr>
      <w:spacing w:before="60" w:after="60"/>
    </w:pPr>
  </w:style>
  <w:style w:type="paragraph" w:styleId="ListContinue">
    <w:name w:val="List Continue"/>
    <w:basedOn w:val="List"/>
    <w:rsid w:val="000C3684"/>
    <w:pPr>
      <w:ind w:firstLine="0"/>
    </w:pPr>
  </w:style>
  <w:style w:type="paragraph" w:customStyle="1" w:styleId="ListNote">
    <w:name w:val="List Note"/>
    <w:basedOn w:val="List"/>
    <w:rsid w:val="000C3684"/>
    <w:pPr>
      <w:pBdr>
        <w:top w:val="single" w:sz="6" w:space="2" w:color="918585"/>
        <w:bottom w:val="single" w:sz="6" w:space="2" w:color="918585"/>
      </w:pBdr>
      <w:tabs>
        <w:tab w:val="left" w:pos="1021"/>
      </w:tabs>
      <w:ind w:firstLine="0"/>
    </w:pPr>
  </w:style>
  <w:style w:type="paragraph" w:customStyle="1" w:styleId="Warning">
    <w:name w:val="Warning"/>
    <w:basedOn w:val="BodyText"/>
    <w:rsid w:val="000C3684"/>
    <w:pPr>
      <w:shd w:val="clear" w:color="auto" w:fill="D9D9D9"/>
      <w:tabs>
        <w:tab w:val="left" w:pos="992"/>
      </w:tabs>
      <w:ind w:left="119" w:right="119"/>
    </w:pPr>
    <w:rPr>
      <w:sz w:val="20"/>
    </w:rPr>
  </w:style>
  <w:style w:type="paragraph" w:customStyle="1" w:styleId="MarginIcons">
    <w:name w:val="Margin Icons"/>
    <w:basedOn w:val="BodyText"/>
    <w:rsid w:val="000C3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684"/>
    <w:rPr>
      <w:rFonts w:ascii="Courier New" w:hAnsi="Courier New"/>
    </w:rPr>
  </w:style>
  <w:style w:type="paragraph" w:customStyle="1" w:styleId="NoteBullet">
    <w:name w:val="Note Bullet"/>
    <w:basedOn w:val="Note"/>
    <w:rsid w:val="000C3684"/>
    <w:pPr>
      <w:tabs>
        <w:tab w:val="clear" w:pos="680"/>
      </w:tabs>
      <w:spacing w:before="60" w:after="60"/>
    </w:pPr>
  </w:style>
  <w:style w:type="paragraph" w:customStyle="1" w:styleId="SubHeading2">
    <w:name w:val="SubHeading2"/>
    <w:basedOn w:val="HeadingBase"/>
    <w:rsid w:val="000C3684"/>
    <w:pPr>
      <w:spacing w:before="240" w:after="60"/>
    </w:pPr>
    <w:rPr>
      <w:sz w:val="20"/>
    </w:rPr>
  </w:style>
  <w:style w:type="paragraph" w:customStyle="1" w:styleId="SubHeading1">
    <w:name w:val="SubHeading1"/>
    <w:basedOn w:val="HeadingBase"/>
    <w:rsid w:val="000C3684"/>
    <w:pPr>
      <w:spacing w:before="240" w:after="60"/>
    </w:pPr>
    <w:rPr>
      <w:color w:val="918585"/>
      <w:sz w:val="22"/>
    </w:rPr>
  </w:style>
  <w:style w:type="paragraph" w:customStyle="1" w:styleId="SideHeading">
    <w:name w:val="Side Heading"/>
    <w:basedOn w:val="HeadingBase"/>
    <w:rsid w:val="000C3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684"/>
    <w:pPr>
      <w:numPr>
        <w:numId w:val="10"/>
      </w:numPr>
    </w:pPr>
  </w:style>
  <w:style w:type="paragraph" w:styleId="PlainText">
    <w:name w:val="Plain Text"/>
    <w:basedOn w:val="Normal"/>
    <w:link w:val="PlainTextChar"/>
    <w:rsid w:val="000C3684"/>
    <w:rPr>
      <w:sz w:val="20"/>
    </w:rPr>
  </w:style>
  <w:style w:type="character" w:customStyle="1" w:styleId="PlainTextChar">
    <w:name w:val="Plain Text Char"/>
    <w:basedOn w:val="DefaultParagraphFont"/>
    <w:link w:val="PlainText"/>
    <w:rsid w:val="000C3684"/>
    <w:rPr>
      <w:rFonts w:ascii="Courier New" w:eastAsia="Times New Roman" w:hAnsi="Courier New" w:cs="Times New Roman"/>
      <w:sz w:val="20"/>
      <w:szCs w:val="20"/>
      <w:lang w:eastAsia="en-US"/>
    </w:rPr>
  </w:style>
  <w:style w:type="character" w:customStyle="1" w:styleId="MenuOption">
    <w:name w:val="Menu Option"/>
    <w:basedOn w:val="DefaultParagraphFont"/>
    <w:rsid w:val="000C3684"/>
    <w:rPr>
      <w:b/>
      <w:smallCaps/>
    </w:rPr>
  </w:style>
  <w:style w:type="paragraph" w:customStyle="1" w:styleId="TableListNumber">
    <w:name w:val="Table List Number"/>
    <w:basedOn w:val="ListNumber"/>
    <w:rsid w:val="000C3684"/>
    <w:pPr>
      <w:numPr>
        <w:numId w:val="0"/>
      </w:numPr>
    </w:pPr>
  </w:style>
  <w:style w:type="paragraph" w:styleId="TOC4">
    <w:name w:val="toc 4"/>
    <w:basedOn w:val="TOCBase"/>
    <w:next w:val="Normal"/>
    <w:semiHidden/>
    <w:rsid w:val="000C3684"/>
    <w:pPr>
      <w:tabs>
        <w:tab w:val="right" w:leader="dot" w:pos="9071"/>
      </w:tabs>
      <w:ind w:left="1701"/>
    </w:pPr>
  </w:style>
  <w:style w:type="paragraph" w:customStyle="1" w:styleId="ListAlpha">
    <w:name w:val="List Alpha"/>
    <w:basedOn w:val="List"/>
    <w:rsid w:val="000C3684"/>
    <w:pPr>
      <w:numPr>
        <w:numId w:val="8"/>
      </w:numPr>
    </w:pPr>
  </w:style>
  <w:style w:type="paragraph" w:customStyle="1" w:styleId="ListAlpha2">
    <w:name w:val="List Alpha 2"/>
    <w:basedOn w:val="List2"/>
    <w:rsid w:val="000C3684"/>
    <w:pPr>
      <w:numPr>
        <w:numId w:val="7"/>
      </w:numPr>
    </w:pPr>
  </w:style>
  <w:style w:type="paragraph" w:styleId="List2">
    <w:name w:val="List 2"/>
    <w:basedOn w:val="BodyText"/>
    <w:rsid w:val="000C3684"/>
    <w:pPr>
      <w:tabs>
        <w:tab w:val="left" w:pos="680"/>
      </w:tabs>
      <w:spacing w:before="60" w:after="60"/>
      <w:ind w:left="680" w:hanging="340"/>
    </w:pPr>
  </w:style>
  <w:style w:type="paragraph" w:styleId="List3">
    <w:name w:val="List 3"/>
    <w:basedOn w:val="BodyText"/>
    <w:rsid w:val="000C3684"/>
    <w:pPr>
      <w:tabs>
        <w:tab w:val="left" w:pos="1021"/>
      </w:tabs>
      <w:spacing w:before="60" w:after="60"/>
      <w:ind w:left="1020" w:hanging="340"/>
    </w:pPr>
  </w:style>
  <w:style w:type="paragraph" w:styleId="List4">
    <w:name w:val="List 4"/>
    <w:basedOn w:val="BodyText"/>
    <w:rsid w:val="000C3684"/>
    <w:pPr>
      <w:tabs>
        <w:tab w:val="left" w:pos="1361"/>
      </w:tabs>
      <w:spacing w:before="60" w:after="60"/>
      <w:ind w:left="1361" w:hanging="340"/>
    </w:pPr>
  </w:style>
  <w:style w:type="paragraph" w:styleId="List5">
    <w:name w:val="List 5"/>
    <w:basedOn w:val="BodyText"/>
    <w:rsid w:val="000C3684"/>
    <w:pPr>
      <w:tabs>
        <w:tab w:val="left" w:pos="1701"/>
      </w:tabs>
      <w:spacing w:before="60" w:after="60"/>
      <w:ind w:left="1701" w:hanging="340"/>
    </w:pPr>
  </w:style>
  <w:style w:type="paragraph" w:styleId="ListBullet3">
    <w:name w:val="List Bullet 3"/>
    <w:basedOn w:val="List3"/>
    <w:rsid w:val="000C3684"/>
    <w:pPr>
      <w:numPr>
        <w:numId w:val="13"/>
      </w:numPr>
      <w:tabs>
        <w:tab w:val="clear" w:pos="1021"/>
      </w:tabs>
      <w:ind w:left="1037" w:hanging="357"/>
    </w:pPr>
  </w:style>
  <w:style w:type="paragraph" w:styleId="ListBullet4">
    <w:name w:val="List Bullet 4"/>
    <w:basedOn w:val="List4"/>
    <w:rsid w:val="000C3684"/>
    <w:pPr>
      <w:numPr>
        <w:numId w:val="2"/>
      </w:numPr>
      <w:tabs>
        <w:tab w:val="clear" w:pos="1361"/>
      </w:tabs>
    </w:pPr>
  </w:style>
  <w:style w:type="paragraph" w:styleId="ListBullet5">
    <w:name w:val="List Bullet 5"/>
    <w:basedOn w:val="List5"/>
    <w:rsid w:val="000C3684"/>
    <w:pPr>
      <w:numPr>
        <w:numId w:val="3"/>
      </w:numPr>
    </w:pPr>
  </w:style>
  <w:style w:type="paragraph" w:styleId="ListContinue2">
    <w:name w:val="List Continue 2"/>
    <w:basedOn w:val="List2"/>
    <w:rsid w:val="000C3684"/>
    <w:pPr>
      <w:ind w:firstLine="0"/>
    </w:pPr>
  </w:style>
  <w:style w:type="paragraph" w:styleId="ListContinue3">
    <w:name w:val="List Continue 3"/>
    <w:basedOn w:val="List3"/>
    <w:rsid w:val="000C3684"/>
    <w:pPr>
      <w:ind w:left="1021" w:firstLine="0"/>
    </w:pPr>
  </w:style>
  <w:style w:type="paragraph" w:styleId="ListContinue4">
    <w:name w:val="List Continue 4"/>
    <w:basedOn w:val="List4"/>
    <w:rsid w:val="000C3684"/>
    <w:pPr>
      <w:ind w:firstLine="0"/>
    </w:pPr>
  </w:style>
  <w:style w:type="paragraph" w:styleId="ListContinue5">
    <w:name w:val="List Continue 5"/>
    <w:basedOn w:val="List5"/>
    <w:rsid w:val="000C3684"/>
    <w:pPr>
      <w:ind w:firstLine="0"/>
    </w:pPr>
  </w:style>
  <w:style w:type="paragraph" w:styleId="ListNumber3">
    <w:name w:val="List Number 3"/>
    <w:basedOn w:val="List3"/>
    <w:rsid w:val="000C3684"/>
    <w:pPr>
      <w:numPr>
        <w:numId w:val="4"/>
      </w:numPr>
    </w:pPr>
  </w:style>
  <w:style w:type="paragraph" w:styleId="ListNumber4">
    <w:name w:val="List Number 4"/>
    <w:basedOn w:val="List4"/>
    <w:rsid w:val="000C3684"/>
    <w:pPr>
      <w:numPr>
        <w:numId w:val="5"/>
      </w:numPr>
    </w:pPr>
  </w:style>
  <w:style w:type="paragraph" w:styleId="ListNumber5">
    <w:name w:val="List Number 5"/>
    <w:basedOn w:val="List5"/>
    <w:rsid w:val="000C3684"/>
    <w:pPr>
      <w:numPr>
        <w:numId w:val="6"/>
      </w:numPr>
    </w:pPr>
  </w:style>
  <w:style w:type="paragraph" w:styleId="BlockText">
    <w:name w:val="Block Text"/>
    <w:basedOn w:val="Normal"/>
    <w:rsid w:val="000C3684"/>
    <w:pPr>
      <w:spacing w:after="120"/>
      <w:ind w:left="1440" w:right="1440"/>
    </w:pPr>
  </w:style>
  <w:style w:type="character" w:customStyle="1" w:styleId="Subscript">
    <w:name w:val="Subscript"/>
    <w:basedOn w:val="DefaultParagraphFont"/>
    <w:rsid w:val="000C3684"/>
    <w:rPr>
      <w:sz w:val="16"/>
      <w:vertAlign w:val="subscript"/>
    </w:rPr>
  </w:style>
  <w:style w:type="character" w:customStyle="1" w:styleId="Superscript">
    <w:name w:val="Superscript"/>
    <w:basedOn w:val="DefaultParagraphFont"/>
    <w:rsid w:val="000C3684"/>
    <w:rPr>
      <w:sz w:val="16"/>
      <w:vertAlign w:val="superscript"/>
    </w:rPr>
  </w:style>
  <w:style w:type="character" w:customStyle="1" w:styleId="Symbols">
    <w:name w:val="Symbols"/>
    <w:basedOn w:val="DefaultParagraphFont"/>
    <w:rsid w:val="000C3684"/>
    <w:rPr>
      <w:rFonts w:ascii="Symbol" w:hAnsi="Symbol"/>
    </w:rPr>
  </w:style>
  <w:style w:type="character" w:customStyle="1" w:styleId="MenuOptions">
    <w:name w:val="Menu Options"/>
    <w:basedOn w:val="DefaultParagraphFont"/>
    <w:rsid w:val="000C3684"/>
    <w:rPr>
      <w:rFonts w:ascii="Arial Narrow" w:hAnsi="Arial Narrow"/>
      <w:smallCaps/>
    </w:rPr>
  </w:style>
  <w:style w:type="character" w:customStyle="1" w:styleId="Buttons">
    <w:name w:val="Buttons"/>
    <w:basedOn w:val="DefaultParagraphFont"/>
    <w:rsid w:val="000C3684"/>
    <w:rPr>
      <w:b/>
    </w:rPr>
  </w:style>
  <w:style w:type="character" w:customStyle="1" w:styleId="Underlined">
    <w:name w:val="Underlined"/>
    <w:basedOn w:val="DefaultParagraphFont"/>
    <w:rsid w:val="000C3684"/>
    <w:rPr>
      <w:u w:val="single"/>
    </w:rPr>
  </w:style>
  <w:style w:type="paragraph" w:customStyle="1" w:styleId="TableBodyTextRight">
    <w:name w:val="Table Body Text Right"/>
    <w:basedOn w:val="TableBodyText"/>
    <w:rsid w:val="000C3684"/>
    <w:pPr>
      <w:widowControl w:val="0"/>
      <w:autoSpaceDE w:val="0"/>
      <w:autoSpaceDN w:val="0"/>
      <w:adjustRightInd w:val="0"/>
      <w:jc w:val="right"/>
    </w:pPr>
    <w:rPr>
      <w:rFonts w:cs="Arial"/>
      <w:szCs w:val="18"/>
    </w:rPr>
  </w:style>
  <w:style w:type="paragraph" w:customStyle="1" w:styleId="CopyrightText">
    <w:name w:val="Copyright Text"/>
    <w:basedOn w:val="BodyText"/>
    <w:rsid w:val="000C3684"/>
    <w:rPr>
      <w:sz w:val="18"/>
    </w:rPr>
  </w:style>
  <w:style w:type="paragraph" w:customStyle="1" w:styleId="BodySmallRight">
    <w:name w:val="Body Small Right"/>
    <w:basedOn w:val="BodyTextRight"/>
    <w:rsid w:val="000C3684"/>
    <w:rPr>
      <w:sz w:val="18"/>
      <w:szCs w:val="18"/>
    </w:rPr>
  </w:style>
  <w:style w:type="paragraph" w:customStyle="1" w:styleId="MarginEdition">
    <w:name w:val="Margin Edition"/>
    <w:basedOn w:val="MarginNote"/>
    <w:rsid w:val="000C3684"/>
    <w:pPr>
      <w:spacing w:before="0" w:after="0"/>
    </w:pPr>
    <w:rPr>
      <w:rFonts w:ascii="Times New Roman" w:hAnsi="Times New Roman"/>
      <w:color w:val="999999"/>
    </w:rPr>
  </w:style>
  <w:style w:type="paragraph" w:customStyle="1" w:styleId="Spacer">
    <w:name w:val="Spacer"/>
    <w:basedOn w:val="Normal"/>
    <w:rsid w:val="000C3684"/>
    <w:rPr>
      <w:sz w:val="2"/>
      <w:szCs w:val="2"/>
    </w:rPr>
  </w:style>
  <w:style w:type="character" w:customStyle="1" w:styleId="Small">
    <w:name w:val="Small"/>
    <w:basedOn w:val="DefaultParagraphFont"/>
    <w:rsid w:val="000C3684"/>
    <w:rPr>
      <w:sz w:val="16"/>
    </w:rPr>
  </w:style>
  <w:style w:type="paragraph" w:customStyle="1" w:styleId="WideTable">
    <w:name w:val="Wide Table"/>
    <w:basedOn w:val="Normal"/>
    <w:rsid w:val="000C3684"/>
    <w:pPr>
      <w:ind w:left="-1418"/>
    </w:pPr>
    <w:rPr>
      <w:sz w:val="2"/>
      <w:szCs w:val="2"/>
    </w:rPr>
  </w:style>
  <w:style w:type="character" w:styleId="PageNumber">
    <w:name w:val="page number"/>
    <w:basedOn w:val="DefaultParagraphFont"/>
    <w:rsid w:val="000C3684"/>
  </w:style>
  <w:style w:type="paragraph" w:styleId="Quote">
    <w:name w:val="Quote"/>
    <w:basedOn w:val="Heading1"/>
    <w:link w:val="QuoteChar"/>
    <w:qFormat/>
    <w:rsid w:val="000C3684"/>
    <w:rPr>
      <w:b w:val="0"/>
      <w:sz w:val="72"/>
      <w:szCs w:val="72"/>
      <w:lang w:val="en-NZ"/>
    </w:rPr>
  </w:style>
  <w:style w:type="character" w:customStyle="1" w:styleId="QuoteChar">
    <w:name w:val="Quote Char"/>
    <w:basedOn w:val="DefaultParagraphFont"/>
    <w:link w:val="Quote"/>
    <w:rsid w:val="000C3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684"/>
    <w:pPr>
      <w:pageBreakBefore/>
    </w:pPr>
  </w:style>
  <w:style w:type="paragraph" w:customStyle="1" w:styleId="Border">
    <w:name w:val="Border"/>
    <w:basedOn w:val="Normal"/>
    <w:qFormat/>
    <w:rsid w:val="000C3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684"/>
    <w:rPr>
      <w:b/>
      <w:bCs/>
      <w:i/>
      <w:iCs/>
      <w:color w:val="auto"/>
    </w:rPr>
  </w:style>
  <w:style w:type="paragraph" w:styleId="IntenseQuote">
    <w:name w:val="Intense Quote"/>
    <w:basedOn w:val="Normal"/>
    <w:next w:val="Normal"/>
    <w:link w:val="IntenseQuoteChar"/>
    <w:uiPriority w:val="30"/>
    <w:qFormat/>
    <w:rsid w:val="000C3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6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684"/>
    <w:rPr>
      <w:smallCaps/>
      <w:color w:val="auto"/>
      <w:u w:val="single"/>
    </w:rPr>
  </w:style>
  <w:style w:type="character" w:styleId="IntenseReference">
    <w:name w:val="Intense Reference"/>
    <w:basedOn w:val="DefaultParagraphFont"/>
    <w:uiPriority w:val="32"/>
    <w:qFormat/>
    <w:rsid w:val="000C3684"/>
    <w:rPr>
      <w:b/>
      <w:bCs/>
      <w:smallCaps/>
      <w:color w:val="auto"/>
      <w:spacing w:val="5"/>
      <w:u w:val="single"/>
    </w:rPr>
  </w:style>
  <w:style w:type="paragraph" w:customStyle="1" w:styleId="2ColumnHeading">
    <w:name w:val="2Column Heading"/>
    <w:basedOn w:val="BodyText"/>
    <w:qFormat/>
    <w:rsid w:val="000C3684"/>
    <w:pPr>
      <w:spacing w:after="60"/>
      <w:ind w:left="-2268"/>
    </w:pPr>
    <w:rPr>
      <w:b/>
    </w:rPr>
  </w:style>
  <w:style w:type="paragraph" w:customStyle="1" w:styleId="Heading1TOC">
    <w:name w:val="Heading1 TOC"/>
    <w:basedOn w:val="Normal"/>
    <w:qFormat/>
    <w:rsid w:val="000C3684"/>
    <w:pPr>
      <w:spacing w:before="240" w:after="120"/>
    </w:pPr>
    <w:rPr>
      <w:rFonts w:ascii="Times New Roman" w:hAnsi="Times New Roman"/>
      <w:b/>
      <w:sz w:val="32"/>
    </w:rPr>
  </w:style>
  <w:style w:type="paragraph" w:customStyle="1" w:styleId="Heading2TOC">
    <w:name w:val="Heading2 TOC"/>
    <w:basedOn w:val="Normal"/>
    <w:qFormat/>
    <w:rsid w:val="000C3684"/>
    <w:pPr>
      <w:spacing w:before="240" w:after="60"/>
    </w:pPr>
    <w:rPr>
      <w:rFonts w:ascii="Times New Roman" w:hAnsi="Times New Roman"/>
      <w:b/>
      <w:sz w:val="28"/>
    </w:rPr>
  </w:style>
  <w:style w:type="character" w:customStyle="1" w:styleId="Underline">
    <w:name w:val="Underline"/>
    <w:basedOn w:val="DefaultParagraphFont"/>
    <w:qFormat/>
    <w:rsid w:val="000C3684"/>
    <w:rPr>
      <w:u w:val="single"/>
    </w:rPr>
  </w:style>
  <w:style w:type="character" w:customStyle="1" w:styleId="BoldandItalics">
    <w:name w:val="Bold and Italics"/>
    <w:qFormat/>
    <w:rsid w:val="000C3684"/>
    <w:rPr>
      <w:b/>
      <w:i/>
      <w:u w:val="none"/>
    </w:rPr>
  </w:style>
  <w:style w:type="paragraph" w:styleId="BalloonText">
    <w:name w:val="Balloon Text"/>
    <w:basedOn w:val="Normal"/>
    <w:link w:val="BalloonTextChar"/>
    <w:rsid w:val="000C3684"/>
    <w:rPr>
      <w:rFonts w:ascii="Tahoma" w:hAnsi="Tahoma" w:cs="Tahoma"/>
      <w:sz w:val="16"/>
      <w:szCs w:val="16"/>
    </w:rPr>
  </w:style>
  <w:style w:type="character" w:customStyle="1" w:styleId="BalloonTextChar">
    <w:name w:val="Balloon Text Char"/>
    <w:basedOn w:val="DefaultParagraphFont"/>
    <w:link w:val="BalloonText"/>
    <w:rsid w:val="000C36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6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6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684"/>
    <w:rPr>
      <w:b/>
      <w:color w:val="660033"/>
      <w:spacing w:val="0"/>
    </w:rPr>
  </w:style>
  <w:style w:type="paragraph" w:customStyle="1" w:styleId="Nameditemlist">
    <w:name w:val="Named item list"/>
    <w:basedOn w:val="BodyText"/>
    <w:qFormat/>
    <w:rsid w:val="000C3684"/>
    <w:pPr>
      <w:tabs>
        <w:tab w:val="left" w:pos="2835"/>
      </w:tabs>
      <w:ind w:left="2835" w:hanging="2835"/>
    </w:pPr>
  </w:style>
  <w:style w:type="paragraph" w:customStyle="1" w:styleId="BodyTextnopadding">
    <w:name w:val="Body Text no padding"/>
    <w:basedOn w:val="BodyText"/>
    <w:qFormat/>
    <w:rsid w:val="000C3684"/>
    <w:pPr>
      <w:spacing w:before="0" w:after="0"/>
    </w:pPr>
  </w:style>
  <w:style w:type="paragraph" w:customStyle="1" w:styleId="BodyTextBold">
    <w:name w:val="Body Text Bold"/>
    <w:basedOn w:val="BodyText"/>
    <w:qFormat/>
    <w:rsid w:val="000C3684"/>
    <w:rPr>
      <w:b/>
    </w:rPr>
  </w:style>
  <w:style w:type="character" w:styleId="Hyperlink">
    <w:name w:val="Hyperlink"/>
    <w:basedOn w:val="DefaultParagraphFont"/>
    <w:uiPriority w:val="99"/>
    <w:unhideWhenUsed/>
    <w:rsid w:val="00200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2386</Characters>
  <Application>Microsoft Office Word</Application>
  <DocSecurity>0</DocSecurity>
  <Lines>68</Lines>
  <Paragraphs>50</Paragraphs>
  <ScaleCrop>false</ScaleCrop>
  <Company>Author-it Software Corporation Ltd.</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DEFRNG008 Manage training area and range contamination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