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ABF" w:rsidP="00147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DEFRNG006 Conduct range inspections</w:t>
      </w:r>
      <w:r>
        <w:fldChar w:fldCharType="end"/>
      </w:r>
    </w:p>
    <w:p w:rsidR="00147ABF" w:rsidP="00147ABF">
      <w:pPr>
        <w:pStyle w:val="Version"/>
        <w:sectPr w:rsidSect="000F5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93E" w:rsidP="000F593E">
      <w:pPr>
        <w:pStyle w:val="SuperHeading"/>
      </w:pPr>
      <w:r w:rsidRPr="000F593E">
        <w:t>DEFRNG006 Conduct range inspections</w:t>
      </w:r>
    </w:p>
    <w:p w:rsidR="00000000" w:rsidRPr="000F593E" w:rsidP="000F593E">
      <w:pPr>
        <w:pStyle w:val="Heading1"/>
      </w:pPr>
      <w:bookmarkStart w:id="1" w:name="O_659552"/>
      <w:bookmarkEnd w:id="1"/>
      <w:r w:rsidRPr="000F5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47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TableHeading"/>
              <w:rPr>
                <w:lang w:val="en-NZ"/>
              </w:rPr>
            </w:pPr>
            <w:r w:rsidRPr="000F593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TableHeading"/>
              <w:rPr>
                <w:lang w:val="en-NZ"/>
              </w:rPr>
            </w:pPr>
            <w:r w:rsidRPr="000F593E">
              <w:t>Comments</w:t>
            </w:r>
          </w:p>
        </w:tc>
      </w:tr>
      <w:tr w:rsidTr="00147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BodyText"/>
              <w:rPr>
                <w:lang w:val="en-NZ"/>
              </w:rPr>
            </w:pPr>
            <w:r w:rsidRPr="000F593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93E" w:rsidP="000F593E">
            <w:pPr>
              <w:pStyle w:val="BodyText"/>
            </w:pPr>
            <w:r w:rsidRPr="000F593E">
              <w:t xml:space="preserve">This unit was released in DEF Defence Training Package release 1.0 and meets the Standards for Training Packages. </w:t>
            </w:r>
          </w:p>
          <w:p w:rsidR="00000000" w:rsidRPr="000F593E" w:rsidP="000F593E">
            <w:pPr>
              <w:pStyle w:val="BodyText"/>
            </w:pPr>
          </w:p>
          <w:p w:rsidR="00000000" w:rsidRPr="000F593E" w:rsidP="000F593E">
            <w:pPr>
              <w:pStyle w:val="BodyText"/>
            </w:pPr>
            <w:r w:rsidRPr="000F593E">
              <w:t>This unit supersedes and is equivalent to DEFRM206B Conduct range inspections.</w:t>
            </w:r>
          </w:p>
          <w:p w:rsidR="00000000" w:rsidRPr="000F593E" w:rsidP="000F593E">
            <w:pPr>
              <w:pStyle w:val="BodyText"/>
            </w:pPr>
          </w:p>
          <w:p w:rsidR="00000000" w:rsidRPr="000F593E" w:rsidP="000F593E">
            <w:pPr>
              <w:pStyle w:val="ListBullet"/>
            </w:pPr>
            <w:r w:rsidRPr="000F593E">
              <w:t>Unit code updated</w:t>
            </w:r>
          </w:p>
          <w:p w:rsidR="00000000" w:rsidRPr="000F593E" w:rsidP="000F593E">
            <w:pPr>
              <w:pStyle w:val="ListBullet"/>
            </w:pPr>
            <w:r w:rsidRPr="000F593E">
              <w:t>Content and formatting updated to comply with new standards</w:t>
            </w:r>
          </w:p>
          <w:p w:rsidR="00000000" w:rsidRPr="000F593E" w:rsidP="000F593E">
            <w:pPr>
              <w:pStyle w:val="ListBullet"/>
            </w:pPr>
            <w:r w:rsidRPr="000F593E">
              <w:t>All PC transitioned from passive to active voice</w:t>
            </w:r>
          </w:p>
          <w:p w:rsidR="00000000" w:rsidRPr="000F593E" w:rsidP="000F593E">
            <w:pPr>
              <w:pStyle w:val="ListBullet"/>
            </w:pPr>
            <w:r w:rsidRPr="000F593E">
              <w:t>PC 2.1 revised</w:t>
            </w:r>
          </w:p>
          <w:p w:rsidR="00000000" w:rsidRPr="000F593E" w:rsidP="000F593E">
            <w:pPr>
              <w:pStyle w:val="ListBullet"/>
            </w:pPr>
            <w:r w:rsidRPr="000F593E">
              <w:t>PC 2.2 and 3.4 removed</w:t>
            </w:r>
          </w:p>
          <w:p w:rsidR="00000000" w:rsidRPr="000F593E" w:rsidP="000F593E">
            <w:pPr>
              <w:pStyle w:val="ListBullet"/>
            </w:pPr>
            <w:r w:rsidRPr="000F593E">
              <w:t>PC 2.3 and 3.4 merged</w:t>
            </w:r>
          </w:p>
        </w:tc>
      </w:tr>
    </w:tbl>
    <w:p w:rsidR="00147ABF" w:rsidP="000F593E">
      <w:pPr>
        <w:pStyle w:val="BodyText"/>
      </w:pPr>
    </w:p>
    <w:p w:rsidR="00147ABF" w:rsidP="000F593E">
      <w:pPr>
        <w:pStyle w:val="BodyText"/>
      </w:pPr>
    </w:p>
    <w:p w:rsidR="00000000" w:rsidRPr="000F593E" w:rsidP="000F593E">
      <w:pPr>
        <w:pStyle w:val="Heading1"/>
      </w:pPr>
      <w:bookmarkStart w:id="2" w:name="O_659553"/>
      <w:bookmarkEnd w:id="2"/>
      <w:r w:rsidRPr="000F593E">
        <w:t>Application</w:t>
      </w:r>
    </w:p>
    <w:p w:rsidR="00000000" w:rsidRPr="000F593E" w:rsidP="00147ABF">
      <w:pPr>
        <w:pStyle w:val="BodyText"/>
      </w:pPr>
      <w:r w:rsidRPr="000F593E">
        <w:t>This unit describes the skills required to plan, prepare, conduct and follow up on a range inspection. It includes the requirement to ensure the safety of the range and to identify those aspects that may inhibit or jeopardise the safety of the range includ</w:t>
      </w:r>
      <w:r w:rsidRPr="000F593E">
        <w:t>ing maintenance requirements.</w:t>
      </w:r>
    </w:p>
    <w:p w:rsidR="00000000" w:rsidRPr="000F593E" w:rsidP="00147ABF">
      <w:pPr>
        <w:pStyle w:val="BodyText"/>
      </w:pPr>
      <w:r w:rsidRPr="000F593E">
        <w:t xml:space="preserve">This unit was developed for Defence personnel who work in range management and range control but may be relevant to others who work in this field. </w:t>
      </w:r>
    </w:p>
    <w:p w:rsidR="00000000" w:rsidRPr="000F593E" w:rsidP="00147ABF">
      <w:pPr>
        <w:pStyle w:val="BodyText"/>
      </w:pPr>
      <w:r w:rsidRPr="000F593E">
        <w:t>The skills and knowledge described in this unit must be applied within the l</w:t>
      </w:r>
      <w:r w:rsidRPr="000F593E">
        <w:t>egislative, regulatory and policy environment in which they are carried out. Organisational policies and procedures must be consulted and adhered to.</w:t>
      </w:r>
    </w:p>
    <w:p w:rsidR="00000000" w:rsidRPr="000F593E" w:rsidP="00147ABF">
      <w:pPr>
        <w:pStyle w:val="BodyText"/>
      </w:pPr>
      <w:r w:rsidRPr="000F593E">
        <w:t>Those undertaking this unit would work independently or as part of a team, under indirect supervision, wh</w:t>
      </w:r>
      <w:r w:rsidRPr="000F593E">
        <w:t xml:space="preserve">ile performing routine tasks, in a small range of familiar contexts. They would use discretion and judgement and take responsibility for the quality of their outputs. </w:t>
      </w:r>
    </w:p>
    <w:p w:rsidR="00000000" w:rsidRPr="000F593E" w:rsidP="00147ABF">
      <w:pPr>
        <w:pStyle w:val="BodyText"/>
      </w:pPr>
      <w:r w:rsidRPr="000F593E">
        <w:t>No licensing, legislative or certification requirements apply to unit at the time of publication.</w:t>
      </w:r>
    </w:p>
    <w:p w:rsidR="00000000" w:rsidRPr="000F593E" w:rsidP="000F593E">
      <w:pPr>
        <w:pStyle w:val="Heading1"/>
      </w:pPr>
      <w:bookmarkStart w:id="3" w:name="O_659555"/>
      <w:bookmarkEnd w:id="3"/>
      <w:r w:rsidRPr="000F593E">
        <w:t>Competency Field</w:t>
      </w:r>
    </w:p>
    <w:p w:rsidR="00000000" w:rsidRPr="000F593E" w:rsidP="00147ABF">
      <w:pPr>
        <w:pStyle w:val="BodyText"/>
      </w:pPr>
      <w:r w:rsidRPr="000F593E">
        <w:t>Range</w:t>
      </w:r>
    </w:p>
    <w:p w:rsidR="00000000" w:rsidRPr="000F593E" w:rsidP="000F593E">
      <w:pPr>
        <w:pStyle w:val="Heading1"/>
      </w:pPr>
      <w:bookmarkStart w:id="4" w:name="O_659557"/>
      <w:bookmarkEnd w:id="4"/>
      <w:r w:rsidRPr="000F59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F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TableHeading"/>
              <w:rPr>
                <w:lang w:val="en-NZ"/>
              </w:rPr>
            </w:pPr>
            <w:r w:rsidRPr="000F593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TableHeading"/>
              <w:rPr>
                <w:lang w:val="en-NZ"/>
              </w:rPr>
            </w:pPr>
            <w:r w:rsidRPr="000F593E">
              <w:t>PERFORMANCE CRITERIA</w:t>
            </w:r>
          </w:p>
        </w:tc>
      </w:tr>
      <w:tr w:rsidTr="000F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BodyText"/>
              <w:rPr>
                <w:lang w:val="en-NZ"/>
              </w:rPr>
            </w:pPr>
            <w:r w:rsidRPr="000F593E">
              <w:t>Elements describe the essential outc</w:t>
            </w:r>
            <w:r w:rsidRPr="000F593E">
              <w:t>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BodyText"/>
              <w:rPr>
                <w:lang w:val="en-NZ"/>
              </w:rPr>
            </w:pPr>
            <w:r w:rsidRPr="000F593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F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List"/>
              <w:rPr>
                <w:lang w:val="en-NZ"/>
              </w:rPr>
            </w:pPr>
            <w:r w:rsidRPr="000F593E">
              <w:rPr>
                <w:rStyle w:val="SpecialBold"/>
              </w:rPr>
              <w:t>1.</w:t>
            </w:r>
            <w:r w:rsidRPr="000F593E">
              <w:rPr>
                <w:rStyle w:val="SpecialBold"/>
              </w:rPr>
              <w:tab/>
              <w:t>Prepare to conduct range inspection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93E" w:rsidP="000F593E">
            <w:pPr>
              <w:pStyle w:val="List"/>
            </w:pPr>
            <w:r w:rsidRPr="000F593E">
              <w:t>1.1</w:t>
            </w:r>
            <w:r w:rsidRPr="000F593E">
              <w:tab/>
              <w:t>Establi</w:t>
            </w:r>
            <w:r w:rsidRPr="000F593E">
              <w:t>sh and confirm statutory requirements relevant to the range and purpose of the inspection with relevant personnel.</w:t>
            </w:r>
          </w:p>
          <w:p w:rsidR="00000000" w:rsidRPr="000F593E" w:rsidP="000F593E">
            <w:pPr>
              <w:pStyle w:val="List"/>
            </w:pPr>
            <w:r w:rsidRPr="000F593E">
              <w:t>1.2</w:t>
            </w:r>
            <w:r w:rsidRPr="000F593E">
              <w:tab/>
              <w:t xml:space="preserve">Obtain clearances for training area and range access. </w:t>
            </w:r>
          </w:p>
          <w:p w:rsidR="00000000" w:rsidRPr="000F593E" w:rsidP="000F593E">
            <w:pPr>
              <w:pStyle w:val="List"/>
            </w:pPr>
            <w:r w:rsidRPr="000F593E">
              <w:t>1.3</w:t>
            </w:r>
            <w:r w:rsidRPr="000F593E">
              <w:tab/>
              <w:t>Identify and acquire resources required for inspection.</w:t>
            </w:r>
          </w:p>
          <w:p w:rsidR="00000000" w:rsidRPr="000F593E" w:rsidP="000F593E">
            <w:pPr>
              <w:pStyle w:val="List"/>
            </w:pPr>
            <w:r w:rsidRPr="000F593E">
              <w:t>1.4</w:t>
            </w:r>
            <w:r w:rsidRPr="000F593E">
              <w:tab/>
              <w:t>Conduct inspection</w:t>
            </w:r>
            <w:r w:rsidRPr="000F593E">
              <w:t xml:space="preserve"> of research on the range. </w:t>
            </w:r>
          </w:p>
          <w:p w:rsidR="00000000" w:rsidP="000F593E">
            <w:pPr>
              <w:pStyle w:val="List"/>
              <w:rPr>
                <w:lang w:val="en-NZ"/>
              </w:rPr>
            </w:pPr>
            <w:r w:rsidRPr="000F593E">
              <w:t>1.5</w:t>
            </w:r>
            <w:r w:rsidRPr="000F593E">
              <w:tab/>
              <w:t xml:space="preserve">Establish detailed plans for the inspection. </w:t>
            </w:r>
          </w:p>
        </w:tc>
      </w:tr>
      <w:tr w:rsidTr="000F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List"/>
              <w:rPr>
                <w:lang w:val="en-NZ"/>
              </w:rPr>
            </w:pPr>
            <w:r w:rsidRPr="000F593E">
              <w:rPr>
                <w:rStyle w:val="SpecialBold"/>
              </w:rPr>
              <w:t>2.</w:t>
            </w:r>
            <w:r w:rsidRPr="000F593E">
              <w:rPr>
                <w:rStyle w:val="SpecialBold"/>
              </w:rPr>
              <w:tab/>
              <w:t>Conduct range inspection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93E" w:rsidP="000F593E">
            <w:pPr>
              <w:pStyle w:val="List"/>
            </w:pPr>
            <w:r w:rsidRPr="000F593E">
              <w:t>2.1</w:t>
            </w:r>
            <w:r w:rsidRPr="000F593E">
              <w:tab/>
              <w:t>Conduct range inspections.</w:t>
            </w:r>
          </w:p>
          <w:p w:rsidR="00000000" w:rsidRPr="000F593E" w:rsidP="000F593E">
            <w:pPr>
              <w:pStyle w:val="List"/>
            </w:pPr>
            <w:r w:rsidRPr="000F593E">
              <w:t>2.2</w:t>
            </w:r>
            <w:r w:rsidRPr="000F593E">
              <w:tab/>
              <w:t xml:space="preserve">Record observations and apply immediate action when appropriate. </w:t>
            </w:r>
          </w:p>
          <w:p w:rsidR="00000000" w:rsidP="000F593E">
            <w:pPr>
              <w:pStyle w:val="List"/>
              <w:rPr>
                <w:lang w:val="en-NZ"/>
              </w:rPr>
            </w:pPr>
            <w:r w:rsidRPr="000F593E">
              <w:t>2.3</w:t>
            </w:r>
            <w:r w:rsidRPr="000F593E">
              <w:tab/>
            </w:r>
            <w:r w:rsidRPr="000F593E">
              <w:t xml:space="preserve">Establish and maintain relationships with range staff. </w:t>
            </w:r>
          </w:p>
        </w:tc>
      </w:tr>
      <w:tr w:rsidTr="000F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93E">
            <w:pPr>
              <w:pStyle w:val="List"/>
              <w:rPr>
                <w:lang w:val="en-NZ"/>
              </w:rPr>
            </w:pPr>
            <w:r w:rsidRPr="000F593E">
              <w:rPr>
                <w:rStyle w:val="SpecialBold"/>
              </w:rPr>
              <w:t>3.</w:t>
            </w:r>
            <w:r w:rsidRPr="000F593E">
              <w:rPr>
                <w:rStyle w:val="SpecialBold"/>
              </w:rPr>
              <w:tab/>
              <w:t>Report on range inspection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93E" w:rsidP="000F593E">
            <w:pPr>
              <w:pStyle w:val="List"/>
            </w:pPr>
            <w:r w:rsidRPr="000F593E">
              <w:t>3.1</w:t>
            </w:r>
            <w:r w:rsidRPr="000F593E">
              <w:tab/>
              <w:t>Complete post inspection reports and briefs.</w:t>
            </w:r>
          </w:p>
          <w:p w:rsidR="00000000" w:rsidRPr="000F593E" w:rsidP="000F593E">
            <w:pPr>
              <w:pStyle w:val="List"/>
            </w:pPr>
            <w:r w:rsidRPr="000F593E">
              <w:t>3.2</w:t>
            </w:r>
            <w:r w:rsidRPr="000F593E">
              <w:tab/>
              <w:t>Report safety issues related to equipment and infrastructure maintenance and/or works requirements and follow-up.</w:t>
            </w:r>
          </w:p>
          <w:p w:rsidR="00000000" w:rsidRPr="000F593E" w:rsidP="000F593E">
            <w:pPr>
              <w:pStyle w:val="List"/>
            </w:pPr>
            <w:r w:rsidRPr="000F593E">
              <w:t>3.</w:t>
            </w:r>
            <w:r w:rsidRPr="000F593E">
              <w:t>3</w:t>
            </w:r>
            <w:r w:rsidRPr="000F593E">
              <w:tab/>
              <w:t>Certify the safety of the range in accordance with statutory requirements.</w:t>
            </w:r>
          </w:p>
          <w:p w:rsidR="00000000" w:rsidRPr="000F593E" w:rsidP="000F593E">
            <w:pPr>
              <w:pStyle w:val="List"/>
            </w:pPr>
            <w:r w:rsidRPr="000F593E">
              <w:t>3.4</w:t>
            </w:r>
            <w:r w:rsidRPr="000F593E">
              <w:tab/>
              <w:t>Maintain inspection records and databases.</w:t>
            </w:r>
          </w:p>
        </w:tc>
      </w:tr>
    </w:tbl>
    <w:p w:rsidR="00147ABF" w:rsidP="000F593E">
      <w:pPr>
        <w:pStyle w:val="BodyText"/>
      </w:pPr>
    </w:p>
    <w:p w:rsidR="00147ABF" w:rsidP="000F593E">
      <w:pPr>
        <w:pStyle w:val="BodyText"/>
      </w:pPr>
    </w:p>
    <w:p w:rsidR="00000000" w:rsidRPr="000F593E" w:rsidP="000F593E">
      <w:pPr>
        <w:pStyle w:val="Heading1"/>
      </w:pPr>
      <w:bookmarkStart w:id="5" w:name="O_659558"/>
      <w:bookmarkEnd w:id="5"/>
      <w:r w:rsidRPr="000F593E">
        <w:t>Foundation Skills</w:t>
      </w:r>
    </w:p>
    <w:p w:rsidR="00000000" w:rsidRPr="000F593E" w:rsidP="00147ABF">
      <w:pPr>
        <w:pStyle w:val="BodyText"/>
      </w:pPr>
      <w:r w:rsidRPr="000F593E">
        <w:t xml:space="preserve">The foundation skills demands of this unit have been mapped for alignment with the Australian </w:t>
      </w:r>
      <w:r w:rsidRPr="000F593E">
        <w:t>Core Skills Framework (ACSF). The following tables outline the performance levels indicated for successful attainment of the unit.</w:t>
      </w:r>
    </w:p>
    <w:p w:rsidR="00000000" w:rsidRPr="000F593E" w:rsidP="00147ABF">
      <w:pPr>
        <w:pStyle w:val="BodyText"/>
      </w:pPr>
      <w:r w:rsidRPr="000F593E">
        <w:t>ACSF levels indicative of performance:</w:t>
      </w:r>
    </w:p>
    <w:p w:rsidR="00000000" w:rsidRPr="000F593E" w:rsidP="000F593E">
      <w:pPr>
        <w:pStyle w:val="BodyText"/>
      </w:pPr>
      <w:bookmarkStart w:id="6" w:name="O_66073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pt;width:459.75pt">
            <v:imagedata r:id="rId10" o:title=""/>
          </v:shape>
        </w:pict>
      </w:r>
      <w:bookmarkEnd w:id="6"/>
    </w:p>
    <w:p w:rsidR="00000000" w:rsidRPr="000F593E" w:rsidP="000F593E">
      <w:pPr>
        <w:pStyle w:val="BodyText"/>
      </w:pPr>
    </w:p>
    <w:p w:rsidR="00000000" w:rsidRPr="000F593E" w:rsidP="00147ABF">
      <w:pPr>
        <w:pStyle w:val="BodyText"/>
      </w:pPr>
      <w:r w:rsidRPr="000F593E">
        <w:t>Further information on ACSF and the foundation skills underpinning this unit can be found in the Foundation Skills Guide on the GSA website.</w:t>
      </w:r>
    </w:p>
    <w:p w:rsidR="00000000" w:rsidRPr="000F593E" w:rsidP="000F593E">
      <w:pPr>
        <w:pStyle w:val="Heading1"/>
      </w:pPr>
      <w:bookmarkStart w:id="7" w:name="O_659560"/>
      <w:bookmarkEnd w:id="7"/>
      <w:r w:rsidRPr="000F593E">
        <w:t>Unit Mapping Information</w:t>
      </w:r>
    </w:p>
    <w:p w:rsidR="00000000" w:rsidRPr="000F593E" w:rsidP="00147ABF">
      <w:pPr>
        <w:pStyle w:val="BodyText"/>
      </w:pPr>
      <w:r w:rsidRPr="000F593E">
        <w:t>This unit supersedes and is equivalent to DEFRM206B Conduct range inspections.</w:t>
      </w:r>
    </w:p>
    <w:p w:rsidR="00000000" w:rsidRPr="000F593E" w:rsidP="000F593E">
      <w:pPr>
        <w:pStyle w:val="Heading1"/>
      </w:pPr>
      <w:bookmarkStart w:id="8" w:name="O_659567"/>
      <w:bookmarkEnd w:id="8"/>
      <w:r w:rsidRPr="000F593E">
        <w:t>Links</w:t>
      </w:r>
    </w:p>
    <w:p w:rsidR="00000000" w:rsidRPr="000F593E" w:rsidP="00147ABF">
      <w:pPr>
        <w:pStyle w:val="BodyText"/>
      </w:pPr>
      <w:r w:rsidRPr="000F5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4E6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593E" w:rsidP="00147ABF">
      <w:pPr>
        <w:pStyle w:val="BodyText"/>
      </w:pPr>
      <w:r w:rsidRPr="000F593E">
        <w:t>Companio</w:t>
      </w:r>
      <w:r w:rsidRPr="000F593E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4E6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593E" w:rsidP="00147ABF">
      <w:pPr>
        <w:pStyle w:val="BodyText"/>
      </w:pPr>
      <w:r w:rsidRPr="000F5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4E6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593E" w:rsidP="000F593E"/>
    <w:sectPr w:rsidSect="000F593E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3E" w:rsidRPr="00147ABF" w:rsidP="00147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F" w:rsidP="000F5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ABF" w:rsidP="000F5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47ABF" w:rsidP="000F5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93E" w:rsidRPr="00147ABF" w:rsidP="00147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F" w:rsidRPr="002D2AF8" w:rsidP="000F5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DEFRNG006 Conduct range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47ABF" w:rsidP="000F5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AB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E4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93E"/>
  </w:style>
  <w:style w:type="character" w:customStyle="1" w:styleId="Heading1Char">
    <w:name w:val="Heading 1 Char"/>
    <w:basedOn w:val="DefaultParagraphFont"/>
    <w:link w:val="Heading1"/>
    <w:rsid w:val="000F5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9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93E"/>
    <w:rPr>
      <w:b/>
      <w:spacing w:val="0"/>
    </w:rPr>
  </w:style>
  <w:style w:type="paragraph" w:customStyle="1" w:styleId="SuperHeading">
    <w:name w:val="SuperHeading"/>
    <w:basedOn w:val="Normal"/>
    <w:rsid w:val="000F5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59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5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9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93E"/>
    <w:rPr>
      <w:i/>
    </w:rPr>
  </w:style>
  <w:style w:type="paragraph" w:styleId="Caption">
    <w:name w:val="caption"/>
    <w:basedOn w:val="BodyText"/>
    <w:next w:val="Normal"/>
    <w:qFormat/>
    <w:rsid w:val="000F5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93E"/>
  </w:style>
  <w:style w:type="paragraph" w:styleId="TableofFigures">
    <w:name w:val="table of figures"/>
    <w:basedOn w:val="Normal"/>
    <w:next w:val="Normal"/>
    <w:semiHidden/>
    <w:rsid w:val="000F5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93E"/>
    <w:rPr>
      <w:rFonts w:ascii="Wingdings" w:hAnsi="Wingdings"/>
    </w:rPr>
  </w:style>
  <w:style w:type="character" w:customStyle="1" w:styleId="HotSpot">
    <w:name w:val="HotSpot"/>
    <w:rsid w:val="000F593E"/>
    <w:rPr>
      <w:color w:val="0033CC"/>
      <w:u w:val="none"/>
    </w:rPr>
  </w:style>
  <w:style w:type="paragraph" w:customStyle="1" w:styleId="BodyTextRight">
    <w:name w:val="Body Text Right"/>
    <w:basedOn w:val="BodyText"/>
    <w:rsid w:val="000F5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93E"/>
    <w:rPr>
      <w:sz w:val="32"/>
    </w:rPr>
  </w:style>
  <w:style w:type="paragraph" w:customStyle="1" w:styleId="HeadingProcedure">
    <w:name w:val="Heading Procedure"/>
    <w:basedOn w:val="HeadingBase"/>
    <w:next w:val="Normal"/>
    <w:rsid w:val="000F5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93E"/>
    <w:pPr>
      <w:spacing w:before="60" w:after="60"/>
    </w:pPr>
  </w:style>
  <w:style w:type="paragraph" w:styleId="ListContinue">
    <w:name w:val="List Continue"/>
    <w:basedOn w:val="List"/>
    <w:rsid w:val="000F593E"/>
    <w:pPr>
      <w:ind w:firstLine="0"/>
    </w:pPr>
  </w:style>
  <w:style w:type="paragraph" w:customStyle="1" w:styleId="ListNote">
    <w:name w:val="List Note"/>
    <w:basedOn w:val="List"/>
    <w:rsid w:val="000F5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93E"/>
    <w:rPr>
      <w:rFonts w:ascii="Courier New" w:hAnsi="Courier New"/>
    </w:rPr>
  </w:style>
  <w:style w:type="paragraph" w:customStyle="1" w:styleId="NoteBullet">
    <w:name w:val="Note Bullet"/>
    <w:basedOn w:val="Note"/>
    <w:rsid w:val="000F5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93E"/>
    <w:rPr>
      <w:b/>
      <w:smallCaps/>
    </w:rPr>
  </w:style>
  <w:style w:type="paragraph" w:customStyle="1" w:styleId="TableListNumber">
    <w:name w:val="Table List Number"/>
    <w:basedOn w:val="ListNumber"/>
    <w:rsid w:val="000F5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93E"/>
    <w:pPr>
      <w:numPr>
        <w:numId w:val="8"/>
      </w:numPr>
    </w:pPr>
  </w:style>
  <w:style w:type="paragraph" w:customStyle="1" w:styleId="ListAlpha2">
    <w:name w:val="List Alpha 2"/>
    <w:basedOn w:val="List2"/>
    <w:rsid w:val="000F593E"/>
    <w:pPr>
      <w:numPr>
        <w:numId w:val="7"/>
      </w:numPr>
    </w:pPr>
  </w:style>
  <w:style w:type="paragraph" w:styleId="List2">
    <w:name w:val="List 2"/>
    <w:basedOn w:val="BodyText"/>
    <w:rsid w:val="000F5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93E"/>
    <w:pPr>
      <w:numPr>
        <w:numId w:val="3"/>
      </w:numPr>
    </w:pPr>
  </w:style>
  <w:style w:type="paragraph" w:styleId="ListContinue2">
    <w:name w:val="List Continue 2"/>
    <w:basedOn w:val="List2"/>
    <w:rsid w:val="000F593E"/>
    <w:pPr>
      <w:ind w:firstLine="0"/>
    </w:pPr>
  </w:style>
  <w:style w:type="paragraph" w:styleId="ListContinue3">
    <w:name w:val="List Continue 3"/>
    <w:basedOn w:val="List3"/>
    <w:rsid w:val="000F593E"/>
    <w:pPr>
      <w:ind w:left="1021" w:firstLine="0"/>
    </w:pPr>
  </w:style>
  <w:style w:type="paragraph" w:styleId="ListContinue4">
    <w:name w:val="List Continue 4"/>
    <w:basedOn w:val="List4"/>
    <w:rsid w:val="000F593E"/>
    <w:pPr>
      <w:ind w:firstLine="0"/>
    </w:pPr>
  </w:style>
  <w:style w:type="paragraph" w:styleId="ListContinue5">
    <w:name w:val="List Continue 5"/>
    <w:basedOn w:val="List5"/>
    <w:rsid w:val="000F593E"/>
    <w:pPr>
      <w:ind w:firstLine="0"/>
    </w:pPr>
  </w:style>
  <w:style w:type="paragraph" w:styleId="ListNumber3">
    <w:name w:val="List Number 3"/>
    <w:basedOn w:val="List3"/>
    <w:rsid w:val="000F593E"/>
    <w:pPr>
      <w:numPr>
        <w:numId w:val="4"/>
      </w:numPr>
    </w:pPr>
  </w:style>
  <w:style w:type="paragraph" w:styleId="ListNumber4">
    <w:name w:val="List Number 4"/>
    <w:basedOn w:val="List4"/>
    <w:rsid w:val="000F593E"/>
    <w:pPr>
      <w:numPr>
        <w:numId w:val="5"/>
      </w:numPr>
    </w:pPr>
  </w:style>
  <w:style w:type="paragraph" w:styleId="ListNumber5">
    <w:name w:val="List Number 5"/>
    <w:basedOn w:val="List5"/>
    <w:rsid w:val="000F593E"/>
    <w:pPr>
      <w:numPr>
        <w:numId w:val="6"/>
      </w:numPr>
    </w:pPr>
  </w:style>
  <w:style w:type="paragraph" w:styleId="BlockText">
    <w:name w:val="Block Text"/>
    <w:basedOn w:val="Normal"/>
    <w:rsid w:val="000F5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93E"/>
    <w:rPr>
      <w:sz w:val="16"/>
      <w:vertAlign w:val="superscript"/>
    </w:rPr>
  </w:style>
  <w:style w:type="character" w:customStyle="1" w:styleId="Symbols">
    <w:name w:val="Symbols"/>
    <w:basedOn w:val="DefaultParagraphFont"/>
    <w:rsid w:val="000F593E"/>
    <w:rPr>
      <w:rFonts w:ascii="Symbol" w:hAnsi="Symbol"/>
    </w:rPr>
  </w:style>
  <w:style w:type="character" w:customStyle="1" w:styleId="MenuOptions">
    <w:name w:val="Menu Options"/>
    <w:basedOn w:val="DefaultParagraphFont"/>
    <w:rsid w:val="000F5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93E"/>
    <w:rPr>
      <w:b/>
    </w:rPr>
  </w:style>
  <w:style w:type="character" w:customStyle="1" w:styleId="Underlined">
    <w:name w:val="Underlined"/>
    <w:basedOn w:val="DefaultParagraphFont"/>
    <w:rsid w:val="000F593E"/>
    <w:rPr>
      <w:u w:val="single"/>
    </w:rPr>
  </w:style>
  <w:style w:type="paragraph" w:customStyle="1" w:styleId="TableBodyTextRight">
    <w:name w:val="Table Body Text Right"/>
    <w:basedOn w:val="TableBodyText"/>
    <w:rsid w:val="000F5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93E"/>
    <w:rPr>
      <w:sz w:val="18"/>
    </w:rPr>
  </w:style>
  <w:style w:type="paragraph" w:customStyle="1" w:styleId="BodySmallRight">
    <w:name w:val="Body Small Right"/>
    <w:basedOn w:val="BodyTextRight"/>
    <w:rsid w:val="000F593E"/>
    <w:rPr>
      <w:sz w:val="18"/>
      <w:szCs w:val="18"/>
    </w:rPr>
  </w:style>
  <w:style w:type="paragraph" w:customStyle="1" w:styleId="MarginEdition">
    <w:name w:val="Margin Edition"/>
    <w:basedOn w:val="MarginNote"/>
    <w:rsid w:val="000F5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93E"/>
    <w:rPr>
      <w:sz w:val="2"/>
      <w:szCs w:val="2"/>
    </w:rPr>
  </w:style>
  <w:style w:type="character" w:customStyle="1" w:styleId="Small">
    <w:name w:val="Small"/>
    <w:basedOn w:val="DefaultParagraphFont"/>
    <w:rsid w:val="000F593E"/>
    <w:rPr>
      <w:sz w:val="16"/>
    </w:rPr>
  </w:style>
  <w:style w:type="paragraph" w:customStyle="1" w:styleId="WideTable">
    <w:name w:val="Wide Table"/>
    <w:basedOn w:val="Normal"/>
    <w:rsid w:val="000F5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93E"/>
  </w:style>
  <w:style w:type="paragraph" w:styleId="Quote">
    <w:name w:val="Quote"/>
    <w:basedOn w:val="Heading1"/>
    <w:link w:val="QuoteChar"/>
    <w:qFormat/>
    <w:rsid w:val="000F5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93E"/>
    <w:pPr>
      <w:pageBreakBefore/>
    </w:pPr>
  </w:style>
  <w:style w:type="paragraph" w:customStyle="1" w:styleId="Border">
    <w:name w:val="Border"/>
    <w:basedOn w:val="Normal"/>
    <w:qFormat/>
    <w:rsid w:val="000F5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93E"/>
    <w:rPr>
      <w:u w:val="single"/>
    </w:rPr>
  </w:style>
  <w:style w:type="character" w:customStyle="1" w:styleId="BoldandItalics">
    <w:name w:val="Bold and Italics"/>
    <w:qFormat/>
    <w:rsid w:val="000F593E"/>
    <w:rPr>
      <w:b/>
      <w:i/>
      <w:u w:val="none"/>
    </w:rPr>
  </w:style>
  <w:style w:type="paragraph" w:styleId="BalloonText">
    <w:name w:val="Balloon Text"/>
    <w:basedOn w:val="Normal"/>
    <w:link w:val="BalloonTextChar"/>
    <w:rsid w:val="000F5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93E"/>
    <w:pPr>
      <w:spacing w:before="0" w:after="0"/>
    </w:pPr>
  </w:style>
  <w:style w:type="paragraph" w:customStyle="1" w:styleId="BodyTextBold">
    <w:name w:val="Body Text Bold"/>
    <w:basedOn w:val="BodyText"/>
    <w:qFormat/>
    <w:rsid w:val="000F593E"/>
    <w:rPr>
      <w:b/>
    </w:rPr>
  </w:style>
  <w:style w:type="character" w:styleId="Hyperlink">
    <w:name w:val="Hyperlink"/>
    <w:basedOn w:val="DefaultParagraphFont"/>
    <w:uiPriority w:val="99"/>
    <w:unhideWhenUsed/>
    <w:rsid w:val="00147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3560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DEFRNG006 Conduct range inspections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2024-11-07T12:06:00Z</dcterms:created>
  <dcterms:modified xsi:type="dcterms:W3CDTF">2024-11-07T12:06:00Z</dcterms:modified>
</cp:coreProperties>
</file>