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421" w:rsidP="005C1421">
      <w:pPr>
        <w:pStyle w:val="Title"/>
      </w:pPr>
      <w:r>
        <w:fldChar w:fldCharType="begin"/>
      </w:r>
      <w:r>
        <w:instrText xml:space="preserve"> TITLE   \* MERGEFORMAT </w:instrText>
      </w:r>
      <w:r>
        <w:fldChar w:fldCharType="separate"/>
      </w:r>
      <w:r>
        <w:t>DEFRNG006 Conduct range inspections</w:t>
      </w:r>
      <w:r>
        <w:fldChar w:fldCharType="end"/>
      </w:r>
    </w:p>
    <w:p w:rsidR="005C1421" w:rsidP="005C1421">
      <w:pPr>
        <w:pStyle w:val="Version"/>
        <w:sectPr w:rsidSect="00D724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450" w:rsidP="00D72450">
      <w:pPr>
        <w:pStyle w:val="SuperHeading"/>
      </w:pPr>
      <w:r w:rsidRPr="00D72450">
        <w:t>DEFRNG006 Conduct range inspections</w:t>
      </w:r>
    </w:p>
    <w:p w:rsidR="00000000" w:rsidRPr="00D72450" w:rsidP="00D72450">
      <w:pPr>
        <w:pStyle w:val="Heading1"/>
      </w:pPr>
      <w:bookmarkStart w:id="1" w:name="O_659552"/>
      <w:bookmarkEnd w:id="1"/>
      <w:r w:rsidRPr="00D72450">
        <w:t>Modification History</w:t>
      </w:r>
    </w:p>
    <w:tbl>
      <w:tblPr>
        <w:tblW w:w="0" w:type="auto"/>
        <w:tblLayout w:type="fixed"/>
        <w:tblCellMar>
          <w:left w:w="62" w:type="dxa"/>
          <w:right w:w="62" w:type="dxa"/>
        </w:tblCellMar>
        <w:tblLook w:val="0000"/>
      </w:tblPr>
      <w:tblGrid>
        <w:gridCol w:w="1134"/>
        <w:gridCol w:w="7937"/>
      </w:tblGrid>
      <w:tr w:rsidTr="005C14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450">
            <w:pPr>
              <w:pStyle w:val="TableHeading"/>
              <w:rPr>
                <w:lang w:val="en-NZ"/>
              </w:rPr>
            </w:pPr>
            <w:r w:rsidRPr="00D7245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450">
            <w:pPr>
              <w:pStyle w:val="TableHeading"/>
              <w:rPr>
                <w:lang w:val="en-NZ"/>
              </w:rPr>
            </w:pPr>
            <w:r w:rsidRPr="00D72450">
              <w:t>Comments</w:t>
            </w:r>
          </w:p>
        </w:tc>
      </w:tr>
      <w:tr w:rsidTr="005C14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450">
            <w:pPr>
              <w:pStyle w:val="BodyText"/>
              <w:rPr>
                <w:lang w:val="en-NZ"/>
              </w:rPr>
            </w:pPr>
            <w:r w:rsidRPr="00D7245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450" w:rsidP="00D72450">
            <w:pPr>
              <w:pStyle w:val="BodyText"/>
            </w:pPr>
            <w:r w:rsidRPr="00D72450">
              <w:t xml:space="preserve">This unit was released in DEF Defence Training Package release 1.0 and meets the Standards for Training Packages. </w:t>
            </w:r>
          </w:p>
          <w:p w:rsidR="00000000" w:rsidRPr="00D72450" w:rsidP="00D72450">
            <w:pPr>
              <w:pStyle w:val="BodyText"/>
            </w:pPr>
          </w:p>
          <w:p w:rsidR="00000000" w:rsidRPr="00D72450" w:rsidP="00D72450">
            <w:pPr>
              <w:pStyle w:val="BodyText"/>
            </w:pPr>
            <w:r w:rsidRPr="00D72450">
              <w:t>This unit supersedes and is equivalent to DEFRM206B Conduct range inspections.</w:t>
            </w:r>
          </w:p>
          <w:p w:rsidR="00000000" w:rsidRPr="00D72450" w:rsidP="00D72450">
            <w:pPr>
              <w:pStyle w:val="BodyText"/>
            </w:pPr>
          </w:p>
          <w:p w:rsidR="00000000" w:rsidRPr="00D72450" w:rsidP="00D72450">
            <w:pPr>
              <w:pStyle w:val="ListBullet"/>
            </w:pPr>
            <w:r w:rsidRPr="00D72450">
              <w:t>Unit code updated</w:t>
            </w:r>
          </w:p>
          <w:p w:rsidR="00000000" w:rsidRPr="00D72450" w:rsidP="00D72450">
            <w:pPr>
              <w:pStyle w:val="ListBullet"/>
            </w:pPr>
            <w:r w:rsidRPr="00D72450">
              <w:t>Content and formatting updated to comply with new standards</w:t>
            </w:r>
          </w:p>
          <w:p w:rsidR="00000000" w:rsidRPr="00D72450" w:rsidP="00D72450">
            <w:pPr>
              <w:pStyle w:val="ListBullet"/>
            </w:pPr>
            <w:r w:rsidRPr="00D72450">
              <w:t>All PC transitioned from passive to active voice</w:t>
            </w:r>
          </w:p>
          <w:p w:rsidR="00000000" w:rsidRPr="00D72450" w:rsidP="00D72450">
            <w:pPr>
              <w:pStyle w:val="ListBullet"/>
            </w:pPr>
            <w:r w:rsidRPr="00D72450">
              <w:t>PC 2.1 revised</w:t>
            </w:r>
          </w:p>
          <w:p w:rsidR="00000000" w:rsidRPr="00D72450" w:rsidP="00D72450">
            <w:pPr>
              <w:pStyle w:val="ListBullet"/>
            </w:pPr>
            <w:r w:rsidRPr="00D72450">
              <w:t>PC 2.2 and 3.4 removed</w:t>
            </w:r>
          </w:p>
          <w:p w:rsidR="00000000" w:rsidRPr="00D72450" w:rsidP="00D72450">
            <w:pPr>
              <w:pStyle w:val="ListBullet"/>
            </w:pPr>
            <w:r w:rsidRPr="00D72450">
              <w:t>PC 2.3 and 3.4 merged</w:t>
            </w:r>
          </w:p>
        </w:tc>
      </w:tr>
    </w:tbl>
    <w:p w:rsidR="005C1421" w:rsidP="00D72450">
      <w:pPr>
        <w:pStyle w:val="BodyText"/>
      </w:pPr>
    </w:p>
    <w:p w:rsidR="005C1421" w:rsidP="00D72450">
      <w:pPr>
        <w:pStyle w:val="BodyText"/>
      </w:pPr>
    </w:p>
    <w:p w:rsidR="00000000" w:rsidRPr="00D72450" w:rsidP="00D72450">
      <w:pPr>
        <w:pStyle w:val="Heading1"/>
      </w:pPr>
      <w:bookmarkStart w:id="2" w:name="O_659553"/>
      <w:bookmarkEnd w:id="2"/>
      <w:r w:rsidRPr="00D72450">
        <w:t>Application</w:t>
      </w:r>
    </w:p>
    <w:p w:rsidR="00000000" w:rsidRPr="00D72450" w:rsidP="005C1421">
      <w:pPr>
        <w:pStyle w:val="BodyText"/>
      </w:pPr>
      <w:r w:rsidRPr="00D72450">
        <w:t>This unit describes the skills required to plan, prepare, conduct and follow up on a range inspection. It includes the requirement to ensure the safety of the range and to identify those aspects that may inhibit or jeopardise the safety of the range includ</w:t>
      </w:r>
      <w:r w:rsidRPr="00D72450">
        <w:t>ing maintenance requirements.</w:t>
      </w:r>
    </w:p>
    <w:p w:rsidR="00000000" w:rsidRPr="00D72450" w:rsidP="005C1421">
      <w:pPr>
        <w:pStyle w:val="BodyText"/>
      </w:pPr>
      <w:r w:rsidRPr="00D72450">
        <w:t xml:space="preserve">This unit was developed for Defence personnel who work in range management and range control but may be relevant to others who work in this field. </w:t>
      </w:r>
    </w:p>
    <w:p w:rsidR="00000000" w:rsidRPr="00D72450" w:rsidP="005C1421">
      <w:pPr>
        <w:pStyle w:val="BodyText"/>
      </w:pPr>
      <w:r w:rsidRPr="00D72450">
        <w:t>The skills and knowledge described in this unit must be applied within the legislative, regulatory and policy environment in which they are carried out. Organisational policies and procedures must be consulted and adhered to.</w:t>
      </w:r>
    </w:p>
    <w:p w:rsidR="00000000" w:rsidRPr="00D72450" w:rsidP="005C1421">
      <w:pPr>
        <w:pStyle w:val="BodyText"/>
      </w:pPr>
      <w:r w:rsidRPr="00D72450">
        <w:t>Those undertaking this unit w</w:t>
      </w:r>
      <w:r w:rsidRPr="00D72450">
        <w:t xml:space="preserve">ould work independently or as part of a team, under indirect supervision, while performing routine tasks, in a small range of familiar contexts. They would use discretion and judgement and take responsibility for the quality of their outputs. </w:t>
      </w:r>
    </w:p>
    <w:p w:rsidR="00000000" w:rsidRPr="00D72450" w:rsidP="005C1421">
      <w:pPr>
        <w:pStyle w:val="BodyText"/>
      </w:pPr>
      <w:r w:rsidRPr="00D72450">
        <w:t>No licensin</w:t>
      </w:r>
      <w:r w:rsidRPr="00D72450">
        <w:t>g, legislative or certification requirements apply to unit at the time of publication.</w:t>
      </w:r>
    </w:p>
    <w:p w:rsidR="00000000" w:rsidRPr="00D72450" w:rsidP="00D72450">
      <w:pPr>
        <w:pStyle w:val="Heading1"/>
      </w:pPr>
      <w:bookmarkStart w:id="3" w:name="O_659555"/>
      <w:bookmarkEnd w:id="3"/>
      <w:r w:rsidRPr="00D72450">
        <w:t>Competency Field</w:t>
      </w:r>
    </w:p>
    <w:p w:rsidR="00000000" w:rsidRPr="00D72450" w:rsidP="005C1421">
      <w:pPr>
        <w:pStyle w:val="BodyText"/>
      </w:pPr>
      <w:r w:rsidRPr="00D72450">
        <w:t>Range</w:t>
      </w:r>
    </w:p>
    <w:p w:rsidR="00000000" w:rsidRPr="00D72450" w:rsidP="00D72450">
      <w:pPr>
        <w:pStyle w:val="Heading1"/>
      </w:pPr>
      <w:bookmarkStart w:id="4" w:name="O_659557"/>
      <w:bookmarkEnd w:id="4"/>
      <w:r w:rsidRPr="00D72450">
        <w:t>Elements and Performance Criteria</w:t>
      </w:r>
    </w:p>
    <w:tbl>
      <w:tblPr>
        <w:tblW w:w="0" w:type="auto"/>
        <w:tblLayout w:type="fixed"/>
        <w:tblCellMar>
          <w:left w:w="62" w:type="dxa"/>
          <w:right w:w="62" w:type="dxa"/>
        </w:tblCellMar>
        <w:tblLook w:val="0000"/>
      </w:tblPr>
      <w:tblGrid>
        <w:gridCol w:w="2268"/>
        <w:gridCol w:w="6804"/>
      </w:tblGrid>
      <w:tr w:rsidTr="00D724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450">
            <w:pPr>
              <w:pStyle w:val="TableHeading"/>
              <w:rPr>
                <w:lang w:val="en-NZ"/>
              </w:rPr>
            </w:pPr>
            <w:r w:rsidRPr="00D7245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450">
            <w:pPr>
              <w:pStyle w:val="TableHeading"/>
              <w:rPr>
                <w:lang w:val="en-NZ"/>
              </w:rPr>
            </w:pPr>
            <w:r w:rsidRPr="00D72450">
              <w:t>PERFORMANCE CRITERIA</w:t>
            </w:r>
          </w:p>
        </w:tc>
      </w:tr>
      <w:tr w:rsidTr="00D724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450">
            <w:pPr>
              <w:pStyle w:val="BodyText"/>
              <w:rPr>
                <w:lang w:val="en-NZ"/>
              </w:rPr>
            </w:pPr>
            <w:r w:rsidRPr="00D7245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450">
            <w:pPr>
              <w:pStyle w:val="BodyText"/>
              <w:rPr>
                <w:lang w:val="en-NZ"/>
              </w:rPr>
            </w:pPr>
            <w:r w:rsidRPr="00D72450">
              <w:t>Perfor</w:t>
            </w:r>
            <w:r w:rsidRPr="00D72450">
              <w:t>mance criteria describe the performance needed to demonstrate achievement of the element. Where bold italicised text is used, further information is detailed in the range of conditions section.</w:t>
            </w:r>
          </w:p>
        </w:tc>
      </w:tr>
      <w:tr w:rsidTr="00D724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450">
            <w:pPr>
              <w:pStyle w:val="List"/>
              <w:rPr>
                <w:lang w:val="en-NZ"/>
              </w:rPr>
            </w:pPr>
            <w:r w:rsidRPr="00D72450">
              <w:rPr>
                <w:rStyle w:val="SpecialBold"/>
              </w:rPr>
              <w:t>1.</w:t>
            </w:r>
            <w:r w:rsidRPr="00D72450">
              <w:rPr>
                <w:rStyle w:val="SpecialBold"/>
              </w:rPr>
              <w:tab/>
              <w:t>Prepare to conduct range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450" w:rsidP="00D72450">
            <w:pPr>
              <w:pStyle w:val="List"/>
            </w:pPr>
            <w:r w:rsidRPr="00D72450">
              <w:t>1.1</w:t>
            </w:r>
            <w:r w:rsidRPr="00D72450">
              <w:tab/>
            </w:r>
            <w:r w:rsidRPr="00D72450">
              <w:t>Establish and confirm statutory requirements relevant to the range and purpose of the inspection with relevant personnel.</w:t>
            </w:r>
          </w:p>
          <w:p w:rsidR="00000000" w:rsidRPr="00D72450" w:rsidP="00D72450">
            <w:pPr>
              <w:pStyle w:val="List"/>
            </w:pPr>
            <w:r w:rsidRPr="00D72450">
              <w:t>1.2</w:t>
            </w:r>
            <w:r w:rsidRPr="00D72450">
              <w:tab/>
              <w:t xml:space="preserve">Obtain clearances for training area and range access. </w:t>
            </w:r>
          </w:p>
          <w:p w:rsidR="00000000" w:rsidRPr="00D72450" w:rsidP="00D72450">
            <w:pPr>
              <w:pStyle w:val="List"/>
            </w:pPr>
            <w:r w:rsidRPr="00D72450">
              <w:t>1.3</w:t>
            </w:r>
            <w:r w:rsidRPr="00D72450">
              <w:tab/>
              <w:t>Identify and acquire resources required for inspection.</w:t>
            </w:r>
          </w:p>
          <w:p w:rsidR="00000000" w:rsidRPr="00D72450" w:rsidP="00D72450">
            <w:pPr>
              <w:pStyle w:val="List"/>
            </w:pPr>
            <w:r w:rsidRPr="00D72450">
              <w:t>1.4</w:t>
            </w:r>
            <w:r w:rsidRPr="00D72450">
              <w:tab/>
              <w:t>Conduct ins</w:t>
            </w:r>
            <w:r w:rsidRPr="00D72450">
              <w:t xml:space="preserve">pection of research on the range. </w:t>
            </w:r>
          </w:p>
          <w:p w:rsidR="00000000" w:rsidP="00D72450">
            <w:pPr>
              <w:pStyle w:val="List"/>
              <w:rPr>
                <w:lang w:val="en-NZ"/>
              </w:rPr>
            </w:pPr>
            <w:r w:rsidRPr="00D72450">
              <w:t>1.5</w:t>
            </w:r>
            <w:r w:rsidRPr="00D72450">
              <w:tab/>
              <w:t xml:space="preserve">Establish detailed plans for the inspection. </w:t>
            </w:r>
          </w:p>
        </w:tc>
      </w:tr>
      <w:tr w:rsidTr="00D724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450">
            <w:pPr>
              <w:pStyle w:val="List"/>
              <w:rPr>
                <w:lang w:val="en-NZ"/>
              </w:rPr>
            </w:pPr>
            <w:r w:rsidRPr="00D72450">
              <w:rPr>
                <w:rStyle w:val="SpecialBold"/>
              </w:rPr>
              <w:t>2.</w:t>
            </w:r>
            <w:r w:rsidRPr="00D72450">
              <w:rPr>
                <w:rStyle w:val="SpecialBold"/>
              </w:rPr>
              <w:tab/>
              <w:t>Conduct range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450" w:rsidP="00D72450">
            <w:pPr>
              <w:pStyle w:val="List"/>
            </w:pPr>
            <w:r w:rsidRPr="00D72450">
              <w:t>2.1</w:t>
            </w:r>
            <w:r w:rsidRPr="00D72450">
              <w:tab/>
              <w:t>Conduct range inspections.</w:t>
            </w:r>
          </w:p>
          <w:p w:rsidR="00000000" w:rsidRPr="00D72450" w:rsidP="00D72450">
            <w:pPr>
              <w:pStyle w:val="List"/>
            </w:pPr>
            <w:r w:rsidRPr="00D72450">
              <w:t>2.2</w:t>
            </w:r>
            <w:r w:rsidRPr="00D72450">
              <w:tab/>
              <w:t xml:space="preserve">Record observations and apply immediate action when appropriate. </w:t>
            </w:r>
          </w:p>
          <w:p w:rsidR="00000000" w:rsidP="00D72450">
            <w:pPr>
              <w:pStyle w:val="List"/>
              <w:rPr>
                <w:lang w:val="en-NZ"/>
              </w:rPr>
            </w:pPr>
            <w:r w:rsidRPr="00D72450">
              <w:t>2.3</w:t>
            </w:r>
            <w:r w:rsidRPr="00D72450">
              <w:tab/>
              <w:t xml:space="preserve">Establish and maintain relationships </w:t>
            </w:r>
            <w:r w:rsidRPr="00D72450">
              <w:t xml:space="preserve">with range staff. </w:t>
            </w:r>
          </w:p>
        </w:tc>
      </w:tr>
      <w:tr w:rsidTr="00D724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450">
            <w:pPr>
              <w:pStyle w:val="List"/>
              <w:rPr>
                <w:lang w:val="en-NZ"/>
              </w:rPr>
            </w:pPr>
            <w:r w:rsidRPr="00D72450">
              <w:rPr>
                <w:rStyle w:val="SpecialBold"/>
              </w:rPr>
              <w:t>3.</w:t>
            </w:r>
            <w:r w:rsidRPr="00D72450">
              <w:rPr>
                <w:rStyle w:val="SpecialBold"/>
              </w:rPr>
              <w:tab/>
              <w:t>Report on range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450" w:rsidP="00D72450">
            <w:pPr>
              <w:pStyle w:val="List"/>
            </w:pPr>
            <w:r w:rsidRPr="00D72450">
              <w:t>3.1</w:t>
            </w:r>
            <w:r w:rsidRPr="00D72450">
              <w:tab/>
              <w:t>Complete post inspection reports and briefs.</w:t>
            </w:r>
          </w:p>
          <w:p w:rsidR="00000000" w:rsidRPr="00D72450" w:rsidP="00D72450">
            <w:pPr>
              <w:pStyle w:val="List"/>
            </w:pPr>
            <w:r w:rsidRPr="00D72450">
              <w:t>3.2</w:t>
            </w:r>
            <w:r w:rsidRPr="00D72450">
              <w:tab/>
              <w:t>Report safety issues related to equipment and infrastructure maintenance and/or works requirements and follow-up.</w:t>
            </w:r>
          </w:p>
          <w:p w:rsidR="00000000" w:rsidRPr="00D72450" w:rsidP="00D72450">
            <w:pPr>
              <w:pStyle w:val="List"/>
            </w:pPr>
            <w:r w:rsidRPr="00D72450">
              <w:t>3.3</w:t>
            </w:r>
            <w:r w:rsidRPr="00D72450">
              <w:tab/>
              <w:t xml:space="preserve">Certify the safety of the range in </w:t>
            </w:r>
            <w:r w:rsidRPr="00D72450">
              <w:t>accordance with statutory requirements.</w:t>
            </w:r>
          </w:p>
          <w:p w:rsidR="00000000" w:rsidRPr="00D72450" w:rsidP="00D72450">
            <w:pPr>
              <w:pStyle w:val="List"/>
            </w:pPr>
            <w:r w:rsidRPr="00D72450">
              <w:t>3.4</w:t>
            </w:r>
            <w:r w:rsidRPr="00D72450">
              <w:tab/>
              <w:t>Maintain inspection records and databases.</w:t>
            </w:r>
          </w:p>
        </w:tc>
      </w:tr>
    </w:tbl>
    <w:p w:rsidR="005C1421" w:rsidP="00D72450">
      <w:pPr>
        <w:pStyle w:val="BodyText"/>
      </w:pPr>
    </w:p>
    <w:p w:rsidR="005C1421" w:rsidP="00D72450">
      <w:pPr>
        <w:pStyle w:val="BodyText"/>
      </w:pPr>
    </w:p>
    <w:p w:rsidR="00000000" w:rsidRPr="00D72450" w:rsidP="00D72450">
      <w:pPr>
        <w:pStyle w:val="Heading1"/>
      </w:pPr>
      <w:bookmarkStart w:id="5" w:name="O_659558"/>
      <w:bookmarkEnd w:id="5"/>
      <w:r w:rsidRPr="00D72450">
        <w:t>Foundation Skills</w:t>
      </w:r>
    </w:p>
    <w:p w:rsidR="00000000" w:rsidRPr="00D72450" w:rsidP="005C1421">
      <w:pPr>
        <w:pStyle w:val="BodyText"/>
      </w:pPr>
      <w:r w:rsidRPr="00D72450">
        <w:t>The foundation skills demands of this unit have been mapped for alignment with the Australian Core Skills Framework (ACSF). The following tables outline the performance levels indicated for successful attainment of the unit.</w:t>
      </w:r>
    </w:p>
    <w:p w:rsidR="00000000" w:rsidRPr="00D72450" w:rsidP="005C1421">
      <w:pPr>
        <w:pStyle w:val="BodyText"/>
      </w:pPr>
      <w:r w:rsidRPr="00D72450">
        <w:t>ACSF levels indicative of perf</w:t>
      </w:r>
      <w:r w:rsidRPr="00D72450">
        <w:t>ormance:</w:t>
      </w:r>
    </w:p>
    <w:p w:rsidR="00000000" w:rsidRPr="00D72450" w:rsidP="00D72450">
      <w:pPr>
        <w:pStyle w:val="BodyText"/>
      </w:pPr>
      <w:bookmarkStart w:id="6" w:name="O_66073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59.75pt">
            <v:imagedata r:id="rId10" o:title=""/>
          </v:shape>
        </w:pict>
      </w:r>
      <w:bookmarkEnd w:id="6"/>
    </w:p>
    <w:p w:rsidR="00000000" w:rsidRPr="00D72450" w:rsidP="00D72450">
      <w:pPr>
        <w:pStyle w:val="BodyText"/>
      </w:pPr>
    </w:p>
    <w:p w:rsidR="00000000" w:rsidRPr="00D72450" w:rsidP="005C1421">
      <w:pPr>
        <w:pStyle w:val="BodyText"/>
      </w:pPr>
      <w:r w:rsidRPr="00D72450">
        <w:t>Further information on ACSF and the foundation skills underpinning this unit can be found in the Foundation Skills</w:t>
      </w:r>
      <w:r w:rsidRPr="00D72450">
        <w:t xml:space="preserve"> Guide on the GSA website.</w:t>
      </w:r>
    </w:p>
    <w:p w:rsidR="00000000" w:rsidRPr="00D72450" w:rsidP="00D72450">
      <w:pPr>
        <w:pStyle w:val="Heading1"/>
      </w:pPr>
      <w:bookmarkStart w:id="7" w:name="O_659560"/>
      <w:bookmarkEnd w:id="7"/>
      <w:r w:rsidRPr="00D72450">
        <w:t>Unit Mapping Information</w:t>
      </w:r>
    </w:p>
    <w:p w:rsidR="00000000" w:rsidRPr="00D72450" w:rsidP="005C1421">
      <w:pPr>
        <w:pStyle w:val="BodyText"/>
      </w:pPr>
      <w:r w:rsidRPr="00D72450">
        <w:t>This unit supersedes and is equivalent to DEFRM206B Conduct range inspections.</w:t>
      </w:r>
    </w:p>
    <w:p w:rsidR="00000000" w:rsidRPr="00D72450" w:rsidP="00D72450">
      <w:pPr>
        <w:pStyle w:val="Heading1"/>
      </w:pPr>
      <w:bookmarkStart w:id="8" w:name="O_659567"/>
      <w:bookmarkEnd w:id="8"/>
      <w:r w:rsidRPr="00D72450">
        <w:t>Links</w:t>
      </w:r>
    </w:p>
    <w:p w:rsidR="00000000" w:rsidRPr="00D72450" w:rsidP="005C1421">
      <w:pPr>
        <w:pStyle w:val="BodyText"/>
      </w:pPr>
      <w:r w:rsidRPr="00D724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A6A0D">
        <w:rPr>
          <w:rStyle w:val="Hyperlink"/>
        </w:rPr>
        <w:t>https://vetnet.gov.au/Pages/TrainingDocs.aspx?q=6bdbab1e-11ed-4bc9-9cba-9e1a55d4e4a9</w:t>
      </w:r>
      <w:r>
        <w:fldChar w:fldCharType="end"/>
      </w:r>
    </w:p>
    <w:p w:rsidR="00000000" w:rsidRPr="00D72450" w:rsidP="005C1421">
      <w:pPr>
        <w:pStyle w:val="BodyText"/>
      </w:pPr>
      <w:r w:rsidRPr="00D724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A6A0D">
        <w:rPr>
          <w:rStyle w:val="Hyperlink"/>
        </w:rPr>
        <w:t>https://vetnet.gov.au/Pages/TrainingDocs.aspx?q=6bdbab1e-11ed-4bc9-9cba-9e1a55d4e4a9</w:t>
      </w:r>
      <w:r>
        <w:fldChar w:fldCharType="end"/>
      </w:r>
    </w:p>
    <w:p w:rsidR="00000000" w:rsidRPr="00D72450" w:rsidP="005C1421">
      <w:pPr>
        <w:pStyle w:val="BodyText"/>
      </w:pPr>
      <w:r w:rsidRPr="00D72450">
        <w:t xml:space="preserve">Companion Volume implementation guides are found </w:t>
      </w:r>
      <w:r w:rsidRPr="00D72450">
        <w:t xml:space="preserve">in VETNet - </w:t>
      </w:r>
      <w:r>
        <w:fldChar w:fldCharType="begin"/>
      </w:r>
      <w:r>
        <w:instrText xml:space="preserve"> HYPERLINK "https://vetnet.gov.au/Pages/TrainingDocs.aspx?q=6bdbab1e-11ed-4bc9-9cba-9e1a55d4e4a9" </w:instrText>
      </w:r>
      <w:r>
        <w:fldChar w:fldCharType="separate"/>
      </w:r>
      <w:r w:rsidRPr="00DA6A0D">
        <w:rPr>
          <w:rStyle w:val="Hyperlink"/>
        </w:rPr>
        <w:t>https://vetnet.gov.au/Pages/TrainingDocs.aspx?q=6bdbab1e-11ed-4bc9-9cba-9e1a55d4e4a9</w:t>
      </w:r>
      <w:r>
        <w:fldChar w:fldCharType="end"/>
      </w:r>
    </w:p>
    <w:p w:rsidR="00000000" w:rsidRPr="00D72450" w:rsidP="005C1421">
      <w:pPr>
        <w:pStyle w:val="BodyText"/>
        <w:sectPr w:rsidSect="00D72450">
          <w:headerReference w:type="default" r:id="rId11"/>
          <w:footerReference w:type="default" r:id="rId12"/>
          <w:pgSz w:w="11908" w:h="16833"/>
          <w:pgMar w:top="1702" w:right="1418" w:bottom="1702" w:left="1418" w:header="992" w:footer="992" w:gutter="0"/>
          <w:cols w:space="720"/>
          <w:noEndnote/>
          <w:docGrid w:linePitch="299"/>
        </w:sectPr>
      </w:pPr>
    </w:p>
    <w:p w:rsidR="00000000" w:rsidRPr="00D72450" w:rsidP="00D72450">
      <w:pPr>
        <w:pStyle w:val="SuperHeading"/>
      </w:pPr>
      <w:r w:rsidRPr="00D72450">
        <w:t>Assessment Requirements for DEFRNG006 Conduct range inspections</w:t>
      </w:r>
    </w:p>
    <w:p w:rsidR="00000000" w:rsidRPr="00D72450" w:rsidP="00D72450">
      <w:pPr>
        <w:pStyle w:val="Heading1"/>
      </w:pPr>
      <w:bookmarkStart w:id="9" w:name="O_659562"/>
      <w:bookmarkEnd w:id="9"/>
      <w:r w:rsidRPr="00D72450">
        <w:t>Modification History</w:t>
      </w:r>
    </w:p>
    <w:tbl>
      <w:tblPr>
        <w:tblW w:w="0" w:type="auto"/>
        <w:tblLayout w:type="fixed"/>
        <w:tblCellMar>
          <w:left w:w="62" w:type="dxa"/>
          <w:right w:w="62" w:type="dxa"/>
        </w:tblCellMar>
        <w:tblLook w:val="0000"/>
      </w:tblPr>
      <w:tblGrid>
        <w:gridCol w:w="1134"/>
        <w:gridCol w:w="7937"/>
      </w:tblGrid>
      <w:tr w:rsidTr="005C14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450">
            <w:pPr>
              <w:pStyle w:val="TableHeading"/>
              <w:rPr>
                <w:lang w:val="en-NZ"/>
              </w:rPr>
            </w:pPr>
            <w:r w:rsidRPr="00D7245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450">
            <w:pPr>
              <w:pStyle w:val="TableHeading"/>
              <w:rPr>
                <w:lang w:val="en-NZ"/>
              </w:rPr>
            </w:pPr>
            <w:r w:rsidRPr="00D72450">
              <w:t>Com</w:t>
            </w:r>
            <w:r w:rsidRPr="00D72450">
              <w:t>ments</w:t>
            </w:r>
          </w:p>
        </w:tc>
      </w:tr>
      <w:tr w:rsidTr="005C14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450">
            <w:pPr>
              <w:pStyle w:val="BodyText"/>
              <w:rPr>
                <w:lang w:val="en-NZ"/>
              </w:rPr>
            </w:pPr>
            <w:r w:rsidRPr="00D7245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450" w:rsidP="00D72450">
            <w:pPr>
              <w:pStyle w:val="BodyText"/>
            </w:pPr>
            <w:r w:rsidRPr="00D72450">
              <w:t xml:space="preserve">These Assessment Requirements were released in DEF Defence Training Package release 1.0 and meet the Standards for Training Packages. </w:t>
            </w:r>
          </w:p>
          <w:p w:rsidR="00000000" w:rsidRPr="00D72450" w:rsidP="00D72450">
            <w:pPr>
              <w:pStyle w:val="BodyText"/>
            </w:pPr>
          </w:p>
          <w:p w:rsidR="00000000" w:rsidRPr="00D72450" w:rsidP="00D72450">
            <w:pPr>
              <w:pStyle w:val="ListBullet"/>
            </w:pPr>
            <w:r w:rsidRPr="00D72450">
              <w:t>Assessment Requirements created drawing upon specified assessment information from superseded unit</w:t>
            </w:r>
          </w:p>
        </w:tc>
      </w:tr>
    </w:tbl>
    <w:p w:rsidR="005C1421" w:rsidP="00D72450">
      <w:pPr>
        <w:pStyle w:val="BodyText"/>
      </w:pPr>
    </w:p>
    <w:p w:rsidR="005C1421" w:rsidP="00D72450">
      <w:pPr>
        <w:pStyle w:val="BodyText"/>
      </w:pPr>
    </w:p>
    <w:p w:rsidR="00000000" w:rsidRPr="00D72450" w:rsidP="00D72450">
      <w:pPr>
        <w:pStyle w:val="Heading1"/>
      </w:pPr>
      <w:bookmarkStart w:id="10" w:name="O_659563"/>
      <w:bookmarkEnd w:id="10"/>
      <w:r w:rsidRPr="00D72450">
        <w:t>Performance Evidence</w:t>
      </w:r>
    </w:p>
    <w:p w:rsidR="00000000" w:rsidRPr="00D72450" w:rsidP="005C1421">
      <w:pPr>
        <w:pStyle w:val="BodyText"/>
      </w:pPr>
      <w:r w:rsidRPr="00D72450">
        <w:t>Evidence required to demonstrate competence must satisfy all of the requirements of the elements and performance criteria. If not otherwise specified the candidate must demonstrate evidence of performance of the followi</w:t>
      </w:r>
      <w:r w:rsidRPr="00D72450">
        <w:t>ng on at least one occasion.</w:t>
      </w:r>
    </w:p>
    <w:p w:rsidR="00000000" w:rsidRPr="00D72450" w:rsidP="00D72450">
      <w:pPr>
        <w:pStyle w:val="ListBullet"/>
      </w:pPr>
      <w:r w:rsidRPr="00D72450">
        <w:t>applying environmental issues relevant to the training area</w:t>
      </w:r>
    </w:p>
    <w:p w:rsidR="00000000" w:rsidRPr="00D72450" w:rsidP="00D72450">
      <w:pPr>
        <w:pStyle w:val="ListBullet"/>
      </w:pPr>
      <w:r w:rsidRPr="00D72450">
        <w:t>exercising judgement in relation to range safety</w:t>
      </w:r>
    </w:p>
    <w:p w:rsidR="00000000" w:rsidRPr="00D72450" w:rsidP="00D72450">
      <w:pPr>
        <w:pStyle w:val="ListBullet"/>
      </w:pPr>
      <w:r w:rsidRPr="00D72450">
        <w:t>interpreting and applying range safety requirements</w:t>
      </w:r>
    </w:p>
    <w:p w:rsidR="00000000" w:rsidRPr="00D72450" w:rsidP="00D72450">
      <w:pPr>
        <w:pStyle w:val="ListBullet"/>
      </w:pPr>
      <w:r w:rsidRPr="00D72450">
        <w:t>interpreting range specifications and construction requirements</w:t>
      </w:r>
    </w:p>
    <w:p w:rsidR="00000000" w:rsidRPr="00D72450" w:rsidP="00D72450">
      <w:pPr>
        <w:pStyle w:val="ListBullet"/>
      </w:pPr>
      <w:r w:rsidRPr="00D72450">
        <w:t>interpreting range user requirements</w:t>
      </w:r>
    </w:p>
    <w:p w:rsidR="00000000" w:rsidRPr="00D72450" w:rsidP="00D72450">
      <w:pPr>
        <w:pStyle w:val="ListBullet"/>
      </w:pPr>
      <w:r w:rsidRPr="00D72450">
        <w:t>interpreting weapon and ammunition specifications and effects</w:t>
      </w:r>
    </w:p>
    <w:p w:rsidR="00000000" w:rsidRPr="00D72450" w:rsidP="00D72450">
      <w:pPr>
        <w:pStyle w:val="ListBullet"/>
      </w:pPr>
      <w:r w:rsidRPr="00D72450">
        <w:t>operating digital cameras and process images</w:t>
      </w:r>
    </w:p>
    <w:p w:rsidR="00000000" w:rsidRPr="00D72450" w:rsidP="00D72450">
      <w:pPr>
        <w:pStyle w:val="ListBullet"/>
      </w:pPr>
      <w:r w:rsidRPr="00D72450">
        <w:t>operating geographical information systems</w:t>
      </w:r>
    </w:p>
    <w:p w:rsidR="00000000" w:rsidRPr="00D72450" w:rsidP="00D72450">
      <w:pPr>
        <w:pStyle w:val="ListBullet"/>
      </w:pPr>
      <w:r w:rsidRPr="00D72450">
        <w:t>operating range communication facilities</w:t>
      </w:r>
    </w:p>
    <w:p w:rsidR="00000000" w:rsidRPr="00D72450" w:rsidP="00D72450">
      <w:pPr>
        <w:pStyle w:val="ListBullet"/>
      </w:pPr>
      <w:r w:rsidRPr="00D72450">
        <w:t>operating specialist measuri</w:t>
      </w:r>
      <w:r w:rsidRPr="00D72450">
        <w:t>ng instruments</w:t>
      </w:r>
    </w:p>
    <w:p w:rsidR="00000000" w:rsidRPr="00D72450" w:rsidP="00D72450">
      <w:pPr>
        <w:pStyle w:val="ListBullet"/>
      </w:pPr>
      <w:r w:rsidRPr="00D72450">
        <w:t>performing elementary surveying tasks</w:t>
      </w:r>
    </w:p>
    <w:p w:rsidR="00000000" w:rsidRPr="00D72450" w:rsidP="00D72450">
      <w:pPr>
        <w:pStyle w:val="ListBullet"/>
      </w:pPr>
      <w:r w:rsidRPr="00D72450">
        <w:t>planning and preparing the conduct of the range inspection</w:t>
      </w:r>
    </w:p>
    <w:p w:rsidR="00000000" w:rsidRPr="00D72450" w:rsidP="00D72450">
      <w:pPr>
        <w:pStyle w:val="ListBullet"/>
      </w:pPr>
      <w:r w:rsidRPr="00D72450">
        <w:t>researching the range</w:t>
      </w:r>
    </w:p>
    <w:p w:rsidR="00000000" w:rsidRPr="00D72450" w:rsidP="00D72450">
      <w:pPr>
        <w:pStyle w:val="ListBullet"/>
      </w:pPr>
      <w:r w:rsidRPr="00D72450">
        <w:t xml:space="preserve">inspecting the range </w:t>
      </w:r>
    </w:p>
    <w:p w:rsidR="00000000" w:rsidRPr="00D72450" w:rsidP="00D72450">
      <w:pPr>
        <w:pStyle w:val="ListBullet"/>
      </w:pPr>
      <w:r w:rsidRPr="00D72450">
        <w:t>preparing and presenting relevant inspection reports</w:t>
      </w:r>
    </w:p>
    <w:p w:rsidR="00000000" w:rsidRPr="00D72450" w:rsidP="00D72450">
      <w:pPr>
        <w:pStyle w:val="AllowPageBreak"/>
      </w:pPr>
    </w:p>
    <w:p w:rsidR="00000000" w:rsidRPr="00D72450" w:rsidP="00D72450">
      <w:pPr>
        <w:pStyle w:val="Heading1"/>
      </w:pPr>
      <w:bookmarkStart w:id="11" w:name="O_659564"/>
      <w:bookmarkEnd w:id="11"/>
      <w:r w:rsidRPr="00D72450">
        <w:t>Knowledge Evidence</w:t>
      </w:r>
    </w:p>
    <w:p w:rsidR="00000000" w:rsidRPr="00D72450" w:rsidP="005C1421">
      <w:pPr>
        <w:pStyle w:val="BodyText"/>
      </w:pPr>
      <w:r w:rsidRPr="00D72450">
        <w:t>Evidence re</w:t>
      </w:r>
      <w:r w:rsidRPr="00D72450">
        <w:t>quired to demonstrate competence must satisfy all of the requirements of the elements and performance criteria. If not otherwise specified the depth of knowledge demonstrated must be appropriate to the job context of the candidate.</w:t>
      </w:r>
    </w:p>
    <w:p w:rsidR="00000000" w:rsidRPr="00D72450" w:rsidP="00D72450">
      <w:pPr>
        <w:pStyle w:val="ListBullet"/>
      </w:pPr>
      <w:r w:rsidRPr="00D72450">
        <w:t>application of ammuniti</w:t>
      </w:r>
      <w:r w:rsidRPr="00D72450">
        <w:t>on danger area traces and templates</w:t>
      </w:r>
    </w:p>
    <w:p w:rsidR="00000000" w:rsidRPr="00D72450" w:rsidP="00D72450">
      <w:pPr>
        <w:pStyle w:val="ListBullet"/>
      </w:pPr>
      <w:r w:rsidRPr="00D72450">
        <w:t>communications</w:t>
      </w:r>
    </w:p>
    <w:p w:rsidR="00000000" w:rsidRPr="00D72450" w:rsidP="00D72450">
      <w:pPr>
        <w:pStyle w:val="ListBullet"/>
      </w:pPr>
      <w:r w:rsidRPr="00D72450">
        <w:t>composition of teams and roles and responsibility of team members</w:t>
      </w:r>
    </w:p>
    <w:p w:rsidR="00000000" w:rsidRPr="00D72450" w:rsidP="00D72450">
      <w:pPr>
        <w:pStyle w:val="ListBullet"/>
      </w:pPr>
      <w:r w:rsidRPr="00D72450">
        <w:t>elementary surveying</w:t>
      </w:r>
    </w:p>
    <w:p w:rsidR="00000000" w:rsidRPr="00D72450" w:rsidP="00D72450">
      <w:pPr>
        <w:pStyle w:val="ListBullet"/>
      </w:pPr>
      <w:r w:rsidRPr="00D72450">
        <w:t>environmental issues relevant to the range</w:t>
      </w:r>
    </w:p>
    <w:p w:rsidR="00000000" w:rsidRPr="00D72450" w:rsidP="00D72450">
      <w:pPr>
        <w:pStyle w:val="ListBullet"/>
      </w:pPr>
      <w:r w:rsidRPr="00D72450">
        <w:t>geographical information systems</w:t>
      </w:r>
    </w:p>
    <w:p w:rsidR="00000000" w:rsidRPr="00D72450" w:rsidP="00D72450">
      <w:pPr>
        <w:pStyle w:val="ListBullet"/>
      </w:pPr>
      <w:r w:rsidRPr="00D72450">
        <w:t>map reading</w:t>
      </w:r>
    </w:p>
    <w:p w:rsidR="00000000" w:rsidRPr="00D72450" w:rsidP="00D72450">
      <w:pPr>
        <w:pStyle w:val="ListBullet"/>
      </w:pPr>
      <w:r w:rsidRPr="00D72450">
        <w:t>navigation techniques</w:t>
      </w:r>
    </w:p>
    <w:p w:rsidR="00000000" w:rsidRPr="00D72450" w:rsidP="00D72450">
      <w:pPr>
        <w:pStyle w:val="ListBullet"/>
      </w:pPr>
      <w:r w:rsidRPr="00D72450">
        <w:t>photography</w:t>
      </w:r>
    </w:p>
    <w:p w:rsidR="00000000" w:rsidRPr="00D72450" w:rsidP="00D72450">
      <w:pPr>
        <w:pStyle w:val="ListBullet"/>
      </w:pPr>
      <w:r w:rsidRPr="00D72450">
        <w:t>planning processes</w:t>
      </w:r>
    </w:p>
    <w:p w:rsidR="00000000" w:rsidRPr="00D72450" w:rsidP="00D72450">
      <w:pPr>
        <w:pStyle w:val="ListBullet"/>
      </w:pPr>
      <w:r w:rsidRPr="00D72450">
        <w:t>principles of teamwork and team aims and objectives</w:t>
      </w:r>
    </w:p>
    <w:p w:rsidR="00000000" w:rsidRPr="00D72450" w:rsidP="00D72450">
      <w:pPr>
        <w:pStyle w:val="ListBullet"/>
      </w:pPr>
      <w:r w:rsidRPr="00D72450">
        <w:t>range safety requirements</w:t>
      </w:r>
    </w:p>
    <w:p w:rsidR="00000000" w:rsidRPr="00D72450" w:rsidP="00D72450">
      <w:pPr>
        <w:pStyle w:val="ListBullet"/>
      </w:pPr>
      <w:r w:rsidRPr="00D72450">
        <w:t>range specifications and construction</w:t>
      </w:r>
    </w:p>
    <w:p w:rsidR="00000000" w:rsidRPr="00D72450" w:rsidP="00D72450">
      <w:pPr>
        <w:pStyle w:val="ListBullet"/>
      </w:pPr>
      <w:r w:rsidRPr="00D72450">
        <w:t>range user requirements for all services</w:t>
      </w:r>
    </w:p>
    <w:p w:rsidR="00000000" w:rsidRPr="00D72450" w:rsidP="00D72450">
      <w:pPr>
        <w:pStyle w:val="ListBullet"/>
      </w:pPr>
      <w:r w:rsidRPr="00D72450">
        <w:t>reporting requirements</w:t>
      </w:r>
    </w:p>
    <w:p w:rsidR="00000000" w:rsidRPr="00D72450" w:rsidP="00D72450">
      <w:pPr>
        <w:pStyle w:val="ListBullet"/>
      </w:pPr>
      <w:r w:rsidRPr="00D72450">
        <w:t>trigonometry</w:t>
      </w:r>
    </w:p>
    <w:p w:rsidR="00000000" w:rsidRPr="00D72450" w:rsidP="00D72450">
      <w:pPr>
        <w:pStyle w:val="ListBullet"/>
      </w:pPr>
      <w:r w:rsidRPr="00D72450">
        <w:t>weapon and ammunition specificat</w:t>
      </w:r>
      <w:r w:rsidRPr="00D72450">
        <w:t>ions and effects</w:t>
      </w:r>
    </w:p>
    <w:p w:rsidR="00000000" w:rsidRPr="00D72450" w:rsidP="00D72450">
      <w:pPr>
        <w:pStyle w:val="AllowPageBreak"/>
      </w:pPr>
    </w:p>
    <w:p w:rsidR="00000000" w:rsidRPr="00D72450" w:rsidP="00D72450">
      <w:pPr>
        <w:pStyle w:val="Heading1"/>
      </w:pPr>
      <w:bookmarkStart w:id="12" w:name="O_659565"/>
      <w:bookmarkEnd w:id="12"/>
      <w:r w:rsidRPr="00D72450">
        <w:t>Assessment Conditions</w:t>
      </w:r>
    </w:p>
    <w:p w:rsidR="00000000" w:rsidRPr="00D72450" w:rsidP="005C1421">
      <w:pPr>
        <w:pStyle w:val="BodyText"/>
      </w:pPr>
      <w:r w:rsidRPr="00D72450">
        <w:t xml:space="preserve">Competency should be assessed in an actual workplace or in a simulated environment, with access to equipment and infrastructure appropriate to the outcome. Competency should be demonstrated over time </w:t>
      </w:r>
      <w:r w:rsidRPr="00D72450">
        <w:t>to ensure the candidate is assessed across a variety of situations.</w:t>
      </w:r>
    </w:p>
    <w:p w:rsidR="00000000" w:rsidRPr="00D72450" w:rsidP="005C1421">
      <w:pPr>
        <w:pStyle w:val="BodyText"/>
      </w:pPr>
      <w:r w:rsidRPr="00D72450">
        <w:t>Assessors must satisfy the NVR/AQTF mandatory competency requirements for assessors.</w:t>
      </w:r>
    </w:p>
    <w:p w:rsidR="00000000" w:rsidRPr="00D72450" w:rsidP="00D72450">
      <w:pPr>
        <w:pStyle w:val="Heading1"/>
      </w:pPr>
      <w:bookmarkStart w:id="13" w:name="O_659568"/>
      <w:bookmarkEnd w:id="13"/>
      <w:r w:rsidRPr="00D72450">
        <w:t>Links</w:t>
      </w:r>
    </w:p>
    <w:p w:rsidR="00000000" w:rsidRPr="00D72450" w:rsidP="005C1421">
      <w:pPr>
        <w:pStyle w:val="BodyText"/>
      </w:pPr>
      <w:r w:rsidRPr="00D724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A6A0D">
        <w:rPr>
          <w:rStyle w:val="Hyperlink"/>
        </w:rPr>
        <w:t>https://vetnet.gov.au/Pages/TrainingDocs.aspx?q=6bdbab1e-11ed-4bc9-9cba-9e1a55d4e4a9</w:t>
      </w:r>
      <w:r>
        <w:fldChar w:fldCharType="end"/>
      </w:r>
    </w:p>
    <w:p w:rsidR="00000000" w:rsidRPr="00D72450" w:rsidP="005C1421">
      <w:pPr>
        <w:pStyle w:val="BodyText"/>
      </w:pPr>
      <w:r w:rsidRPr="00D724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A6A0D">
        <w:rPr>
          <w:rStyle w:val="Hyperlink"/>
        </w:rPr>
        <w:t>https://vetnet.gov.au/Pages/TrainingDocs.aspx?q=6bdbab1e-11ed-4bc9-9cba-9e1a55d4e4a9</w:t>
      </w:r>
      <w:r>
        <w:fldChar w:fldCharType="end"/>
      </w:r>
    </w:p>
    <w:p w:rsidR="00000000" w:rsidRPr="00D72450" w:rsidP="00D72450"/>
    <w:sectPr w:rsidSect="00D7245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50" w:rsidRPr="005C1421" w:rsidP="005C14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421" w:rsidP="00D724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1421" w:rsidP="00D724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C1421" w:rsidP="00D724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50" w:rsidP="00D72450">
    <w:pPr>
      <w:pStyle w:val="Footer"/>
      <w:framePr w:wrap="around"/>
    </w:pPr>
    <w:r>
      <w:fldChar w:fldCharType="begin"/>
    </w:r>
    <w:r>
      <w:instrText xml:space="preserve"> DOCPROPERTY  Subject  \* MERGEFORMAT </w:instrText>
    </w:r>
    <w:r>
      <w:fldChar w:fldCharType="separate"/>
    </w:r>
    <w:r w:rsidR="005C1421">
      <w:t>Approved</w:t>
    </w:r>
    <w:r w:rsidR="005C1421">
      <w:fldChar w:fldCharType="end"/>
    </w:r>
    <w:r>
      <w:tab/>
      <w:t xml:space="preserve">Page </w:t>
    </w:r>
    <w:r>
      <w:fldChar w:fldCharType="begin"/>
    </w:r>
    <w:r>
      <w:instrText xml:space="preserve"> PAGE  \* Arabic  \* MERGEFORMAT </w:instrText>
    </w:r>
    <w:r>
      <w:fldChar w:fldCharType="separate"/>
    </w:r>
    <w:r w:rsidR="005C14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1421">
      <w:rPr>
        <w:noProof/>
      </w:rPr>
      <w:t>4</w:t>
    </w:r>
    <w:r>
      <w:rPr>
        <w:noProof/>
      </w:rPr>
      <w:fldChar w:fldCharType="end"/>
    </w:r>
  </w:p>
  <w:p w:rsidR="00D72450" w:rsidP="00D72450">
    <w:pPr>
      <w:pStyle w:val="Footer"/>
      <w:framePr w:wrap="around"/>
    </w:pPr>
    <w:r>
      <w:t xml:space="preserve">© Commonwealth of Australia, </w:t>
    </w:r>
    <w:r>
      <w:fldChar w:fldCharType="begin"/>
    </w:r>
    <w:r>
      <w:instrText xml:space="preserve"> DATE  \@ "yyyy"  \* MERGEFORMAT </w:instrText>
    </w:r>
    <w:r>
      <w:fldChar w:fldCharType="separate"/>
    </w:r>
    <w:r w:rsidR="005C1421">
      <w:rPr>
        <w:noProof/>
      </w:rPr>
      <w:t>2025</w:t>
    </w:r>
    <w:r>
      <w:fldChar w:fldCharType="end"/>
    </w:r>
    <w:r>
      <w:tab/>
    </w:r>
    <w:r>
      <w:fldChar w:fldCharType="begin"/>
    </w:r>
    <w:r>
      <w:instrText xml:space="preserve"> DOCPROPERTY  Author  \* MERGEFORMAT </w:instrText>
    </w:r>
    <w:r>
      <w:fldChar w:fldCharType="separate"/>
    </w:r>
    <w:r w:rsidR="005C1421">
      <w:t>Public Skills Australia</w:t>
    </w:r>
    <w:r w:rsidR="005C1421">
      <w:fldChar w:fldCharType="end"/>
    </w:r>
  </w:p>
  <w:p w:rsidR="00D72450" w:rsidP="00D724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4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450" w:rsidRPr="005C1421" w:rsidP="005C14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421" w:rsidRPr="002D2AF8" w:rsidP="00D72450">
    <w:pPr>
      <w:pStyle w:val="Header"/>
      <w:framePr w:wrap="around"/>
    </w:pPr>
    <w:r>
      <w:fldChar w:fldCharType="begin"/>
    </w:r>
    <w:r>
      <w:instrText xml:space="preserve"> TITLE   \* MERGEFORMAT </w:instrText>
    </w:r>
    <w:r>
      <w:fldChar w:fldCharType="separate"/>
    </w:r>
    <w:r>
      <w:t>DEFRNG006 Conduct range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C1421" w:rsidP="00D724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50" w:rsidRPr="002D2AF8" w:rsidP="00D72450">
    <w:pPr>
      <w:pStyle w:val="Header"/>
      <w:framePr w:wrap="around"/>
    </w:pPr>
    <w:r>
      <w:fldChar w:fldCharType="begin"/>
    </w:r>
    <w:r>
      <w:instrText xml:space="preserve"> TITLE   \* MERGEFORMAT </w:instrText>
    </w:r>
    <w:r>
      <w:fldChar w:fldCharType="separate"/>
    </w:r>
    <w:r w:rsidR="005C1421">
      <w:t>DEFRNG006 Conduct range inspections</w:t>
    </w:r>
    <w:r w:rsidR="005C1421">
      <w:fldChar w:fldCharType="end"/>
    </w:r>
    <w:r>
      <w:tab/>
      <w:t xml:space="preserve">Date this document was generated: </w:t>
    </w:r>
    <w:r>
      <w:fldChar w:fldCharType="begin"/>
    </w:r>
    <w:r>
      <w:instrText xml:space="preserve"> CREATEDATE  \@ "d MMMM yyyy"  \* MERGEFORMAT </w:instrText>
    </w:r>
    <w:r>
      <w:fldChar w:fldCharType="separate"/>
    </w:r>
    <w:r w:rsidR="005C1421">
      <w:rPr>
        <w:noProof/>
      </w:rPr>
      <w:t>1 March 2025</w:t>
    </w:r>
    <w:r>
      <w:fldChar w:fldCharType="end"/>
    </w:r>
  </w:p>
  <w:p w:rsidR="00D72450" w:rsidP="00D724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DEE6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D622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4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450"/>
    <w:pPr>
      <w:spacing w:before="360" w:after="60"/>
      <w:outlineLvl w:val="0"/>
    </w:pPr>
    <w:rPr>
      <w:sz w:val="32"/>
    </w:rPr>
  </w:style>
  <w:style w:type="paragraph" w:styleId="Heading2">
    <w:name w:val="heading 2"/>
    <w:basedOn w:val="HeadingBase"/>
    <w:next w:val="BodyText"/>
    <w:link w:val="Heading2Char"/>
    <w:qFormat/>
    <w:rsid w:val="00D72450"/>
    <w:pPr>
      <w:keepLines/>
      <w:spacing w:before="240" w:after="120"/>
      <w:outlineLvl w:val="1"/>
    </w:pPr>
    <w:rPr>
      <w:sz w:val="28"/>
      <w:szCs w:val="40"/>
    </w:rPr>
  </w:style>
  <w:style w:type="paragraph" w:styleId="Heading3">
    <w:name w:val="heading 3"/>
    <w:basedOn w:val="HeadingBase"/>
    <w:next w:val="BodyText"/>
    <w:link w:val="Heading3Char"/>
    <w:qFormat/>
    <w:rsid w:val="00D72450"/>
    <w:pPr>
      <w:spacing w:before="180" w:after="120"/>
      <w:outlineLvl w:val="2"/>
    </w:pPr>
    <w:rPr>
      <w:spacing w:val="-10"/>
      <w:kern w:val="32"/>
    </w:rPr>
  </w:style>
  <w:style w:type="paragraph" w:styleId="Heading4">
    <w:name w:val="heading 4"/>
    <w:basedOn w:val="HeadingBase"/>
    <w:next w:val="BodyText"/>
    <w:link w:val="Heading4Char"/>
    <w:qFormat/>
    <w:rsid w:val="00D72450"/>
    <w:pPr>
      <w:spacing w:before="160" w:after="120"/>
      <w:outlineLvl w:val="3"/>
    </w:pPr>
    <w:rPr>
      <w:sz w:val="22"/>
    </w:rPr>
  </w:style>
  <w:style w:type="paragraph" w:styleId="Heading5">
    <w:name w:val="heading 5"/>
    <w:basedOn w:val="HeadingBase"/>
    <w:next w:val="Normal"/>
    <w:link w:val="Heading5Char"/>
    <w:qFormat/>
    <w:rsid w:val="00D72450"/>
    <w:pPr>
      <w:spacing w:before="80"/>
      <w:outlineLvl w:val="4"/>
    </w:pPr>
    <w:rPr>
      <w:color w:val="918585"/>
      <w:sz w:val="20"/>
    </w:rPr>
  </w:style>
  <w:style w:type="paragraph" w:styleId="Heading6">
    <w:name w:val="heading 6"/>
    <w:basedOn w:val="HeadingBase"/>
    <w:next w:val="Normal"/>
    <w:link w:val="Heading6Char"/>
    <w:qFormat/>
    <w:rsid w:val="00D72450"/>
    <w:pPr>
      <w:spacing w:before="60"/>
      <w:outlineLvl w:val="5"/>
    </w:pPr>
    <w:rPr>
      <w:color w:val="918585"/>
      <w:sz w:val="20"/>
    </w:rPr>
  </w:style>
  <w:style w:type="paragraph" w:styleId="Heading7">
    <w:name w:val="heading 7"/>
    <w:basedOn w:val="Normal"/>
    <w:next w:val="Normal"/>
    <w:link w:val="Heading7Char"/>
    <w:qFormat/>
    <w:rsid w:val="00D72450"/>
    <w:pPr>
      <w:ind w:left="720"/>
      <w:outlineLvl w:val="6"/>
    </w:pPr>
    <w:rPr>
      <w:i/>
    </w:rPr>
  </w:style>
  <w:style w:type="paragraph" w:styleId="Heading8">
    <w:name w:val="heading 8"/>
    <w:basedOn w:val="Normal"/>
    <w:next w:val="Normal"/>
    <w:link w:val="Heading8Char"/>
    <w:qFormat/>
    <w:rsid w:val="00D72450"/>
    <w:pPr>
      <w:ind w:left="720"/>
      <w:outlineLvl w:val="7"/>
    </w:pPr>
    <w:rPr>
      <w:i/>
    </w:rPr>
  </w:style>
  <w:style w:type="paragraph" w:styleId="Heading9">
    <w:name w:val="heading 9"/>
    <w:basedOn w:val="Normal"/>
    <w:next w:val="Normal"/>
    <w:link w:val="Heading9Char"/>
    <w:qFormat/>
    <w:rsid w:val="00D72450"/>
    <w:pPr>
      <w:ind w:left="720"/>
      <w:outlineLvl w:val="8"/>
    </w:pPr>
    <w:rPr>
      <w:i/>
    </w:rPr>
  </w:style>
  <w:style w:type="character" w:default="1" w:styleId="DefaultParagraphFont">
    <w:name w:val="Default Paragraph Font"/>
    <w:uiPriority w:val="1"/>
    <w:unhideWhenUsed/>
    <w:rsid w:val="00D724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450"/>
  </w:style>
  <w:style w:type="character" w:customStyle="1" w:styleId="Heading1Char">
    <w:name w:val="Heading 1 Char"/>
    <w:basedOn w:val="DefaultParagraphFont"/>
    <w:link w:val="Heading1"/>
    <w:rsid w:val="00D72450"/>
    <w:rPr>
      <w:rFonts w:ascii="Times New Roman" w:eastAsia="Times New Roman" w:hAnsi="Times New Roman" w:cs="Times New Roman"/>
      <w:b/>
      <w:sz w:val="32"/>
      <w:szCs w:val="20"/>
      <w:lang w:eastAsia="en-US"/>
    </w:rPr>
  </w:style>
  <w:style w:type="paragraph" w:styleId="BodyText">
    <w:name w:val="Body Text"/>
    <w:basedOn w:val="Normal"/>
    <w:link w:val="BodyTextChar"/>
    <w:rsid w:val="00D724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450"/>
    <w:rPr>
      <w:rFonts w:ascii="Times New Roman" w:eastAsia="Times New Roman" w:hAnsi="Times New Roman" w:cs="Times New Roman"/>
      <w:sz w:val="24"/>
      <w:lang w:eastAsia="en-US"/>
    </w:rPr>
  </w:style>
  <w:style w:type="paragraph" w:styleId="List">
    <w:name w:val="List"/>
    <w:basedOn w:val="BodyText"/>
    <w:next w:val="BodyText"/>
    <w:rsid w:val="00D72450"/>
    <w:pPr>
      <w:tabs>
        <w:tab w:val="left" w:pos="340"/>
      </w:tabs>
      <w:spacing w:before="60" w:after="60"/>
      <w:ind w:left="340" w:hanging="340"/>
    </w:pPr>
  </w:style>
  <w:style w:type="paragraph" w:styleId="ListBullet">
    <w:name w:val="List Bullet"/>
    <w:basedOn w:val="List"/>
    <w:rsid w:val="00D72450"/>
    <w:pPr>
      <w:numPr>
        <w:numId w:val="11"/>
      </w:numPr>
      <w:tabs>
        <w:tab w:val="clear" w:pos="340"/>
      </w:tabs>
      <w:spacing w:before="40" w:after="40"/>
    </w:pPr>
  </w:style>
  <w:style w:type="character" w:customStyle="1" w:styleId="SpecialBold">
    <w:name w:val="Special Bold"/>
    <w:basedOn w:val="DefaultParagraphFont"/>
    <w:rsid w:val="00D72450"/>
    <w:rPr>
      <w:b/>
      <w:spacing w:val="0"/>
    </w:rPr>
  </w:style>
  <w:style w:type="paragraph" w:customStyle="1" w:styleId="SuperHeading">
    <w:name w:val="SuperHeading"/>
    <w:basedOn w:val="Normal"/>
    <w:rsid w:val="00D72450"/>
    <w:pPr>
      <w:spacing w:before="240" w:after="120"/>
      <w:outlineLvl w:val="0"/>
    </w:pPr>
    <w:rPr>
      <w:rFonts w:ascii="Times New Roman" w:hAnsi="Times New Roman"/>
      <w:b/>
      <w:sz w:val="32"/>
    </w:rPr>
  </w:style>
  <w:style w:type="paragraph" w:customStyle="1" w:styleId="TableHeading">
    <w:name w:val="Table Heading"/>
    <w:basedOn w:val="HeadingBase"/>
    <w:rsid w:val="00D72450"/>
    <w:pPr>
      <w:keepLines/>
      <w:pBdr>
        <w:bottom w:val="single" w:sz="6" w:space="1" w:color="918585"/>
      </w:pBdr>
      <w:spacing w:before="240"/>
    </w:pPr>
  </w:style>
  <w:style w:type="paragraph" w:customStyle="1" w:styleId="AllowPageBreak">
    <w:name w:val="AllowPageBreak"/>
    <w:rsid w:val="00D724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4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4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4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4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4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4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4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450"/>
    <w:rPr>
      <w:rFonts w:ascii="Courier New" w:eastAsia="Times New Roman" w:hAnsi="Courier New" w:cs="Times New Roman"/>
      <w:i/>
      <w:szCs w:val="20"/>
      <w:lang w:eastAsia="en-US"/>
    </w:rPr>
  </w:style>
  <w:style w:type="paragraph" w:customStyle="1" w:styleId="HeadingBase">
    <w:name w:val="Heading Base"/>
    <w:rsid w:val="00D724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450"/>
    <w:pPr>
      <w:tabs>
        <w:tab w:val="right" w:leader="dot" w:pos="9072"/>
      </w:tabs>
      <w:ind w:left="567"/>
    </w:pPr>
    <w:rPr>
      <w:szCs w:val="22"/>
    </w:rPr>
  </w:style>
  <w:style w:type="paragraph" w:customStyle="1" w:styleId="TOCBase">
    <w:name w:val="TOC Base"/>
    <w:rsid w:val="00D724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450"/>
    <w:pPr>
      <w:tabs>
        <w:tab w:val="right" w:leader="dot" w:pos="9072"/>
      </w:tabs>
      <w:spacing w:before="40" w:after="40"/>
      <w:ind w:left="284"/>
    </w:pPr>
    <w:rPr>
      <w:rFonts w:ascii="Times New Roman" w:hAnsi="Times New Roman"/>
    </w:rPr>
  </w:style>
  <w:style w:type="paragraph" w:styleId="TOC1">
    <w:name w:val="toc 1"/>
    <w:basedOn w:val="TOCBase"/>
    <w:next w:val="Normal"/>
    <w:rsid w:val="00D724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4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450"/>
    <w:rPr>
      <w:rFonts w:ascii="Times New Roman" w:eastAsia="Times New Roman" w:hAnsi="Times New Roman" w:cs="Times New Roman"/>
      <w:sz w:val="16"/>
      <w:lang w:eastAsia="en-US"/>
    </w:rPr>
  </w:style>
  <w:style w:type="paragraph" w:styleId="Title">
    <w:name w:val="Title"/>
    <w:basedOn w:val="HeadingBase"/>
    <w:link w:val="TitleChar"/>
    <w:qFormat/>
    <w:rsid w:val="00D72450"/>
    <w:pPr>
      <w:spacing w:before="5040"/>
      <w:jc w:val="center"/>
    </w:pPr>
    <w:rPr>
      <w:sz w:val="48"/>
      <w:szCs w:val="72"/>
      <w:lang w:val="en-US"/>
    </w:rPr>
  </w:style>
  <w:style w:type="character" w:customStyle="1" w:styleId="TitleChar">
    <w:name w:val="Title Char"/>
    <w:basedOn w:val="DefaultParagraphFont"/>
    <w:link w:val="Title"/>
    <w:rsid w:val="00D724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450"/>
    <w:pPr>
      <w:tabs>
        <w:tab w:val="left" w:pos="3600"/>
        <w:tab w:val="left" w:pos="3958"/>
      </w:tabs>
    </w:pPr>
  </w:style>
  <w:style w:type="paragraph" w:customStyle="1" w:styleId="Note">
    <w:name w:val="Note"/>
    <w:basedOn w:val="BodyText"/>
    <w:rsid w:val="00D724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450"/>
    <w:pPr>
      <w:framePr w:wrap="auto" w:hAnchor="text" w:y="6049"/>
    </w:pPr>
    <w:rPr>
      <w:color w:val="000000"/>
      <w:sz w:val="40"/>
    </w:rPr>
  </w:style>
  <w:style w:type="paragraph" w:customStyle="1" w:styleId="TOCTitle">
    <w:name w:val="TOCTitle"/>
    <w:basedOn w:val="Heading1"/>
    <w:rsid w:val="00D72450"/>
    <w:pPr>
      <w:spacing w:after="240"/>
      <w:jc w:val="center"/>
      <w:outlineLvl w:val="9"/>
    </w:pPr>
    <w:rPr>
      <w:caps/>
    </w:rPr>
  </w:style>
  <w:style w:type="paragraph" w:customStyle="1" w:styleId="Version">
    <w:name w:val="Version"/>
    <w:rsid w:val="00D724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2450"/>
    <w:pPr>
      <w:numPr>
        <w:numId w:val="12"/>
      </w:numPr>
      <w:tabs>
        <w:tab w:val="clear" w:pos="680"/>
      </w:tabs>
    </w:pPr>
  </w:style>
  <w:style w:type="paragraph" w:styleId="Index1">
    <w:name w:val="index 1"/>
    <w:basedOn w:val="Normal"/>
    <w:next w:val="Normal"/>
    <w:semiHidden/>
    <w:rsid w:val="00D72450"/>
    <w:pPr>
      <w:keepNext w:val="0"/>
      <w:tabs>
        <w:tab w:val="right" w:pos="4176"/>
      </w:tabs>
      <w:ind w:left="198" w:hanging="198"/>
    </w:pPr>
    <w:rPr>
      <w:rFonts w:ascii="Garamond" w:hAnsi="Garamond"/>
    </w:rPr>
  </w:style>
  <w:style w:type="paragraph" w:styleId="IndexHeading">
    <w:name w:val="index heading"/>
    <w:basedOn w:val="Normal"/>
    <w:next w:val="Index1"/>
    <w:semiHidden/>
    <w:rsid w:val="00D72450"/>
    <w:pPr>
      <w:spacing w:before="120" w:after="120"/>
    </w:pPr>
    <w:rPr>
      <w:rFonts w:ascii="Arial" w:hAnsi="Arial"/>
      <w:b/>
      <w:color w:val="918585"/>
      <w:sz w:val="24"/>
    </w:rPr>
  </w:style>
  <w:style w:type="paragraph" w:styleId="Header">
    <w:name w:val="header"/>
    <w:basedOn w:val="Normal"/>
    <w:link w:val="HeaderChar"/>
    <w:rsid w:val="00D724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450"/>
    <w:rPr>
      <w:rFonts w:ascii="Times New Roman" w:eastAsia="Times New Roman" w:hAnsi="Times New Roman" w:cs="Times New Roman"/>
      <w:sz w:val="16"/>
      <w:szCs w:val="20"/>
      <w:lang w:val="en-GB" w:eastAsia="en-US"/>
    </w:rPr>
  </w:style>
  <w:style w:type="paragraph" w:customStyle="1" w:styleId="Chapter">
    <w:name w:val="Chapter"/>
    <w:basedOn w:val="Normal"/>
    <w:rsid w:val="00D72450"/>
    <w:pPr>
      <w:spacing w:before="240"/>
    </w:pPr>
    <w:rPr>
      <w:rFonts w:ascii="Times New Roman" w:hAnsi="Times New Roman"/>
      <w:smallCaps/>
      <w:spacing w:val="80"/>
      <w:sz w:val="28"/>
    </w:rPr>
  </w:style>
  <w:style w:type="paragraph" w:customStyle="1" w:styleId="InChapter">
    <w:name w:val="InChapter"/>
    <w:basedOn w:val="Heading3"/>
    <w:rsid w:val="00D72450"/>
    <w:pPr>
      <w:spacing w:after="240"/>
      <w:outlineLvl w:val="9"/>
    </w:pPr>
    <w:rPr>
      <w:noProof/>
    </w:rPr>
  </w:style>
  <w:style w:type="paragraph" w:styleId="Index2">
    <w:name w:val="index 2"/>
    <w:basedOn w:val="Normal"/>
    <w:next w:val="Normal"/>
    <w:semiHidden/>
    <w:rsid w:val="00D72450"/>
    <w:pPr>
      <w:tabs>
        <w:tab w:val="right" w:pos="4176"/>
      </w:tabs>
      <w:ind w:left="568" w:hanging="284"/>
    </w:pPr>
    <w:rPr>
      <w:rFonts w:ascii="Garamond" w:hAnsi="Garamond"/>
    </w:rPr>
  </w:style>
  <w:style w:type="paragraph" w:customStyle="1" w:styleId="Byline">
    <w:name w:val="Byline"/>
    <w:rsid w:val="00D724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450"/>
    <w:pPr>
      <w:tabs>
        <w:tab w:val="clear" w:pos="3600"/>
        <w:tab w:val="clear" w:pos="3958"/>
      </w:tabs>
      <w:jc w:val="right"/>
    </w:pPr>
  </w:style>
  <w:style w:type="character" w:styleId="Emphasis">
    <w:name w:val="Emphasis"/>
    <w:basedOn w:val="DefaultParagraphFont"/>
    <w:qFormat/>
    <w:rsid w:val="00D72450"/>
    <w:rPr>
      <w:i/>
    </w:rPr>
  </w:style>
  <w:style w:type="paragraph" w:styleId="Caption">
    <w:name w:val="caption"/>
    <w:basedOn w:val="BodyText"/>
    <w:next w:val="Normal"/>
    <w:qFormat/>
    <w:rsid w:val="00D72450"/>
    <w:pPr>
      <w:framePr w:w="2268" w:hSpace="181" w:vSpace="181" w:wrap="around" w:vAnchor="text" w:hAnchor="page" w:x="1135" w:y="285" w:anchorLock="1"/>
    </w:pPr>
    <w:rPr>
      <w:i/>
    </w:rPr>
  </w:style>
  <w:style w:type="paragraph" w:customStyle="1" w:styleId="MiniTOCTitle">
    <w:name w:val="MiniTOCTitle"/>
    <w:basedOn w:val="Heading4"/>
    <w:rsid w:val="00D72450"/>
    <w:pPr>
      <w:spacing w:before="240"/>
      <w:outlineLvl w:val="9"/>
    </w:pPr>
    <w:rPr>
      <w:noProof/>
      <w:sz w:val="24"/>
    </w:rPr>
  </w:style>
  <w:style w:type="paragraph" w:customStyle="1" w:styleId="MiniTOCItem">
    <w:name w:val="MiniTOCItem"/>
    <w:basedOn w:val="ListBullet"/>
    <w:rsid w:val="00D72450"/>
    <w:pPr>
      <w:numPr>
        <w:numId w:val="0"/>
      </w:numPr>
      <w:tabs>
        <w:tab w:val="right" w:leader="dot" w:pos="6521"/>
      </w:tabs>
      <w:spacing w:before="0" w:after="0"/>
    </w:pPr>
  </w:style>
  <w:style w:type="paragraph" w:customStyle="1" w:styleId="TOFTitle">
    <w:name w:val="TOFTitle"/>
    <w:basedOn w:val="TOCTitle"/>
    <w:rsid w:val="00D72450"/>
  </w:style>
  <w:style w:type="paragraph" w:styleId="TableofFigures">
    <w:name w:val="table of figures"/>
    <w:basedOn w:val="Normal"/>
    <w:next w:val="Normal"/>
    <w:semiHidden/>
    <w:rsid w:val="00D72450"/>
    <w:pPr>
      <w:tabs>
        <w:tab w:val="right" w:leader="dot" w:pos="9072"/>
      </w:tabs>
      <w:ind w:left="970" w:hanging="403"/>
    </w:pPr>
    <w:rPr>
      <w:rFonts w:ascii="Times New Roman" w:hAnsi="Times New Roman"/>
      <w:b/>
    </w:rPr>
  </w:style>
  <w:style w:type="paragraph" w:styleId="ListNumber">
    <w:name w:val="List Number"/>
    <w:basedOn w:val="List"/>
    <w:rsid w:val="00D72450"/>
    <w:pPr>
      <w:numPr>
        <w:numId w:val="14"/>
      </w:numPr>
      <w:tabs>
        <w:tab w:val="clear" w:pos="340"/>
      </w:tabs>
    </w:pPr>
  </w:style>
  <w:style w:type="character" w:customStyle="1" w:styleId="WingdingSymbols">
    <w:name w:val="Wingding Symbols"/>
    <w:rsid w:val="00D72450"/>
    <w:rPr>
      <w:rFonts w:ascii="Wingdings" w:hAnsi="Wingdings"/>
    </w:rPr>
  </w:style>
  <w:style w:type="character" w:customStyle="1" w:styleId="HotSpot">
    <w:name w:val="HotSpot"/>
    <w:rsid w:val="00D72450"/>
    <w:rPr>
      <w:color w:val="0033CC"/>
      <w:u w:val="none"/>
    </w:rPr>
  </w:style>
  <w:style w:type="paragraph" w:customStyle="1" w:styleId="BodyTextRight">
    <w:name w:val="Body Text Right"/>
    <w:basedOn w:val="BodyText"/>
    <w:rsid w:val="00D72450"/>
    <w:pPr>
      <w:spacing w:before="0" w:after="0"/>
      <w:jc w:val="right"/>
    </w:pPr>
  </w:style>
  <w:style w:type="paragraph" w:styleId="Index3">
    <w:name w:val="index 3"/>
    <w:basedOn w:val="ListNumber2"/>
    <w:next w:val="Normal"/>
    <w:semiHidden/>
    <w:rsid w:val="00D72450"/>
    <w:pPr>
      <w:numPr>
        <w:numId w:val="0"/>
      </w:numPr>
      <w:tabs>
        <w:tab w:val="right" w:leader="dot" w:pos="4176"/>
      </w:tabs>
    </w:pPr>
  </w:style>
  <w:style w:type="paragraph" w:styleId="ListNumber2">
    <w:name w:val="List Number 2"/>
    <w:basedOn w:val="List2"/>
    <w:rsid w:val="00D72450"/>
    <w:pPr>
      <w:numPr>
        <w:numId w:val="9"/>
      </w:numPr>
      <w:tabs>
        <w:tab w:val="clear" w:pos="1060"/>
      </w:tabs>
    </w:pPr>
  </w:style>
  <w:style w:type="paragraph" w:customStyle="1" w:styleId="MarginNote">
    <w:name w:val="Margin Note"/>
    <w:basedOn w:val="BodyText"/>
    <w:rsid w:val="00D724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4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4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450"/>
    <w:rPr>
      <w:sz w:val="32"/>
    </w:rPr>
  </w:style>
  <w:style w:type="paragraph" w:customStyle="1" w:styleId="HeadingProcedure">
    <w:name w:val="Heading Procedure"/>
    <w:basedOn w:val="HeadingBase"/>
    <w:next w:val="Normal"/>
    <w:rsid w:val="00D72450"/>
    <w:pPr>
      <w:tabs>
        <w:tab w:val="left" w:pos="0"/>
      </w:tabs>
      <w:spacing w:before="120" w:after="60"/>
    </w:pPr>
    <w:rPr>
      <w:i/>
      <w:color w:val="918585"/>
      <w:sz w:val="22"/>
    </w:rPr>
  </w:style>
  <w:style w:type="paragraph" w:customStyle="1" w:styleId="TableBodyText">
    <w:name w:val="Table Body Text"/>
    <w:basedOn w:val="BodyText"/>
    <w:rsid w:val="00D72450"/>
    <w:pPr>
      <w:spacing w:before="60" w:after="60"/>
    </w:pPr>
  </w:style>
  <w:style w:type="paragraph" w:styleId="ListContinue">
    <w:name w:val="List Continue"/>
    <w:basedOn w:val="List"/>
    <w:rsid w:val="00D72450"/>
    <w:pPr>
      <w:ind w:firstLine="0"/>
    </w:pPr>
  </w:style>
  <w:style w:type="paragraph" w:customStyle="1" w:styleId="ListNote">
    <w:name w:val="List Note"/>
    <w:basedOn w:val="List"/>
    <w:rsid w:val="00D72450"/>
    <w:pPr>
      <w:pBdr>
        <w:top w:val="single" w:sz="6" w:space="2" w:color="918585"/>
        <w:bottom w:val="single" w:sz="6" w:space="2" w:color="918585"/>
      </w:pBdr>
      <w:tabs>
        <w:tab w:val="left" w:pos="1021"/>
      </w:tabs>
      <w:ind w:firstLine="0"/>
    </w:pPr>
  </w:style>
  <w:style w:type="paragraph" w:customStyle="1" w:styleId="Warning">
    <w:name w:val="Warning"/>
    <w:basedOn w:val="BodyText"/>
    <w:rsid w:val="00D72450"/>
    <w:pPr>
      <w:shd w:val="clear" w:color="auto" w:fill="D9D9D9"/>
      <w:tabs>
        <w:tab w:val="left" w:pos="992"/>
      </w:tabs>
      <w:ind w:left="119" w:right="119"/>
    </w:pPr>
    <w:rPr>
      <w:sz w:val="20"/>
    </w:rPr>
  </w:style>
  <w:style w:type="paragraph" w:customStyle="1" w:styleId="MarginIcons">
    <w:name w:val="Margin Icons"/>
    <w:basedOn w:val="BodyText"/>
    <w:rsid w:val="00D724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450"/>
    <w:rPr>
      <w:rFonts w:ascii="Courier New" w:hAnsi="Courier New"/>
    </w:rPr>
  </w:style>
  <w:style w:type="paragraph" w:customStyle="1" w:styleId="NoteBullet">
    <w:name w:val="Note Bullet"/>
    <w:basedOn w:val="Note"/>
    <w:rsid w:val="00D72450"/>
    <w:pPr>
      <w:tabs>
        <w:tab w:val="clear" w:pos="680"/>
      </w:tabs>
      <w:spacing w:before="60" w:after="60"/>
    </w:pPr>
  </w:style>
  <w:style w:type="paragraph" w:customStyle="1" w:styleId="SubHeading2">
    <w:name w:val="SubHeading2"/>
    <w:basedOn w:val="HeadingBase"/>
    <w:rsid w:val="00D72450"/>
    <w:pPr>
      <w:spacing w:before="240" w:after="60"/>
    </w:pPr>
    <w:rPr>
      <w:sz w:val="20"/>
    </w:rPr>
  </w:style>
  <w:style w:type="paragraph" w:customStyle="1" w:styleId="SubHeading1">
    <w:name w:val="SubHeading1"/>
    <w:basedOn w:val="HeadingBase"/>
    <w:rsid w:val="00D72450"/>
    <w:pPr>
      <w:spacing w:before="240" w:after="60"/>
    </w:pPr>
    <w:rPr>
      <w:color w:val="918585"/>
      <w:sz w:val="22"/>
    </w:rPr>
  </w:style>
  <w:style w:type="paragraph" w:customStyle="1" w:styleId="SideHeading">
    <w:name w:val="Side Heading"/>
    <w:basedOn w:val="HeadingBase"/>
    <w:rsid w:val="00D724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450"/>
    <w:pPr>
      <w:numPr>
        <w:numId w:val="10"/>
      </w:numPr>
    </w:pPr>
  </w:style>
  <w:style w:type="paragraph" w:styleId="PlainText">
    <w:name w:val="Plain Text"/>
    <w:basedOn w:val="Normal"/>
    <w:link w:val="PlainTextChar"/>
    <w:rsid w:val="00D72450"/>
    <w:rPr>
      <w:sz w:val="20"/>
    </w:rPr>
  </w:style>
  <w:style w:type="character" w:customStyle="1" w:styleId="PlainTextChar">
    <w:name w:val="Plain Text Char"/>
    <w:basedOn w:val="DefaultParagraphFont"/>
    <w:link w:val="PlainText"/>
    <w:rsid w:val="00D72450"/>
    <w:rPr>
      <w:rFonts w:ascii="Courier New" w:eastAsia="Times New Roman" w:hAnsi="Courier New" w:cs="Times New Roman"/>
      <w:sz w:val="20"/>
      <w:szCs w:val="20"/>
      <w:lang w:eastAsia="en-US"/>
    </w:rPr>
  </w:style>
  <w:style w:type="character" w:customStyle="1" w:styleId="MenuOption">
    <w:name w:val="Menu Option"/>
    <w:basedOn w:val="DefaultParagraphFont"/>
    <w:rsid w:val="00D72450"/>
    <w:rPr>
      <w:b/>
      <w:smallCaps/>
    </w:rPr>
  </w:style>
  <w:style w:type="paragraph" w:customStyle="1" w:styleId="TableListNumber">
    <w:name w:val="Table List Number"/>
    <w:basedOn w:val="ListNumber"/>
    <w:rsid w:val="00D72450"/>
    <w:pPr>
      <w:numPr>
        <w:numId w:val="0"/>
      </w:numPr>
    </w:pPr>
  </w:style>
  <w:style w:type="paragraph" w:styleId="TOC4">
    <w:name w:val="toc 4"/>
    <w:basedOn w:val="TOCBase"/>
    <w:next w:val="Normal"/>
    <w:semiHidden/>
    <w:rsid w:val="00D72450"/>
    <w:pPr>
      <w:tabs>
        <w:tab w:val="right" w:leader="dot" w:pos="9071"/>
      </w:tabs>
      <w:ind w:left="1701"/>
    </w:pPr>
  </w:style>
  <w:style w:type="paragraph" w:customStyle="1" w:styleId="ListAlpha">
    <w:name w:val="List Alpha"/>
    <w:basedOn w:val="List"/>
    <w:rsid w:val="00D72450"/>
    <w:pPr>
      <w:numPr>
        <w:numId w:val="8"/>
      </w:numPr>
    </w:pPr>
  </w:style>
  <w:style w:type="paragraph" w:customStyle="1" w:styleId="ListAlpha2">
    <w:name w:val="List Alpha 2"/>
    <w:basedOn w:val="List2"/>
    <w:rsid w:val="00D72450"/>
    <w:pPr>
      <w:numPr>
        <w:numId w:val="7"/>
      </w:numPr>
    </w:pPr>
  </w:style>
  <w:style w:type="paragraph" w:styleId="List2">
    <w:name w:val="List 2"/>
    <w:basedOn w:val="BodyText"/>
    <w:rsid w:val="00D72450"/>
    <w:pPr>
      <w:tabs>
        <w:tab w:val="left" w:pos="680"/>
      </w:tabs>
      <w:spacing w:before="60" w:after="60"/>
      <w:ind w:left="680" w:hanging="340"/>
    </w:pPr>
  </w:style>
  <w:style w:type="paragraph" w:styleId="List3">
    <w:name w:val="List 3"/>
    <w:basedOn w:val="BodyText"/>
    <w:rsid w:val="00D72450"/>
    <w:pPr>
      <w:tabs>
        <w:tab w:val="left" w:pos="1021"/>
      </w:tabs>
      <w:spacing w:before="60" w:after="60"/>
      <w:ind w:left="1020" w:hanging="340"/>
    </w:pPr>
  </w:style>
  <w:style w:type="paragraph" w:styleId="List4">
    <w:name w:val="List 4"/>
    <w:basedOn w:val="BodyText"/>
    <w:rsid w:val="00D72450"/>
    <w:pPr>
      <w:tabs>
        <w:tab w:val="left" w:pos="1361"/>
      </w:tabs>
      <w:spacing w:before="60" w:after="60"/>
      <w:ind w:left="1361" w:hanging="340"/>
    </w:pPr>
  </w:style>
  <w:style w:type="paragraph" w:styleId="List5">
    <w:name w:val="List 5"/>
    <w:basedOn w:val="BodyText"/>
    <w:rsid w:val="00D72450"/>
    <w:pPr>
      <w:tabs>
        <w:tab w:val="left" w:pos="1701"/>
      </w:tabs>
      <w:spacing w:before="60" w:after="60"/>
      <w:ind w:left="1701" w:hanging="340"/>
    </w:pPr>
  </w:style>
  <w:style w:type="paragraph" w:styleId="ListBullet3">
    <w:name w:val="List Bullet 3"/>
    <w:basedOn w:val="List3"/>
    <w:rsid w:val="00D72450"/>
    <w:pPr>
      <w:numPr>
        <w:numId w:val="13"/>
      </w:numPr>
      <w:tabs>
        <w:tab w:val="clear" w:pos="1021"/>
      </w:tabs>
      <w:ind w:left="1037" w:hanging="357"/>
    </w:pPr>
  </w:style>
  <w:style w:type="paragraph" w:styleId="ListBullet4">
    <w:name w:val="List Bullet 4"/>
    <w:basedOn w:val="List4"/>
    <w:rsid w:val="00D72450"/>
    <w:pPr>
      <w:numPr>
        <w:numId w:val="2"/>
      </w:numPr>
      <w:tabs>
        <w:tab w:val="clear" w:pos="1361"/>
      </w:tabs>
    </w:pPr>
  </w:style>
  <w:style w:type="paragraph" w:styleId="ListBullet5">
    <w:name w:val="List Bullet 5"/>
    <w:basedOn w:val="List5"/>
    <w:rsid w:val="00D72450"/>
    <w:pPr>
      <w:numPr>
        <w:numId w:val="3"/>
      </w:numPr>
    </w:pPr>
  </w:style>
  <w:style w:type="paragraph" w:styleId="ListContinue2">
    <w:name w:val="List Continue 2"/>
    <w:basedOn w:val="List2"/>
    <w:rsid w:val="00D72450"/>
    <w:pPr>
      <w:ind w:firstLine="0"/>
    </w:pPr>
  </w:style>
  <w:style w:type="paragraph" w:styleId="ListContinue3">
    <w:name w:val="List Continue 3"/>
    <w:basedOn w:val="List3"/>
    <w:rsid w:val="00D72450"/>
    <w:pPr>
      <w:ind w:left="1021" w:firstLine="0"/>
    </w:pPr>
  </w:style>
  <w:style w:type="paragraph" w:styleId="ListContinue4">
    <w:name w:val="List Continue 4"/>
    <w:basedOn w:val="List4"/>
    <w:rsid w:val="00D72450"/>
    <w:pPr>
      <w:ind w:firstLine="0"/>
    </w:pPr>
  </w:style>
  <w:style w:type="paragraph" w:styleId="ListContinue5">
    <w:name w:val="List Continue 5"/>
    <w:basedOn w:val="List5"/>
    <w:rsid w:val="00D72450"/>
    <w:pPr>
      <w:ind w:firstLine="0"/>
    </w:pPr>
  </w:style>
  <w:style w:type="paragraph" w:styleId="ListNumber3">
    <w:name w:val="List Number 3"/>
    <w:basedOn w:val="List3"/>
    <w:rsid w:val="00D72450"/>
    <w:pPr>
      <w:numPr>
        <w:numId w:val="4"/>
      </w:numPr>
    </w:pPr>
  </w:style>
  <w:style w:type="paragraph" w:styleId="ListNumber4">
    <w:name w:val="List Number 4"/>
    <w:basedOn w:val="List4"/>
    <w:rsid w:val="00D72450"/>
    <w:pPr>
      <w:numPr>
        <w:numId w:val="5"/>
      </w:numPr>
    </w:pPr>
  </w:style>
  <w:style w:type="paragraph" w:styleId="ListNumber5">
    <w:name w:val="List Number 5"/>
    <w:basedOn w:val="List5"/>
    <w:rsid w:val="00D72450"/>
    <w:pPr>
      <w:numPr>
        <w:numId w:val="6"/>
      </w:numPr>
    </w:pPr>
  </w:style>
  <w:style w:type="paragraph" w:styleId="BlockText">
    <w:name w:val="Block Text"/>
    <w:basedOn w:val="Normal"/>
    <w:rsid w:val="00D72450"/>
    <w:pPr>
      <w:spacing w:after="120"/>
      <w:ind w:left="1440" w:right="1440"/>
    </w:pPr>
  </w:style>
  <w:style w:type="character" w:customStyle="1" w:styleId="Subscript">
    <w:name w:val="Subscript"/>
    <w:basedOn w:val="DefaultParagraphFont"/>
    <w:rsid w:val="00D72450"/>
    <w:rPr>
      <w:sz w:val="16"/>
      <w:vertAlign w:val="subscript"/>
    </w:rPr>
  </w:style>
  <w:style w:type="character" w:customStyle="1" w:styleId="Superscript">
    <w:name w:val="Superscript"/>
    <w:basedOn w:val="DefaultParagraphFont"/>
    <w:rsid w:val="00D72450"/>
    <w:rPr>
      <w:sz w:val="16"/>
      <w:vertAlign w:val="superscript"/>
    </w:rPr>
  </w:style>
  <w:style w:type="character" w:customStyle="1" w:styleId="Symbols">
    <w:name w:val="Symbols"/>
    <w:basedOn w:val="DefaultParagraphFont"/>
    <w:rsid w:val="00D72450"/>
    <w:rPr>
      <w:rFonts w:ascii="Symbol" w:hAnsi="Symbol"/>
    </w:rPr>
  </w:style>
  <w:style w:type="character" w:customStyle="1" w:styleId="MenuOptions">
    <w:name w:val="Menu Options"/>
    <w:basedOn w:val="DefaultParagraphFont"/>
    <w:rsid w:val="00D72450"/>
    <w:rPr>
      <w:rFonts w:ascii="Arial Narrow" w:hAnsi="Arial Narrow"/>
      <w:smallCaps/>
    </w:rPr>
  </w:style>
  <w:style w:type="character" w:customStyle="1" w:styleId="Buttons">
    <w:name w:val="Buttons"/>
    <w:basedOn w:val="DefaultParagraphFont"/>
    <w:rsid w:val="00D72450"/>
    <w:rPr>
      <w:b/>
    </w:rPr>
  </w:style>
  <w:style w:type="character" w:customStyle="1" w:styleId="Underlined">
    <w:name w:val="Underlined"/>
    <w:basedOn w:val="DefaultParagraphFont"/>
    <w:rsid w:val="00D72450"/>
    <w:rPr>
      <w:u w:val="single"/>
    </w:rPr>
  </w:style>
  <w:style w:type="paragraph" w:customStyle="1" w:styleId="TableBodyTextRight">
    <w:name w:val="Table Body Text Right"/>
    <w:basedOn w:val="TableBodyText"/>
    <w:rsid w:val="00D72450"/>
    <w:pPr>
      <w:widowControl w:val="0"/>
      <w:autoSpaceDE w:val="0"/>
      <w:autoSpaceDN w:val="0"/>
      <w:adjustRightInd w:val="0"/>
      <w:jc w:val="right"/>
    </w:pPr>
    <w:rPr>
      <w:rFonts w:cs="Arial"/>
      <w:szCs w:val="18"/>
    </w:rPr>
  </w:style>
  <w:style w:type="paragraph" w:customStyle="1" w:styleId="CopyrightText">
    <w:name w:val="Copyright Text"/>
    <w:basedOn w:val="BodyText"/>
    <w:rsid w:val="00D72450"/>
    <w:rPr>
      <w:sz w:val="18"/>
    </w:rPr>
  </w:style>
  <w:style w:type="paragraph" w:customStyle="1" w:styleId="BodySmallRight">
    <w:name w:val="Body Small Right"/>
    <w:basedOn w:val="BodyTextRight"/>
    <w:rsid w:val="00D72450"/>
    <w:rPr>
      <w:sz w:val="18"/>
      <w:szCs w:val="18"/>
    </w:rPr>
  </w:style>
  <w:style w:type="paragraph" w:customStyle="1" w:styleId="MarginEdition">
    <w:name w:val="Margin Edition"/>
    <w:basedOn w:val="MarginNote"/>
    <w:rsid w:val="00D72450"/>
    <w:pPr>
      <w:spacing w:before="0" w:after="0"/>
    </w:pPr>
    <w:rPr>
      <w:rFonts w:ascii="Times New Roman" w:hAnsi="Times New Roman"/>
      <w:color w:val="999999"/>
    </w:rPr>
  </w:style>
  <w:style w:type="paragraph" w:customStyle="1" w:styleId="Spacer">
    <w:name w:val="Spacer"/>
    <w:basedOn w:val="Normal"/>
    <w:rsid w:val="00D72450"/>
    <w:rPr>
      <w:sz w:val="2"/>
      <w:szCs w:val="2"/>
    </w:rPr>
  </w:style>
  <w:style w:type="character" w:customStyle="1" w:styleId="Small">
    <w:name w:val="Small"/>
    <w:basedOn w:val="DefaultParagraphFont"/>
    <w:rsid w:val="00D72450"/>
    <w:rPr>
      <w:sz w:val="16"/>
    </w:rPr>
  </w:style>
  <w:style w:type="paragraph" w:customStyle="1" w:styleId="WideTable">
    <w:name w:val="Wide Table"/>
    <w:basedOn w:val="Normal"/>
    <w:rsid w:val="00D72450"/>
    <w:pPr>
      <w:ind w:left="-1418"/>
    </w:pPr>
    <w:rPr>
      <w:sz w:val="2"/>
      <w:szCs w:val="2"/>
    </w:rPr>
  </w:style>
  <w:style w:type="character" w:styleId="PageNumber">
    <w:name w:val="page number"/>
    <w:basedOn w:val="DefaultParagraphFont"/>
    <w:rsid w:val="00D72450"/>
  </w:style>
  <w:style w:type="paragraph" w:styleId="Quote">
    <w:name w:val="Quote"/>
    <w:basedOn w:val="Heading1"/>
    <w:link w:val="QuoteChar"/>
    <w:qFormat/>
    <w:rsid w:val="00D72450"/>
    <w:rPr>
      <w:b w:val="0"/>
      <w:sz w:val="72"/>
      <w:szCs w:val="72"/>
      <w:lang w:val="en-NZ"/>
    </w:rPr>
  </w:style>
  <w:style w:type="character" w:customStyle="1" w:styleId="QuoteChar">
    <w:name w:val="Quote Char"/>
    <w:basedOn w:val="DefaultParagraphFont"/>
    <w:link w:val="Quote"/>
    <w:rsid w:val="00D724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450"/>
    <w:pPr>
      <w:pageBreakBefore/>
    </w:pPr>
  </w:style>
  <w:style w:type="paragraph" w:customStyle="1" w:styleId="Border">
    <w:name w:val="Border"/>
    <w:basedOn w:val="Normal"/>
    <w:qFormat/>
    <w:rsid w:val="00D724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450"/>
    <w:rPr>
      <w:b/>
      <w:bCs/>
      <w:i/>
      <w:iCs/>
      <w:color w:val="auto"/>
    </w:rPr>
  </w:style>
  <w:style w:type="paragraph" w:styleId="IntenseQuote">
    <w:name w:val="Intense Quote"/>
    <w:basedOn w:val="Normal"/>
    <w:next w:val="Normal"/>
    <w:link w:val="IntenseQuoteChar"/>
    <w:uiPriority w:val="30"/>
    <w:qFormat/>
    <w:rsid w:val="00D724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4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450"/>
    <w:rPr>
      <w:smallCaps/>
      <w:color w:val="auto"/>
      <w:u w:val="single"/>
    </w:rPr>
  </w:style>
  <w:style w:type="character" w:styleId="IntenseReference">
    <w:name w:val="Intense Reference"/>
    <w:basedOn w:val="DefaultParagraphFont"/>
    <w:uiPriority w:val="32"/>
    <w:qFormat/>
    <w:rsid w:val="00D72450"/>
    <w:rPr>
      <w:b/>
      <w:bCs/>
      <w:smallCaps/>
      <w:color w:val="auto"/>
      <w:spacing w:val="5"/>
      <w:u w:val="single"/>
    </w:rPr>
  </w:style>
  <w:style w:type="paragraph" w:customStyle="1" w:styleId="2ColumnHeading">
    <w:name w:val="2Column Heading"/>
    <w:basedOn w:val="BodyText"/>
    <w:qFormat/>
    <w:rsid w:val="00D72450"/>
    <w:pPr>
      <w:spacing w:after="60"/>
      <w:ind w:left="-2268"/>
    </w:pPr>
    <w:rPr>
      <w:b/>
    </w:rPr>
  </w:style>
  <w:style w:type="paragraph" w:customStyle="1" w:styleId="Heading1TOC">
    <w:name w:val="Heading1 TOC"/>
    <w:basedOn w:val="Normal"/>
    <w:qFormat/>
    <w:rsid w:val="00D72450"/>
    <w:pPr>
      <w:spacing w:before="240" w:after="120"/>
    </w:pPr>
    <w:rPr>
      <w:rFonts w:ascii="Times New Roman" w:hAnsi="Times New Roman"/>
      <w:b/>
      <w:sz w:val="32"/>
    </w:rPr>
  </w:style>
  <w:style w:type="paragraph" w:customStyle="1" w:styleId="Heading2TOC">
    <w:name w:val="Heading2 TOC"/>
    <w:basedOn w:val="Normal"/>
    <w:qFormat/>
    <w:rsid w:val="00D72450"/>
    <w:pPr>
      <w:spacing w:before="240" w:after="60"/>
    </w:pPr>
    <w:rPr>
      <w:rFonts w:ascii="Times New Roman" w:hAnsi="Times New Roman"/>
      <w:b/>
      <w:sz w:val="28"/>
    </w:rPr>
  </w:style>
  <w:style w:type="character" w:customStyle="1" w:styleId="Underline">
    <w:name w:val="Underline"/>
    <w:basedOn w:val="DefaultParagraphFont"/>
    <w:qFormat/>
    <w:rsid w:val="00D72450"/>
    <w:rPr>
      <w:u w:val="single"/>
    </w:rPr>
  </w:style>
  <w:style w:type="character" w:customStyle="1" w:styleId="BoldandItalics">
    <w:name w:val="Bold and Italics"/>
    <w:qFormat/>
    <w:rsid w:val="00D72450"/>
    <w:rPr>
      <w:b/>
      <w:i/>
      <w:u w:val="none"/>
    </w:rPr>
  </w:style>
  <w:style w:type="paragraph" w:styleId="BalloonText">
    <w:name w:val="Balloon Text"/>
    <w:basedOn w:val="Normal"/>
    <w:link w:val="BalloonTextChar"/>
    <w:rsid w:val="00D72450"/>
    <w:rPr>
      <w:rFonts w:ascii="Tahoma" w:hAnsi="Tahoma" w:cs="Tahoma"/>
      <w:sz w:val="16"/>
      <w:szCs w:val="16"/>
    </w:rPr>
  </w:style>
  <w:style w:type="character" w:customStyle="1" w:styleId="BalloonTextChar">
    <w:name w:val="Balloon Text Char"/>
    <w:basedOn w:val="DefaultParagraphFont"/>
    <w:link w:val="BalloonText"/>
    <w:rsid w:val="00D724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4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4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450"/>
    <w:rPr>
      <w:b/>
      <w:color w:val="660033"/>
      <w:spacing w:val="0"/>
    </w:rPr>
  </w:style>
  <w:style w:type="paragraph" w:customStyle="1" w:styleId="Nameditemlist">
    <w:name w:val="Named item list"/>
    <w:basedOn w:val="BodyText"/>
    <w:qFormat/>
    <w:rsid w:val="00D72450"/>
    <w:pPr>
      <w:tabs>
        <w:tab w:val="left" w:pos="2835"/>
      </w:tabs>
      <w:ind w:left="2835" w:hanging="2835"/>
    </w:pPr>
  </w:style>
  <w:style w:type="paragraph" w:customStyle="1" w:styleId="BodyTextnopadding">
    <w:name w:val="Body Text no padding"/>
    <w:basedOn w:val="BodyText"/>
    <w:qFormat/>
    <w:rsid w:val="00D72450"/>
    <w:pPr>
      <w:spacing w:before="0" w:after="0"/>
    </w:pPr>
  </w:style>
  <w:style w:type="paragraph" w:customStyle="1" w:styleId="BodyTextBold">
    <w:name w:val="Body Text Bold"/>
    <w:basedOn w:val="BodyText"/>
    <w:qFormat/>
    <w:rsid w:val="00D72450"/>
    <w:rPr>
      <w:b/>
    </w:rPr>
  </w:style>
  <w:style w:type="character" w:styleId="Hyperlink">
    <w:name w:val="Hyperlink"/>
    <w:basedOn w:val="DefaultParagraphFont"/>
    <w:uiPriority w:val="99"/>
    <w:unhideWhenUsed/>
    <w:rsid w:val="005C14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6186</Characters>
  <Application>Microsoft Office Word</Application>
  <DocSecurity>0</DocSecurity>
  <Lines>181</Lines>
  <Paragraphs>127</Paragraphs>
  <ScaleCrop>false</ScaleCrop>
  <Company>Author-it Software Corporation Ltd.</Company>
  <LinksUpToDate>false</LinksUpToDate>
  <CharactersWithSpaces>6990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DEFRNG006 Conduct range inspections</dc:title>
  <dc:subject>Approved</dc:subject>
  <dc:creator>Public Skills Australia</dc:creator>
  <cp:keywords>Release: 1</cp:keywords>
  <dc:description>Review Date: 12 April 2008</dc:description>
  <cp:lastModifiedBy>HSD_TPCMSd.prod</cp:lastModifiedBy>
  <cp:revision>3</cp:revision>
  <dcterms:created xsi:type="dcterms:W3CDTF">2025-03-01T08:25:00Z</dcterms:created>
  <dcterms:modified xsi:type="dcterms:W3CDTF">2025-03-01T08:25:00Z</dcterms:modified>
</cp:coreProperties>
</file>