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71B" w:rsidP="0095371B">
      <w:pPr>
        <w:pStyle w:val="Title"/>
      </w:pPr>
      <w:r>
        <w:fldChar w:fldCharType="begin"/>
      </w:r>
      <w:r>
        <w:instrText xml:space="preserve"> TITLE   \* MERGEFORMAT </w:instrText>
      </w:r>
      <w:r>
        <w:fldChar w:fldCharType="separate"/>
      </w:r>
      <w:r>
        <w:t>Assessment Requirements for DEFRNG005 Manage emergency operations</w:t>
      </w:r>
      <w:r>
        <w:fldChar w:fldCharType="end"/>
      </w:r>
    </w:p>
    <w:p w:rsidR="0095371B" w:rsidP="0095371B">
      <w:pPr>
        <w:pStyle w:val="Version"/>
        <w:sectPr w:rsidSect="00920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A52" w:rsidP="00920A52">
      <w:pPr>
        <w:pStyle w:val="SuperHeading"/>
      </w:pPr>
      <w:r w:rsidRPr="00920A52">
        <w:t>Assessment Requirements for DEFRNG005 Manage emergency operations</w:t>
      </w:r>
    </w:p>
    <w:p w:rsidR="00000000" w:rsidRPr="00920A52" w:rsidP="00920A52">
      <w:pPr>
        <w:pStyle w:val="Heading1"/>
      </w:pPr>
      <w:bookmarkStart w:id="1" w:name="O_659543"/>
      <w:bookmarkEnd w:id="1"/>
      <w:r w:rsidRPr="00920A52">
        <w:t>Modification History</w:t>
      </w:r>
    </w:p>
    <w:tbl>
      <w:tblPr>
        <w:tblW w:w="0" w:type="auto"/>
        <w:tblLayout w:type="fixed"/>
        <w:tblCellMar>
          <w:left w:w="62" w:type="dxa"/>
          <w:right w:w="62" w:type="dxa"/>
        </w:tblCellMar>
        <w:tblLook w:val="0000"/>
      </w:tblPr>
      <w:tblGrid>
        <w:gridCol w:w="1134"/>
        <w:gridCol w:w="7937"/>
      </w:tblGrid>
      <w:tr w:rsidTr="0095371B">
        <w:tblPrEx>
          <w:tblW w:w="0" w:type="auto"/>
          <w:tblLayout w:type="fixed"/>
          <w:tblCellMar>
            <w:left w:w="62" w:type="dxa"/>
            <w:right w:w="62" w:type="dxa"/>
          </w:tblCellMar>
          <w:tblLook w:val="0000"/>
        </w:tblPrEx>
        <w:trPr>
          <w:trHeight w:val="5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52">
            <w:pPr>
              <w:pStyle w:val="TableHeading"/>
              <w:rPr>
                <w:lang w:val="en-NZ"/>
              </w:rPr>
            </w:pPr>
            <w:r w:rsidRPr="00920A5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52">
            <w:pPr>
              <w:pStyle w:val="TableHeading"/>
              <w:rPr>
                <w:lang w:val="en-NZ"/>
              </w:rPr>
            </w:pPr>
            <w:r w:rsidRPr="00920A52">
              <w:t>Comments</w:t>
            </w:r>
          </w:p>
        </w:tc>
      </w:tr>
      <w:tr w:rsidTr="0095371B">
        <w:tblPrEx>
          <w:tblW w:w="0" w:type="auto"/>
          <w:tblLayout w:type="fixed"/>
          <w:tblCellMar>
            <w:left w:w="62" w:type="dxa"/>
            <w:right w:w="62" w:type="dxa"/>
          </w:tblCellMar>
          <w:tblLook w:val="0000"/>
        </w:tblPrEx>
        <w:trPr>
          <w:trHeight w:val="5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52">
            <w:pPr>
              <w:pStyle w:val="BodyText"/>
              <w:rPr>
                <w:lang w:val="en-NZ"/>
              </w:rPr>
            </w:pPr>
            <w:r w:rsidRPr="00920A5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52" w:rsidP="00920A52">
            <w:pPr>
              <w:pStyle w:val="BodyText"/>
            </w:pPr>
            <w:r w:rsidRPr="00920A52">
              <w:t xml:space="preserve">These Assessment Requirements were released in DEF Defence Training Package release 1.0 and meet the Standards for Training Packages. </w:t>
            </w:r>
          </w:p>
          <w:p w:rsidR="00000000" w:rsidRPr="00920A52" w:rsidP="00920A52">
            <w:pPr>
              <w:pStyle w:val="BodyText"/>
            </w:pPr>
          </w:p>
          <w:p w:rsidR="00000000" w:rsidRPr="00920A52" w:rsidP="00920A52">
            <w:pPr>
              <w:pStyle w:val="ListBullet"/>
            </w:pPr>
            <w:r w:rsidRPr="00920A52">
              <w:t>Assessment Requirements created drawing upon specified assessment information from superseded unit</w:t>
            </w:r>
          </w:p>
        </w:tc>
      </w:tr>
    </w:tbl>
    <w:p w:rsidR="0095371B" w:rsidP="00920A52">
      <w:pPr>
        <w:pStyle w:val="BodyText"/>
      </w:pPr>
    </w:p>
    <w:p w:rsidR="0095371B" w:rsidP="00920A52">
      <w:pPr>
        <w:pStyle w:val="BodyText"/>
      </w:pPr>
    </w:p>
    <w:p w:rsidR="00000000" w:rsidRPr="00920A52" w:rsidP="00920A52">
      <w:pPr>
        <w:pStyle w:val="Heading1"/>
      </w:pPr>
      <w:bookmarkStart w:id="2" w:name="O_659544"/>
      <w:bookmarkEnd w:id="2"/>
      <w:r w:rsidRPr="00920A52">
        <w:t>Performance Evidence</w:t>
      </w:r>
    </w:p>
    <w:p w:rsidR="00000000" w:rsidRPr="00920A52" w:rsidP="0095371B">
      <w:pPr>
        <w:pStyle w:val="BodyText"/>
      </w:pPr>
      <w:r w:rsidRPr="00920A52">
        <w:t>Evidence required to demonstrate competence must satisfy all of the requirements of the elements and performance criteria. If not otherwise specified the candidate must demonstrate evidence of performance of the following on at least o</w:t>
      </w:r>
      <w:r w:rsidRPr="00920A52">
        <w:t>ne occasion.</w:t>
      </w:r>
    </w:p>
    <w:p w:rsidR="00000000" w:rsidRPr="00920A52" w:rsidP="00920A52">
      <w:pPr>
        <w:pStyle w:val="ListBullet"/>
      </w:pPr>
      <w:r w:rsidRPr="00920A52">
        <w:t>conducting regular briefings and debriefings</w:t>
      </w:r>
    </w:p>
    <w:p w:rsidR="00000000" w:rsidRPr="00920A52" w:rsidP="00920A52">
      <w:pPr>
        <w:pStyle w:val="ListBullet"/>
      </w:pPr>
      <w:r w:rsidRPr="00920A52">
        <w:t>establishing an improvised operations centre</w:t>
      </w:r>
    </w:p>
    <w:p w:rsidR="00000000" w:rsidRPr="00920A52" w:rsidP="00920A52">
      <w:pPr>
        <w:pStyle w:val="ListBullet"/>
      </w:pPr>
      <w:r w:rsidRPr="00920A52">
        <w:t>establishing an operational plan and adapting the plan as circumstances change</w:t>
      </w:r>
    </w:p>
    <w:p w:rsidR="00000000" w:rsidRPr="00920A52" w:rsidP="00920A52">
      <w:pPr>
        <w:pStyle w:val="ListBullet"/>
      </w:pPr>
      <w:r w:rsidRPr="00920A52">
        <w:t>identifying operational areas of concern</w:t>
      </w:r>
    </w:p>
    <w:p w:rsidR="00000000" w:rsidRPr="00920A52" w:rsidP="00920A52">
      <w:pPr>
        <w:pStyle w:val="ListBullet"/>
      </w:pPr>
      <w:r w:rsidRPr="00920A52">
        <w:t>managing communications within a</w:t>
      </w:r>
      <w:r w:rsidRPr="00920A52">
        <w:t>nd between teams and organisations</w:t>
      </w:r>
    </w:p>
    <w:p w:rsidR="00000000" w:rsidRPr="00920A52" w:rsidP="00920A52">
      <w:pPr>
        <w:pStyle w:val="ListBullet"/>
      </w:pPr>
      <w:r w:rsidRPr="00920A52">
        <w:t>planning for emergency response, including the setting up of appropriate control and coordination structures</w:t>
      </w:r>
    </w:p>
    <w:p w:rsidR="00000000" w:rsidRPr="00920A52" w:rsidP="00920A52">
      <w:pPr>
        <w:pStyle w:val="ListBullet"/>
      </w:pPr>
      <w:r w:rsidRPr="00920A52">
        <w:t>raising regular situation reports</w:t>
      </w:r>
    </w:p>
    <w:p w:rsidR="00000000" w:rsidRPr="00920A52" w:rsidP="00920A52">
      <w:pPr>
        <w:pStyle w:val="ListBullet"/>
      </w:pPr>
      <w:r w:rsidRPr="00920A52">
        <w:t>reading and understanding organisations policies and procedures</w:t>
      </w:r>
    </w:p>
    <w:p w:rsidR="00000000" w:rsidRPr="00920A52" w:rsidP="00920A52">
      <w:pPr>
        <w:pStyle w:val="AllowPageBreak"/>
      </w:pPr>
    </w:p>
    <w:p w:rsidR="00000000" w:rsidRPr="00920A52" w:rsidP="00920A52">
      <w:pPr>
        <w:pStyle w:val="Heading1"/>
      </w:pPr>
      <w:bookmarkStart w:id="3" w:name="O_659545"/>
      <w:bookmarkEnd w:id="3"/>
      <w:r w:rsidRPr="00920A52">
        <w:t>Knowledge Evidence</w:t>
      </w:r>
    </w:p>
    <w:p w:rsidR="00000000" w:rsidRPr="00920A52" w:rsidP="0095371B">
      <w:pPr>
        <w:pStyle w:val="BodyText"/>
      </w:pPr>
      <w:r w:rsidRPr="00920A52">
        <w:t>Evidence required to demonstrate competence must satisfy all of the requirements of the elements and performance criteria. If not otherwise specified the depth of knowledge demonstrated must be appropriate to the job context of the ca</w:t>
      </w:r>
      <w:r w:rsidRPr="00920A52">
        <w:t>ndidate.</w:t>
      </w:r>
    </w:p>
    <w:p w:rsidR="00000000" w:rsidRPr="00920A52" w:rsidP="00920A52">
      <w:pPr>
        <w:pStyle w:val="ListBullet"/>
      </w:pPr>
      <w:r w:rsidRPr="00920A52">
        <w:t>communication equipment and systems</w:t>
      </w:r>
    </w:p>
    <w:p w:rsidR="00000000" w:rsidRPr="00920A52" w:rsidP="00920A52">
      <w:pPr>
        <w:pStyle w:val="ListBullet"/>
      </w:pPr>
      <w:r w:rsidRPr="00920A52">
        <w:t>composition of teams and roles and responsibilities of team members</w:t>
      </w:r>
    </w:p>
    <w:p w:rsidR="00000000" w:rsidRPr="00920A52" w:rsidP="00920A52">
      <w:pPr>
        <w:pStyle w:val="ListBullet"/>
      </w:pPr>
      <w:r w:rsidRPr="00920A52">
        <w:t>emergency plans</w:t>
      </w:r>
    </w:p>
    <w:p w:rsidR="00000000" w:rsidRPr="00920A52" w:rsidP="00920A52">
      <w:pPr>
        <w:pStyle w:val="ListBullet"/>
      </w:pPr>
      <w:r w:rsidRPr="00920A52">
        <w:t>local alert and warning systems</w:t>
      </w:r>
    </w:p>
    <w:p w:rsidR="00000000" w:rsidRPr="00920A52" w:rsidP="00920A52">
      <w:pPr>
        <w:pStyle w:val="ListBullet"/>
      </w:pPr>
      <w:r w:rsidRPr="00920A52">
        <w:t>local documentation requirements</w:t>
      </w:r>
    </w:p>
    <w:p w:rsidR="00000000" w:rsidRPr="00920A52" w:rsidP="00920A52">
      <w:pPr>
        <w:pStyle w:val="ListBullet"/>
      </w:pPr>
      <w:r w:rsidRPr="00920A52">
        <w:t>local operating procedures</w:t>
      </w:r>
    </w:p>
    <w:p w:rsidR="00000000" w:rsidRPr="00920A52" w:rsidP="00920A52">
      <w:pPr>
        <w:pStyle w:val="ListBullet"/>
      </w:pPr>
      <w:r w:rsidRPr="00920A52">
        <w:t>local operational briefing and deb</w:t>
      </w:r>
      <w:r w:rsidRPr="00920A52">
        <w:t>riefing procedures</w:t>
      </w:r>
    </w:p>
    <w:p w:rsidR="00000000" w:rsidRPr="00920A52" w:rsidP="00920A52">
      <w:pPr>
        <w:pStyle w:val="ListBullet"/>
      </w:pPr>
      <w:r w:rsidRPr="00920A52">
        <w:t>locally available resources, their capabilities and access to them</w:t>
      </w:r>
    </w:p>
    <w:p w:rsidR="00000000" w:rsidRPr="00920A52" w:rsidP="00920A52">
      <w:pPr>
        <w:pStyle w:val="ListBullet"/>
      </w:pPr>
      <w:r w:rsidRPr="00920A52">
        <w:t>nature of local hazards and plans, including effects on the provision of communications</w:t>
      </w:r>
    </w:p>
    <w:p w:rsidR="00000000" w:rsidRPr="00920A52" w:rsidP="00920A52">
      <w:pPr>
        <w:pStyle w:val="ListBullet"/>
      </w:pPr>
      <w:r w:rsidRPr="00920A52">
        <w:t>principles of risk management</w:t>
      </w:r>
    </w:p>
    <w:p w:rsidR="00000000" w:rsidRPr="00920A52" w:rsidP="00920A52">
      <w:pPr>
        <w:pStyle w:val="ListBullet"/>
      </w:pPr>
      <w:r w:rsidRPr="00920A52">
        <w:t>relevant WHS and regulatory requirements</w:t>
      </w:r>
    </w:p>
    <w:p w:rsidR="00000000" w:rsidRPr="00920A52" w:rsidP="00920A52">
      <w:pPr>
        <w:pStyle w:val="ListBullet"/>
      </w:pPr>
      <w:r w:rsidRPr="00920A52">
        <w:t>team work principles and strategies</w:t>
      </w:r>
    </w:p>
    <w:p w:rsidR="00000000" w:rsidRPr="00920A52" w:rsidP="00920A52">
      <w:pPr>
        <w:pStyle w:val="ListBullet"/>
      </w:pPr>
      <w:r w:rsidRPr="00920A52">
        <w:t>written communication to a level required to complete workplace documentation and reports</w:t>
      </w:r>
    </w:p>
    <w:p w:rsidR="00000000" w:rsidRPr="00920A52" w:rsidP="00920A52">
      <w:pPr>
        <w:pStyle w:val="AllowPageBreak"/>
      </w:pPr>
    </w:p>
    <w:p w:rsidR="00000000" w:rsidRPr="00920A52" w:rsidP="00920A52">
      <w:pPr>
        <w:pStyle w:val="Heading1"/>
      </w:pPr>
      <w:bookmarkStart w:id="4" w:name="O_659546"/>
      <w:bookmarkEnd w:id="4"/>
      <w:r w:rsidRPr="00920A52">
        <w:t>Assessment Conditions</w:t>
      </w:r>
    </w:p>
    <w:p w:rsidR="00000000" w:rsidRPr="00920A52" w:rsidP="0095371B">
      <w:pPr>
        <w:pStyle w:val="BodyText"/>
      </w:pPr>
      <w:r w:rsidRPr="00920A52">
        <w:t>Competency should be assessed in an actual workplace or in a simulated environment, with ac</w:t>
      </w:r>
      <w:r w:rsidRPr="00920A52">
        <w:t>cess to equipment and infrastructure appropriate to the outcome. Competency should be demonstrated over time to ensure the candidate is assessed across a variety of situations.</w:t>
      </w:r>
    </w:p>
    <w:p w:rsidR="0095371B" w:rsidP="0095371B">
      <w:pPr>
        <w:pStyle w:val="BodyText"/>
      </w:pPr>
      <w:r w:rsidRPr="00920A52">
        <w:t>Assessors must satisfy the NVR/AQTF mandatory competency requirements for asse</w:t>
      </w:r>
      <w:r w:rsidRPr="00920A52">
        <w:t>ssors.</w:t>
      </w:r>
    </w:p>
    <w:p w:rsidR="00000000" w:rsidRPr="00920A52" w:rsidP="00920A52">
      <w:pPr>
        <w:pStyle w:val="Heading1"/>
      </w:pPr>
      <w:bookmarkStart w:id="5" w:name="O_659549"/>
      <w:bookmarkEnd w:id="5"/>
      <w:r w:rsidRPr="00920A52">
        <w:t>Links</w:t>
      </w:r>
    </w:p>
    <w:p w:rsidR="00000000" w:rsidRPr="00920A52" w:rsidP="0095371B">
      <w:pPr>
        <w:pStyle w:val="BodyText"/>
      </w:pPr>
      <w:r w:rsidRPr="00920A5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C54DD">
        <w:rPr>
          <w:rStyle w:val="Hyperlink"/>
        </w:rPr>
        <w:t>https://vetnet.gov.au/Pages/TrainingDocs.aspx?q=6bdbab1e-11ed-4bc9-9cba-9e1a55d4e4a9</w:t>
      </w:r>
      <w:r>
        <w:fldChar w:fldCharType="end"/>
      </w:r>
    </w:p>
    <w:p w:rsidR="00000000" w:rsidRPr="00920A52" w:rsidP="0095371B">
      <w:pPr>
        <w:pStyle w:val="BodyText"/>
      </w:pPr>
      <w:r w:rsidRPr="00920A5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C54DD">
        <w:rPr>
          <w:rStyle w:val="Hyperlink"/>
        </w:rPr>
        <w:t>https://vetnet.gov.au/Pages/TrainingDocs.aspx?q=6bdbab1e-11ed-4bc9-9cba-9e1a55d4e4a9</w:t>
      </w:r>
      <w:r>
        <w:fldChar w:fldCharType="end"/>
      </w:r>
    </w:p>
    <w:p w:rsidR="00000000" w:rsidRPr="00920A52" w:rsidP="00920A52"/>
    <w:sectPr w:rsidSect="00920A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52" w:rsidRPr="0095371B" w:rsidP="00953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1B" w:rsidP="00920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371B" w:rsidP="00920A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5371B" w:rsidP="00920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A52" w:rsidRPr="0095371B" w:rsidP="009537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1B" w:rsidRPr="002D2AF8" w:rsidP="00920A52">
    <w:pPr>
      <w:pStyle w:val="Header"/>
      <w:framePr w:wrap="around"/>
    </w:pPr>
    <w:r>
      <w:fldChar w:fldCharType="begin"/>
    </w:r>
    <w:r>
      <w:instrText xml:space="preserve"> TITLE   \* MERGEFORMAT </w:instrText>
    </w:r>
    <w:r>
      <w:fldChar w:fldCharType="separate"/>
    </w:r>
    <w:r>
      <w:t>Assessment Requirements for DEFRNG005 Manage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5371B" w:rsidP="00920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6828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70A8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A52"/>
    <w:pPr>
      <w:spacing w:before="360" w:after="60"/>
      <w:outlineLvl w:val="0"/>
    </w:pPr>
    <w:rPr>
      <w:sz w:val="32"/>
    </w:rPr>
  </w:style>
  <w:style w:type="paragraph" w:styleId="Heading2">
    <w:name w:val="heading 2"/>
    <w:basedOn w:val="HeadingBase"/>
    <w:next w:val="BodyText"/>
    <w:link w:val="Heading2Char"/>
    <w:qFormat/>
    <w:rsid w:val="00920A52"/>
    <w:pPr>
      <w:keepLines/>
      <w:spacing w:before="240" w:after="120"/>
      <w:outlineLvl w:val="1"/>
    </w:pPr>
    <w:rPr>
      <w:sz w:val="28"/>
      <w:szCs w:val="40"/>
    </w:rPr>
  </w:style>
  <w:style w:type="paragraph" w:styleId="Heading3">
    <w:name w:val="heading 3"/>
    <w:basedOn w:val="HeadingBase"/>
    <w:next w:val="BodyText"/>
    <w:link w:val="Heading3Char"/>
    <w:qFormat/>
    <w:rsid w:val="00920A52"/>
    <w:pPr>
      <w:spacing w:before="180" w:after="120"/>
      <w:outlineLvl w:val="2"/>
    </w:pPr>
    <w:rPr>
      <w:spacing w:val="-10"/>
      <w:kern w:val="32"/>
    </w:rPr>
  </w:style>
  <w:style w:type="paragraph" w:styleId="Heading4">
    <w:name w:val="heading 4"/>
    <w:basedOn w:val="HeadingBase"/>
    <w:next w:val="BodyText"/>
    <w:link w:val="Heading4Char"/>
    <w:qFormat/>
    <w:rsid w:val="00920A52"/>
    <w:pPr>
      <w:spacing w:before="160" w:after="120"/>
      <w:outlineLvl w:val="3"/>
    </w:pPr>
    <w:rPr>
      <w:sz w:val="22"/>
    </w:rPr>
  </w:style>
  <w:style w:type="paragraph" w:styleId="Heading5">
    <w:name w:val="heading 5"/>
    <w:basedOn w:val="HeadingBase"/>
    <w:next w:val="Normal"/>
    <w:link w:val="Heading5Char"/>
    <w:qFormat/>
    <w:rsid w:val="00920A52"/>
    <w:pPr>
      <w:spacing w:before="80"/>
      <w:outlineLvl w:val="4"/>
    </w:pPr>
    <w:rPr>
      <w:color w:val="918585"/>
      <w:sz w:val="20"/>
    </w:rPr>
  </w:style>
  <w:style w:type="paragraph" w:styleId="Heading6">
    <w:name w:val="heading 6"/>
    <w:basedOn w:val="HeadingBase"/>
    <w:next w:val="Normal"/>
    <w:link w:val="Heading6Char"/>
    <w:qFormat/>
    <w:rsid w:val="00920A52"/>
    <w:pPr>
      <w:spacing w:before="60"/>
      <w:outlineLvl w:val="5"/>
    </w:pPr>
    <w:rPr>
      <w:color w:val="918585"/>
      <w:sz w:val="20"/>
    </w:rPr>
  </w:style>
  <w:style w:type="paragraph" w:styleId="Heading7">
    <w:name w:val="heading 7"/>
    <w:basedOn w:val="Normal"/>
    <w:next w:val="Normal"/>
    <w:link w:val="Heading7Char"/>
    <w:qFormat/>
    <w:rsid w:val="00920A52"/>
    <w:pPr>
      <w:ind w:left="720"/>
      <w:outlineLvl w:val="6"/>
    </w:pPr>
    <w:rPr>
      <w:i/>
    </w:rPr>
  </w:style>
  <w:style w:type="paragraph" w:styleId="Heading8">
    <w:name w:val="heading 8"/>
    <w:basedOn w:val="Normal"/>
    <w:next w:val="Normal"/>
    <w:link w:val="Heading8Char"/>
    <w:qFormat/>
    <w:rsid w:val="00920A52"/>
    <w:pPr>
      <w:ind w:left="720"/>
      <w:outlineLvl w:val="7"/>
    </w:pPr>
    <w:rPr>
      <w:i/>
    </w:rPr>
  </w:style>
  <w:style w:type="paragraph" w:styleId="Heading9">
    <w:name w:val="heading 9"/>
    <w:basedOn w:val="Normal"/>
    <w:next w:val="Normal"/>
    <w:link w:val="Heading9Char"/>
    <w:qFormat/>
    <w:rsid w:val="00920A52"/>
    <w:pPr>
      <w:ind w:left="720"/>
      <w:outlineLvl w:val="8"/>
    </w:pPr>
    <w:rPr>
      <w:i/>
    </w:rPr>
  </w:style>
  <w:style w:type="character" w:default="1" w:styleId="DefaultParagraphFont">
    <w:name w:val="Default Paragraph Font"/>
    <w:uiPriority w:val="1"/>
    <w:unhideWhenUsed/>
    <w:rsid w:val="00920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A52"/>
  </w:style>
  <w:style w:type="character" w:customStyle="1" w:styleId="Heading1Char">
    <w:name w:val="Heading 1 Char"/>
    <w:basedOn w:val="DefaultParagraphFont"/>
    <w:link w:val="Heading1"/>
    <w:rsid w:val="00920A52"/>
    <w:rPr>
      <w:rFonts w:ascii="Times New Roman" w:eastAsia="Times New Roman" w:hAnsi="Times New Roman" w:cs="Times New Roman"/>
      <w:b/>
      <w:sz w:val="32"/>
      <w:szCs w:val="20"/>
      <w:lang w:eastAsia="en-US"/>
    </w:rPr>
  </w:style>
  <w:style w:type="paragraph" w:styleId="BodyText">
    <w:name w:val="Body Text"/>
    <w:basedOn w:val="Normal"/>
    <w:link w:val="BodyTextChar"/>
    <w:rsid w:val="00920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A52"/>
    <w:rPr>
      <w:rFonts w:ascii="Times New Roman" w:eastAsia="Times New Roman" w:hAnsi="Times New Roman" w:cs="Times New Roman"/>
      <w:sz w:val="24"/>
      <w:lang w:eastAsia="en-US"/>
    </w:rPr>
  </w:style>
  <w:style w:type="paragraph" w:styleId="ListBullet">
    <w:name w:val="List Bullet"/>
    <w:basedOn w:val="List"/>
    <w:rsid w:val="00920A52"/>
    <w:pPr>
      <w:numPr>
        <w:numId w:val="11"/>
      </w:numPr>
      <w:tabs>
        <w:tab w:val="clear" w:pos="340"/>
      </w:tabs>
      <w:spacing w:before="40" w:after="40"/>
    </w:pPr>
  </w:style>
  <w:style w:type="paragraph" w:customStyle="1" w:styleId="SuperHeading">
    <w:name w:val="SuperHeading"/>
    <w:basedOn w:val="Normal"/>
    <w:rsid w:val="00920A52"/>
    <w:pPr>
      <w:spacing w:before="240" w:after="120"/>
      <w:outlineLvl w:val="0"/>
    </w:pPr>
    <w:rPr>
      <w:rFonts w:ascii="Times New Roman" w:hAnsi="Times New Roman"/>
      <w:b/>
      <w:sz w:val="32"/>
    </w:rPr>
  </w:style>
  <w:style w:type="paragraph" w:customStyle="1" w:styleId="TableHeading">
    <w:name w:val="Table Heading"/>
    <w:basedOn w:val="HeadingBase"/>
    <w:rsid w:val="00920A52"/>
    <w:pPr>
      <w:keepLines/>
      <w:pBdr>
        <w:bottom w:val="single" w:sz="6" w:space="1" w:color="918585"/>
      </w:pBdr>
      <w:spacing w:before="240"/>
    </w:pPr>
  </w:style>
  <w:style w:type="paragraph" w:customStyle="1" w:styleId="AllowPageBreak">
    <w:name w:val="AllowPageBreak"/>
    <w:rsid w:val="00920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A52"/>
    <w:rPr>
      <w:rFonts w:ascii="Courier New" w:eastAsia="Times New Roman" w:hAnsi="Courier New" w:cs="Times New Roman"/>
      <w:i/>
      <w:szCs w:val="20"/>
      <w:lang w:eastAsia="en-US"/>
    </w:rPr>
  </w:style>
  <w:style w:type="paragraph" w:customStyle="1" w:styleId="HeadingBase">
    <w:name w:val="Heading Base"/>
    <w:rsid w:val="00920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A52"/>
    <w:pPr>
      <w:tabs>
        <w:tab w:val="right" w:leader="dot" w:pos="9072"/>
      </w:tabs>
      <w:ind w:left="567"/>
    </w:pPr>
    <w:rPr>
      <w:szCs w:val="22"/>
    </w:rPr>
  </w:style>
  <w:style w:type="paragraph" w:customStyle="1" w:styleId="TOCBase">
    <w:name w:val="TOC Base"/>
    <w:rsid w:val="00920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A52"/>
    <w:pPr>
      <w:tabs>
        <w:tab w:val="right" w:leader="dot" w:pos="9072"/>
      </w:tabs>
      <w:spacing w:before="40" w:after="40"/>
      <w:ind w:left="284"/>
    </w:pPr>
    <w:rPr>
      <w:rFonts w:ascii="Times New Roman" w:hAnsi="Times New Roman"/>
    </w:rPr>
  </w:style>
  <w:style w:type="paragraph" w:styleId="TOC1">
    <w:name w:val="toc 1"/>
    <w:basedOn w:val="TOCBase"/>
    <w:next w:val="Normal"/>
    <w:rsid w:val="00920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A52"/>
    <w:rPr>
      <w:rFonts w:ascii="Times New Roman" w:eastAsia="Times New Roman" w:hAnsi="Times New Roman" w:cs="Times New Roman"/>
      <w:sz w:val="16"/>
      <w:lang w:eastAsia="en-US"/>
    </w:rPr>
  </w:style>
  <w:style w:type="paragraph" w:styleId="Title">
    <w:name w:val="Title"/>
    <w:basedOn w:val="HeadingBase"/>
    <w:link w:val="TitleChar"/>
    <w:qFormat/>
    <w:rsid w:val="00920A52"/>
    <w:pPr>
      <w:spacing w:before="5040"/>
      <w:jc w:val="center"/>
    </w:pPr>
    <w:rPr>
      <w:sz w:val="48"/>
      <w:szCs w:val="72"/>
      <w:lang w:val="en-US"/>
    </w:rPr>
  </w:style>
  <w:style w:type="character" w:customStyle="1" w:styleId="TitleChar">
    <w:name w:val="Title Char"/>
    <w:basedOn w:val="DefaultParagraphFont"/>
    <w:link w:val="Title"/>
    <w:rsid w:val="00920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A52"/>
    <w:pPr>
      <w:tabs>
        <w:tab w:val="left" w:pos="3600"/>
        <w:tab w:val="left" w:pos="3958"/>
      </w:tabs>
    </w:pPr>
  </w:style>
  <w:style w:type="paragraph" w:styleId="List">
    <w:name w:val="List"/>
    <w:basedOn w:val="BodyText"/>
    <w:next w:val="BodyText"/>
    <w:rsid w:val="00920A52"/>
    <w:pPr>
      <w:tabs>
        <w:tab w:val="left" w:pos="340"/>
      </w:tabs>
      <w:spacing w:before="60" w:after="60"/>
      <w:ind w:left="340" w:hanging="340"/>
    </w:pPr>
  </w:style>
  <w:style w:type="paragraph" w:customStyle="1" w:styleId="Note">
    <w:name w:val="Note"/>
    <w:basedOn w:val="BodyText"/>
    <w:rsid w:val="00920A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0A52"/>
    <w:rPr>
      <w:b/>
      <w:spacing w:val="0"/>
    </w:rPr>
  </w:style>
  <w:style w:type="paragraph" w:customStyle="1" w:styleId="SuperTitle">
    <w:name w:val="SuperTitle"/>
    <w:basedOn w:val="Title"/>
    <w:rsid w:val="00920A52"/>
    <w:pPr>
      <w:framePr w:wrap="auto" w:hAnchor="text" w:y="6049"/>
    </w:pPr>
    <w:rPr>
      <w:color w:val="000000"/>
      <w:sz w:val="40"/>
    </w:rPr>
  </w:style>
  <w:style w:type="paragraph" w:customStyle="1" w:styleId="TOCTitle">
    <w:name w:val="TOCTitle"/>
    <w:basedOn w:val="Heading1"/>
    <w:rsid w:val="00920A52"/>
    <w:pPr>
      <w:spacing w:after="240"/>
      <w:jc w:val="center"/>
      <w:outlineLvl w:val="9"/>
    </w:pPr>
    <w:rPr>
      <w:caps/>
    </w:rPr>
  </w:style>
  <w:style w:type="paragraph" w:customStyle="1" w:styleId="Version">
    <w:name w:val="Version"/>
    <w:rsid w:val="00920A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A52"/>
    <w:pPr>
      <w:numPr>
        <w:numId w:val="12"/>
      </w:numPr>
      <w:tabs>
        <w:tab w:val="clear" w:pos="680"/>
      </w:tabs>
    </w:pPr>
  </w:style>
  <w:style w:type="paragraph" w:styleId="Index1">
    <w:name w:val="index 1"/>
    <w:basedOn w:val="Normal"/>
    <w:next w:val="Normal"/>
    <w:semiHidden/>
    <w:rsid w:val="00920A52"/>
    <w:pPr>
      <w:keepNext w:val="0"/>
      <w:tabs>
        <w:tab w:val="right" w:pos="4176"/>
      </w:tabs>
      <w:ind w:left="198" w:hanging="198"/>
    </w:pPr>
    <w:rPr>
      <w:rFonts w:ascii="Garamond" w:hAnsi="Garamond"/>
    </w:rPr>
  </w:style>
  <w:style w:type="paragraph" w:styleId="IndexHeading">
    <w:name w:val="index heading"/>
    <w:basedOn w:val="Normal"/>
    <w:next w:val="Index1"/>
    <w:semiHidden/>
    <w:rsid w:val="00920A52"/>
    <w:pPr>
      <w:spacing w:before="120" w:after="120"/>
    </w:pPr>
    <w:rPr>
      <w:rFonts w:ascii="Arial" w:hAnsi="Arial"/>
      <w:b/>
      <w:color w:val="918585"/>
      <w:sz w:val="24"/>
    </w:rPr>
  </w:style>
  <w:style w:type="paragraph" w:styleId="Header">
    <w:name w:val="header"/>
    <w:basedOn w:val="Normal"/>
    <w:link w:val="HeaderChar"/>
    <w:rsid w:val="00920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A52"/>
    <w:rPr>
      <w:rFonts w:ascii="Times New Roman" w:eastAsia="Times New Roman" w:hAnsi="Times New Roman" w:cs="Times New Roman"/>
      <w:sz w:val="16"/>
      <w:szCs w:val="20"/>
      <w:lang w:val="en-GB" w:eastAsia="en-US"/>
    </w:rPr>
  </w:style>
  <w:style w:type="paragraph" w:customStyle="1" w:styleId="Chapter">
    <w:name w:val="Chapter"/>
    <w:basedOn w:val="Normal"/>
    <w:rsid w:val="00920A52"/>
    <w:pPr>
      <w:spacing w:before="240"/>
    </w:pPr>
    <w:rPr>
      <w:rFonts w:ascii="Times New Roman" w:hAnsi="Times New Roman"/>
      <w:smallCaps/>
      <w:spacing w:val="80"/>
      <w:sz w:val="28"/>
    </w:rPr>
  </w:style>
  <w:style w:type="paragraph" w:customStyle="1" w:styleId="InChapter">
    <w:name w:val="InChapter"/>
    <w:basedOn w:val="Heading3"/>
    <w:rsid w:val="00920A52"/>
    <w:pPr>
      <w:spacing w:after="240"/>
      <w:outlineLvl w:val="9"/>
    </w:pPr>
    <w:rPr>
      <w:noProof/>
    </w:rPr>
  </w:style>
  <w:style w:type="paragraph" w:styleId="Index2">
    <w:name w:val="index 2"/>
    <w:basedOn w:val="Normal"/>
    <w:next w:val="Normal"/>
    <w:semiHidden/>
    <w:rsid w:val="00920A52"/>
    <w:pPr>
      <w:tabs>
        <w:tab w:val="right" w:pos="4176"/>
      </w:tabs>
      <w:ind w:left="568" w:hanging="284"/>
    </w:pPr>
    <w:rPr>
      <w:rFonts w:ascii="Garamond" w:hAnsi="Garamond"/>
    </w:rPr>
  </w:style>
  <w:style w:type="paragraph" w:customStyle="1" w:styleId="Byline">
    <w:name w:val="Byline"/>
    <w:rsid w:val="00920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A52"/>
    <w:pPr>
      <w:tabs>
        <w:tab w:val="clear" w:pos="3600"/>
        <w:tab w:val="clear" w:pos="3958"/>
      </w:tabs>
      <w:jc w:val="right"/>
    </w:pPr>
  </w:style>
  <w:style w:type="character" w:styleId="Emphasis">
    <w:name w:val="Emphasis"/>
    <w:basedOn w:val="DefaultParagraphFont"/>
    <w:qFormat/>
    <w:rsid w:val="00920A52"/>
    <w:rPr>
      <w:i/>
    </w:rPr>
  </w:style>
  <w:style w:type="paragraph" w:styleId="Caption">
    <w:name w:val="caption"/>
    <w:basedOn w:val="BodyText"/>
    <w:next w:val="Normal"/>
    <w:qFormat/>
    <w:rsid w:val="00920A52"/>
    <w:pPr>
      <w:framePr w:w="2268" w:hSpace="181" w:vSpace="181" w:wrap="around" w:vAnchor="text" w:hAnchor="page" w:x="1135" w:y="285" w:anchorLock="1"/>
    </w:pPr>
    <w:rPr>
      <w:i/>
    </w:rPr>
  </w:style>
  <w:style w:type="paragraph" w:customStyle="1" w:styleId="MiniTOCTitle">
    <w:name w:val="MiniTOCTitle"/>
    <w:basedOn w:val="Heading4"/>
    <w:rsid w:val="00920A52"/>
    <w:pPr>
      <w:spacing w:before="240"/>
      <w:outlineLvl w:val="9"/>
    </w:pPr>
    <w:rPr>
      <w:noProof/>
      <w:sz w:val="24"/>
    </w:rPr>
  </w:style>
  <w:style w:type="paragraph" w:customStyle="1" w:styleId="MiniTOCItem">
    <w:name w:val="MiniTOCItem"/>
    <w:basedOn w:val="ListBullet"/>
    <w:rsid w:val="00920A52"/>
    <w:pPr>
      <w:numPr>
        <w:numId w:val="0"/>
      </w:numPr>
      <w:tabs>
        <w:tab w:val="right" w:leader="dot" w:pos="6521"/>
      </w:tabs>
      <w:spacing w:before="0" w:after="0"/>
    </w:pPr>
  </w:style>
  <w:style w:type="paragraph" w:customStyle="1" w:styleId="TOFTitle">
    <w:name w:val="TOFTitle"/>
    <w:basedOn w:val="TOCTitle"/>
    <w:rsid w:val="00920A52"/>
  </w:style>
  <w:style w:type="paragraph" w:styleId="TableofFigures">
    <w:name w:val="table of figures"/>
    <w:basedOn w:val="Normal"/>
    <w:next w:val="Normal"/>
    <w:semiHidden/>
    <w:rsid w:val="00920A52"/>
    <w:pPr>
      <w:tabs>
        <w:tab w:val="right" w:leader="dot" w:pos="9072"/>
      </w:tabs>
      <w:ind w:left="970" w:hanging="403"/>
    </w:pPr>
    <w:rPr>
      <w:rFonts w:ascii="Times New Roman" w:hAnsi="Times New Roman"/>
      <w:b/>
    </w:rPr>
  </w:style>
  <w:style w:type="paragraph" w:styleId="ListNumber">
    <w:name w:val="List Number"/>
    <w:basedOn w:val="List"/>
    <w:rsid w:val="00920A52"/>
    <w:pPr>
      <w:numPr>
        <w:numId w:val="14"/>
      </w:numPr>
      <w:tabs>
        <w:tab w:val="clear" w:pos="340"/>
      </w:tabs>
    </w:pPr>
  </w:style>
  <w:style w:type="character" w:customStyle="1" w:styleId="WingdingSymbols">
    <w:name w:val="Wingding Symbols"/>
    <w:rsid w:val="00920A52"/>
    <w:rPr>
      <w:rFonts w:ascii="Wingdings" w:hAnsi="Wingdings"/>
    </w:rPr>
  </w:style>
  <w:style w:type="character" w:customStyle="1" w:styleId="HotSpot">
    <w:name w:val="HotSpot"/>
    <w:rsid w:val="00920A52"/>
    <w:rPr>
      <w:color w:val="0033CC"/>
      <w:u w:val="none"/>
    </w:rPr>
  </w:style>
  <w:style w:type="paragraph" w:customStyle="1" w:styleId="BodyTextRight">
    <w:name w:val="Body Text Right"/>
    <w:basedOn w:val="BodyText"/>
    <w:rsid w:val="00920A52"/>
    <w:pPr>
      <w:spacing w:before="0" w:after="0"/>
      <w:jc w:val="right"/>
    </w:pPr>
  </w:style>
  <w:style w:type="paragraph" w:styleId="Index3">
    <w:name w:val="index 3"/>
    <w:basedOn w:val="ListNumber2"/>
    <w:next w:val="Normal"/>
    <w:semiHidden/>
    <w:rsid w:val="00920A52"/>
    <w:pPr>
      <w:numPr>
        <w:numId w:val="0"/>
      </w:numPr>
      <w:tabs>
        <w:tab w:val="right" w:leader="dot" w:pos="4176"/>
      </w:tabs>
    </w:pPr>
  </w:style>
  <w:style w:type="paragraph" w:styleId="ListNumber2">
    <w:name w:val="List Number 2"/>
    <w:basedOn w:val="List2"/>
    <w:rsid w:val="00920A52"/>
    <w:pPr>
      <w:numPr>
        <w:numId w:val="9"/>
      </w:numPr>
      <w:tabs>
        <w:tab w:val="clear" w:pos="1060"/>
      </w:tabs>
    </w:pPr>
  </w:style>
  <w:style w:type="paragraph" w:customStyle="1" w:styleId="MarginNote">
    <w:name w:val="Margin Note"/>
    <w:basedOn w:val="BodyText"/>
    <w:rsid w:val="00920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A52"/>
    <w:rPr>
      <w:sz w:val="32"/>
    </w:rPr>
  </w:style>
  <w:style w:type="paragraph" w:customStyle="1" w:styleId="HeadingProcedure">
    <w:name w:val="Heading Procedure"/>
    <w:basedOn w:val="HeadingBase"/>
    <w:next w:val="Normal"/>
    <w:rsid w:val="00920A52"/>
    <w:pPr>
      <w:tabs>
        <w:tab w:val="left" w:pos="0"/>
      </w:tabs>
      <w:spacing w:before="120" w:after="60"/>
    </w:pPr>
    <w:rPr>
      <w:i/>
      <w:color w:val="918585"/>
      <w:sz w:val="22"/>
    </w:rPr>
  </w:style>
  <w:style w:type="paragraph" w:customStyle="1" w:styleId="TableBodyText">
    <w:name w:val="Table Body Text"/>
    <w:basedOn w:val="BodyText"/>
    <w:rsid w:val="00920A52"/>
    <w:pPr>
      <w:spacing w:before="60" w:after="60"/>
    </w:pPr>
  </w:style>
  <w:style w:type="paragraph" w:styleId="ListContinue">
    <w:name w:val="List Continue"/>
    <w:basedOn w:val="List"/>
    <w:rsid w:val="00920A52"/>
    <w:pPr>
      <w:ind w:firstLine="0"/>
    </w:pPr>
  </w:style>
  <w:style w:type="paragraph" w:customStyle="1" w:styleId="ListNote">
    <w:name w:val="List Note"/>
    <w:basedOn w:val="List"/>
    <w:rsid w:val="00920A52"/>
    <w:pPr>
      <w:pBdr>
        <w:top w:val="single" w:sz="6" w:space="2" w:color="918585"/>
        <w:bottom w:val="single" w:sz="6" w:space="2" w:color="918585"/>
      </w:pBdr>
      <w:tabs>
        <w:tab w:val="left" w:pos="1021"/>
      </w:tabs>
      <w:ind w:firstLine="0"/>
    </w:pPr>
  </w:style>
  <w:style w:type="paragraph" w:customStyle="1" w:styleId="Warning">
    <w:name w:val="Warning"/>
    <w:basedOn w:val="BodyText"/>
    <w:rsid w:val="00920A52"/>
    <w:pPr>
      <w:shd w:val="clear" w:color="auto" w:fill="D9D9D9"/>
      <w:tabs>
        <w:tab w:val="left" w:pos="992"/>
      </w:tabs>
      <w:ind w:left="119" w:right="119"/>
    </w:pPr>
    <w:rPr>
      <w:sz w:val="20"/>
    </w:rPr>
  </w:style>
  <w:style w:type="paragraph" w:customStyle="1" w:styleId="MarginIcons">
    <w:name w:val="Margin Icons"/>
    <w:basedOn w:val="BodyText"/>
    <w:rsid w:val="00920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A52"/>
    <w:rPr>
      <w:rFonts w:ascii="Courier New" w:hAnsi="Courier New"/>
    </w:rPr>
  </w:style>
  <w:style w:type="paragraph" w:customStyle="1" w:styleId="NoteBullet">
    <w:name w:val="Note Bullet"/>
    <w:basedOn w:val="Note"/>
    <w:rsid w:val="00920A52"/>
    <w:pPr>
      <w:tabs>
        <w:tab w:val="clear" w:pos="680"/>
      </w:tabs>
      <w:spacing w:before="60" w:after="60"/>
    </w:pPr>
  </w:style>
  <w:style w:type="paragraph" w:customStyle="1" w:styleId="SubHeading2">
    <w:name w:val="SubHeading2"/>
    <w:basedOn w:val="HeadingBase"/>
    <w:rsid w:val="00920A52"/>
    <w:pPr>
      <w:spacing w:before="240" w:after="60"/>
    </w:pPr>
    <w:rPr>
      <w:sz w:val="20"/>
    </w:rPr>
  </w:style>
  <w:style w:type="paragraph" w:customStyle="1" w:styleId="SubHeading1">
    <w:name w:val="SubHeading1"/>
    <w:basedOn w:val="HeadingBase"/>
    <w:rsid w:val="00920A52"/>
    <w:pPr>
      <w:spacing w:before="240" w:after="60"/>
    </w:pPr>
    <w:rPr>
      <w:color w:val="918585"/>
      <w:sz w:val="22"/>
    </w:rPr>
  </w:style>
  <w:style w:type="paragraph" w:customStyle="1" w:styleId="SideHeading">
    <w:name w:val="Side Heading"/>
    <w:basedOn w:val="HeadingBase"/>
    <w:rsid w:val="00920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A52"/>
    <w:pPr>
      <w:numPr>
        <w:numId w:val="10"/>
      </w:numPr>
    </w:pPr>
  </w:style>
  <w:style w:type="paragraph" w:styleId="PlainText">
    <w:name w:val="Plain Text"/>
    <w:basedOn w:val="Normal"/>
    <w:link w:val="PlainTextChar"/>
    <w:rsid w:val="00920A52"/>
    <w:rPr>
      <w:sz w:val="20"/>
    </w:rPr>
  </w:style>
  <w:style w:type="character" w:customStyle="1" w:styleId="PlainTextChar">
    <w:name w:val="Plain Text Char"/>
    <w:basedOn w:val="DefaultParagraphFont"/>
    <w:link w:val="PlainText"/>
    <w:rsid w:val="00920A52"/>
    <w:rPr>
      <w:rFonts w:ascii="Courier New" w:eastAsia="Times New Roman" w:hAnsi="Courier New" w:cs="Times New Roman"/>
      <w:sz w:val="20"/>
      <w:szCs w:val="20"/>
      <w:lang w:eastAsia="en-US"/>
    </w:rPr>
  </w:style>
  <w:style w:type="character" w:customStyle="1" w:styleId="MenuOption">
    <w:name w:val="Menu Option"/>
    <w:basedOn w:val="DefaultParagraphFont"/>
    <w:rsid w:val="00920A52"/>
    <w:rPr>
      <w:b/>
      <w:smallCaps/>
    </w:rPr>
  </w:style>
  <w:style w:type="paragraph" w:customStyle="1" w:styleId="TableListNumber">
    <w:name w:val="Table List Number"/>
    <w:basedOn w:val="ListNumber"/>
    <w:rsid w:val="00920A52"/>
    <w:pPr>
      <w:numPr>
        <w:numId w:val="0"/>
      </w:numPr>
    </w:pPr>
  </w:style>
  <w:style w:type="paragraph" w:styleId="TOC4">
    <w:name w:val="toc 4"/>
    <w:basedOn w:val="TOCBase"/>
    <w:next w:val="Normal"/>
    <w:semiHidden/>
    <w:rsid w:val="00920A52"/>
    <w:pPr>
      <w:tabs>
        <w:tab w:val="right" w:leader="dot" w:pos="9071"/>
      </w:tabs>
      <w:ind w:left="1701"/>
    </w:pPr>
  </w:style>
  <w:style w:type="paragraph" w:customStyle="1" w:styleId="ListAlpha">
    <w:name w:val="List Alpha"/>
    <w:basedOn w:val="List"/>
    <w:rsid w:val="00920A52"/>
    <w:pPr>
      <w:numPr>
        <w:numId w:val="8"/>
      </w:numPr>
    </w:pPr>
  </w:style>
  <w:style w:type="paragraph" w:customStyle="1" w:styleId="ListAlpha2">
    <w:name w:val="List Alpha 2"/>
    <w:basedOn w:val="List2"/>
    <w:rsid w:val="00920A52"/>
    <w:pPr>
      <w:numPr>
        <w:numId w:val="7"/>
      </w:numPr>
    </w:pPr>
  </w:style>
  <w:style w:type="paragraph" w:styleId="List2">
    <w:name w:val="List 2"/>
    <w:basedOn w:val="BodyText"/>
    <w:rsid w:val="00920A52"/>
    <w:pPr>
      <w:tabs>
        <w:tab w:val="left" w:pos="680"/>
      </w:tabs>
      <w:spacing w:before="60" w:after="60"/>
      <w:ind w:left="680" w:hanging="340"/>
    </w:pPr>
  </w:style>
  <w:style w:type="paragraph" w:styleId="List3">
    <w:name w:val="List 3"/>
    <w:basedOn w:val="BodyText"/>
    <w:rsid w:val="00920A52"/>
    <w:pPr>
      <w:tabs>
        <w:tab w:val="left" w:pos="1021"/>
      </w:tabs>
      <w:spacing w:before="60" w:after="60"/>
      <w:ind w:left="1020" w:hanging="340"/>
    </w:pPr>
  </w:style>
  <w:style w:type="paragraph" w:styleId="List4">
    <w:name w:val="List 4"/>
    <w:basedOn w:val="BodyText"/>
    <w:rsid w:val="00920A52"/>
    <w:pPr>
      <w:tabs>
        <w:tab w:val="left" w:pos="1361"/>
      </w:tabs>
      <w:spacing w:before="60" w:after="60"/>
      <w:ind w:left="1361" w:hanging="340"/>
    </w:pPr>
  </w:style>
  <w:style w:type="paragraph" w:styleId="List5">
    <w:name w:val="List 5"/>
    <w:basedOn w:val="BodyText"/>
    <w:rsid w:val="00920A52"/>
    <w:pPr>
      <w:tabs>
        <w:tab w:val="left" w:pos="1701"/>
      </w:tabs>
      <w:spacing w:before="60" w:after="60"/>
      <w:ind w:left="1701" w:hanging="340"/>
    </w:pPr>
  </w:style>
  <w:style w:type="paragraph" w:styleId="ListBullet3">
    <w:name w:val="List Bullet 3"/>
    <w:basedOn w:val="List3"/>
    <w:rsid w:val="00920A52"/>
    <w:pPr>
      <w:numPr>
        <w:numId w:val="13"/>
      </w:numPr>
      <w:tabs>
        <w:tab w:val="clear" w:pos="1021"/>
      </w:tabs>
      <w:ind w:left="1037" w:hanging="357"/>
    </w:pPr>
  </w:style>
  <w:style w:type="paragraph" w:styleId="ListBullet4">
    <w:name w:val="List Bullet 4"/>
    <w:basedOn w:val="List4"/>
    <w:rsid w:val="00920A52"/>
    <w:pPr>
      <w:numPr>
        <w:numId w:val="2"/>
      </w:numPr>
      <w:tabs>
        <w:tab w:val="clear" w:pos="1361"/>
      </w:tabs>
    </w:pPr>
  </w:style>
  <w:style w:type="paragraph" w:styleId="ListBullet5">
    <w:name w:val="List Bullet 5"/>
    <w:basedOn w:val="List5"/>
    <w:rsid w:val="00920A52"/>
    <w:pPr>
      <w:numPr>
        <w:numId w:val="3"/>
      </w:numPr>
    </w:pPr>
  </w:style>
  <w:style w:type="paragraph" w:styleId="ListContinue2">
    <w:name w:val="List Continue 2"/>
    <w:basedOn w:val="List2"/>
    <w:rsid w:val="00920A52"/>
    <w:pPr>
      <w:ind w:firstLine="0"/>
    </w:pPr>
  </w:style>
  <w:style w:type="paragraph" w:styleId="ListContinue3">
    <w:name w:val="List Continue 3"/>
    <w:basedOn w:val="List3"/>
    <w:rsid w:val="00920A52"/>
    <w:pPr>
      <w:ind w:left="1021" w:firstLine="0"/>
    </w:pPr>
  </w:style>
  <w:style w:type="paragraph" w:styleId="ListContinue4">
    <w:name w:val="List Continue 4"/>
    <w:basedOn w:val="List4"/>
    <w:rsid w:val="00920A52"/>
    <w:pPr>
      <w:ind w:firstLine="0"/>
    </w:pPr>
  </w:style>
  <w:style w:type="paragraph" w:styleId="ListContinue5">
    <w:name w:val="List Continue 5"/>
    <w:basedOn w:val="List5"/>
    <w:rsid w:val="00920A52"/>
    <w:pPr>
      <w:ind w:firstLine="0"/>
    </w:pPr>
  </w:style>
  <w:style w:type="paragraph" w:styleId="ListNumber3">
    <w:name w:val="List Number 3"/>
    <w:basedOn w:val="List3"/>
    <w:rsid w:val="00920A52"/>
    <w:pPr>
      <w:numPr>
        <w:numId w:val="4"/>
      </w:numPr>
    </w:pPr>
  </w:style>
  <w:style w:type="paragraph" w:styleId="ListNumber4">
    <w:name w:val="List Number 4"/>
    <w:basedOn w:val="List4"/>
    <w:rsid w:val="00920A52"/>
    <w:pPr>
      <w:numPr>
        <w:numId w:val="5"/>
      </w:numPr>
    </w:pPr>
  </w:style>
  <w:style w:type="paragraph" w:styleId="ListNumber5">
    <w:name w:val="List Number 5"/>
    <w:basedOn w:val="List5"/>
    <w:rsid w:val="00920A52"/>
    <w:pPr>
      <w:numPr>
        <w:numId w:val="6"/>
      </w:numPr>
    </w:pPr>
  </w:style>
  <w:style w:type="paragraph" w:styleId="BlockText">
    <w:name w:val="Block Text"/>
    <w:basedOn w:val="Normal"/>
    <w:rsid w:val="00920A52"/>
    <w:pPr>
      <w:spacing w:after="120"/>
      <w:ind w:left="1440" w:right="1440"/>
    </w:pPr>
  </w:style>
  <w:style w:type="character" w:customStyle="1" w:styleId="Subscript">
    <w:name w:val="Subscript"/>
    <w:basedOn w:val="DefaultParagraphFont"/>
    <w:rsid w:val="00920A52"/>
    <w:rPr>
      <w:sz w:val="16"/>
      <w:vertAlign w:val="subscript"/>
    </w:rPr>
  </w:style>
  <w:style w:type="character" w:customStyle="1" w:styleId="Superscript">
    <w:name w:val="Superscript"/>
    <w:basedOn w:val="DefaultParagraphFont"/>
    <w:rsid w:val="00920A52"/>
    <w:rPr>
      <w:sz w:val="16"/>
      <w:vertAlign w:val="superscript"/>
    </w:rPr>
  </w:style>
  <w:style w:type="character" w:customStyle="1" w:styleId="Symbols">
    <w:name w:val="Symbols"/>
    <w:basedOn w:val="DefaultParagraphFont"/>
    <w:rsid w:val="00920A52"/>
    <w:rPr>
      <w:rFonts w:ascii="Symbol" w:hAnsi="Symbol"/>
    </w:rPr>
  </w:style>
  <w:style w:type="character" w:customStyle="1" w:styleId="MenuOptions">
    <w:name w:val="Menu Options"/>
    <w:basedOn w:val="DefaultParagraphFont"/>
    <w:rsid w:val="00920A52"/>
    <w:rPr>
      <w:rFonts w:ascii="Arial Narrow" w:hAnsi="Arial Narrow"/>
      <w:smallCaps/>
    </w:rPr>
  </w:style>
  <w:style w:type="character" w:customStyle="1" w:styleId="Buttons">
    <w:name w:val="Buttons"/>
    <w:basedOn w:val="DefaultParagraphFont"/>
    <w:rsid w:val="00920A52"/>
    <w:rPr>
      <w:b/>
    </w:rPr>
  </w:style>
  <w:style w:type="character" w:customStyle="1" w:styleId="Underlined">
    <w:name w:val="Underlined"/>
    <w:basedOn w:val="DefaultParagraphFont"/>
    <w:rsid w:val="00920A52"/>
    <w:rPr>
      <w:u w:val="single"/>
    </w:rPr>
  </w:style>
  <w:style w:type="paragraph" w:customStyle="1" w:styleId="TableBodyTextRight">
    <w:name w:val="Table Body Text Right"/>
    <w:basedOn w:val="TableBodyText"/>
    <w:rsid w:val="00920A52"/>
    <w:pPr>
      <w:widowControl w:val="0"/>
      <w:autoSpaceDE w:val="0"/>
      <w:autoSpaceDN w:val="0"/>
      <w:adjustRightInd w:val="0"/>
      <w:jc w:val="right"/>
    </w:pPr>
    <w:rPr>
      <w:rFonts w:cs="Arial"/>
      <w:szCs w:val="18"/>
    </w:rPr>
  </w:style>
  <w:style w:type="paragraph" w:customStyle="1" w:styleId="CopyrightText">
    <w:name w:val="Copyright Text"/>
    <w:basedOn w:val="BodyText"/>
    <w:rsid w:val="00920A52"/>
    <w:rPr>
      <w:sz w:val="18"/>
    </w:rPr>
  </w:style>
  <w:style w:type="paragraph" w:customStyle="1" w:styleId="BodySmallRight">
    <w:name w:val="Body Small Right"/>
    <w:basedOn w:val="BodyTextRight"/>
    <w:rsid w:val="00920A52"/>
    <w:rPr>
      <w:sz w:val="18"/>
      <w:szCs w:val="18"/>
    </w:rPr>
  </w:style>
  <w:style w:type="paragraph" w:customStyle="1" w:styleId="MarginEdition">
    <w:name w:val="Margin Edition"/>
    <w:basedOn w:val="MarginNote"/>
    <w:rsid w:val="00920A52"/>
    <w:pPr>
      <w:spacing w:before="0" w:after="0"/>
    </w:pPr>
    <w:rPr>
      <w:rFonts w:ascii="Times New Roman" w:hAnsi="Times New Roman"/>
      <w:color w:val="999999"/>
    </w:rPr>
  </w:style>
  <w:style w:type="paragraph" w:customStyle="1" w:styleId="Spacer">
    <w:name w:val="Spacer"/>
    <w:basedOn w:val="Normal"/>
    <w:rsid w:val="00920A52"/>
    <w:rPr>
      <w:sz w:val="2"/>
      <w:szCs w:val="2"/>
    </w:rPr>
  </w:style>
  <w:style w:type="character" w:customStyle="1" w:styleId="Small">
    <w:name w:val="Small"/>
    <w:basedOn w:val="DefaultParagraphFont"/>
    <w:rsid w:val="00920A52"/>
    <w:rPr>
      <w:sz w:val="16"/>
    </w:rPr>
  </w:style>
  <w:style w:type="paragraph" w:customStyle="1" w:styleId="WideTable">
    <w:name w:val="Wide Table"/>
    <w:basedOn w:val="Normal"/>
    <w:rsid w:val="00920A52"/>
    <w:pPr>
      <w:ind w:left="-1418"/>
    </w:pPr>
    <w:rPr>
      <w:sz w:val="2"/>
      <w:szCs w:val="2"/>
    </w:rPr>
  </w:style>
  <w:style w:type="character" w:styleId="PageNumber">
    <w:name w:val="page number"/>
    <w:basedOn w:val="DefaultParagraphFont"/>
    <w:rsid w:val="00920A52"/>
  </w:style>
  <w:style w:type="paragraph" w:styleId="Quote">
    <w:name w:val="Quote"/>
    <w:basedOn w:val="Heading1"/>
    <w:link w:val="QuoteChar"/>
    <w:qFormat/>
    <w:rsid w:val="00920A52"/>
    <w:rPr>
      <w:b w:val="0"/>
      <w:sz w:val="72"/>
      <w:szCs w:val="72"/>
      <w:lang w:val="en-NZ"/>
    </w:rPr>
  </w:style>
  <w:style w:type="character" w:customStyle="1" w:styleId="QuoteChar">
    <w:name w:val="Quote Char"/>
    <w:basedOn w:val="DefaultParagraphFont"/>
    <w:link w:val="Quote"/>
    <w:rsid w:val="00920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A52"/>
    <w:pPr>
      <w:pageBreakBefore/>
    </w:pPr>
  </w:style>
  <w:style w:type="paragraph" w:customStyle="1" w:styleId="Border">
    <w:name w:val="Border"/>
    <w:basedOn w:val="Normal"/>
    <w:qFormat/>
    <w:rsid w:val="00920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A52"/>
    <w:rPr>
      <w:b/>
      <w:bCs/>
      <w:i/>
      <w:iCs/>
      <w:color w:val="auto"/>
    </w:rPr>
  </w:style>
  <w:style w:type="paragraph" w:styleId="IntenseQuote">
    <w:name w:val="Intense Quote"/>
    <w:basedOn w:val="Normal"/>
    <w:next w:val="Normal"/>
    <w:link w:val="IntenseQuoteChar"/>
    <w:uiPriority w:val="30"/>
    <w:qFormat/>
    <w:rsid w:val="00920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A52"/>
    <w:rPr>
      <w:smallCaps/>
      <w:color w:val="auto"/>
      <w:u w:val="single"/>
    </w:rPr>
  </w:style>
  <w:style w:type="character" w:styleId="IntenseReference">
    <w:name w:val="Intense Reference"/>
    <w:basedOn w:val="DefaultParagraphFont"/>
    <w:uiPriority w:val="32"/>
    <w:qFormat/>
    <w:rsid w:val="00920A52"/>
    <w:rPr>
      <w:b/>
      <w:bCs/>
      <w:smallCaps/>
      <w:color w:val="auto"/>
      <w:spacing w:val="5"/>
      <w:u w:val="single"/>
    </w:rPr>
  </w:style>
  <w:style w:type="paragraph" w:customStyle="1" w:styleId="2ColumnHeading">
    <w:name w:val="2Column Heading"/>
    <w:basedOn w:val="BodyText"/>
    <w:qFormat/>
    <w:rsid w:val="00920A52"/>
    <w:pPr>
      <w:spacing w:after="60"/>
      <w:ind w:left="-2268"/>
    </w:pPr>
    <w:rPr>
      <w:b/>
    </w:rPr>
  </w:style>
  <w:style w:type="paragraph" w:customStyle="1" w:styleId="Heading1TOC">
    <w:name w:val="Heading1 TOC"/>
    <w:basedOn w:val="Normal"/>
    <w:qFormat/>
    <w:rsid w:val="00920A52"/>
    <w:pPr>
      <w:spacing w:before="240" w:after="120"/>
    </w:pPr>
    <w:rPr>
      <w:rFonts w:ascii="Times New Roman" w:hAnsi="Times New Roman"/>
      <w:b/>
      <w:sz w:val="32"/>
    </w:rPr>
  </w:style>
  <w:style w:type="paragraph" w:customStyle="1" w:styleId="Heading2TOC">
    <w:name w:val="Heading2 TOC"/>
    <w:basedOn w:val="Normal"/>
    <w:qFormat/>
    <w:rsid w:val="00920A52"/>
    <w:pPr>
      <w:spacing w:before="240" w:after="60"/>
    </w:pPr>
    <w:rPr>
      <w:rFonts w:ascii="Times New Roman" w:hAnsi="Times New Roman"/>
      <w:b/>
      <w:sz w:val="28"/>
    </w:rPr>
  </w:style>
  <w:style w:type="character" w:customStyle="1" w:styleId="Underline">
    <w:name w:val="Underline"/>
    <w:basedOn w:val="DefaultParagraphFont"/>
    <w:qFormat/>
    <w:rsid w:val="00920A52"/>
    <w:rPr>
      <w:u w:val="single"/>
    </w:rPr>
  </w:style>
  <w:style w:type="character" w:customStyle="1" w:styleId="BoldandItalics">
    <w:name w:val="Bold and Italics"/>
    <w:qFormat/>
    <w:rsid w:val="00920A52"/>
    <w:rPr>
      <w:b/>
      <w:i/>
      <w:u w:val="none"/>
    </w:rPr>
  </w:style>
  <w:style w:type="paragraph" w:styleId="BalloonText">
    <w:name w:val="Balloon Text"/>
    <w:basedOn w:val="Normal"/>
    <w:link w:val="BalloonTextChar"/>
    <w:rsid w:val="00920A52"/>
    <w:rPr>
      <w:rFonts w:ascii="Tahoma" w:hAnsi="Tahoma" w:cs="Tahoma"/>
      <w:sz w:val="16"/>
      <w:szCs w:val="16"/>
    </w:rPr>
  </w:style>
  <w:style w:type="character" w:customStyle="1" w:styleId="BalloonTextChar">
    <w:name w:val="Balloon Text Char"/>
    <w:basedOn w:val="DefaultParagraphFont"/>
    <w:link w:val="BalloonText"/>
    <w:rsid w:val="00920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A52"/>
    <w:rPr>
      <w:b/>
      <w:color w:val="660033"/>
      <w:spacing w:val="0"/>
    </w:rPr>
  </w:style>
  <w:style w:type="paragraph" w:customStyle="1" w:styleId="Nameditemlist">
    <w:name w:val="Named item list"/>
    <w:basedOn w:val="BodyText"/>
    <w:qFormat/>
    <w:rsid w:val="00920A52"/>
    <w:pPr>
      <w:tabs>
        <w:tab w:val="left" w:pos="2835"/>
      </w:tabs>
      <w:ind w:left="2835" w:hanging="2835"/>
    </w:pPr>
  </w:style>
  <w:style w:type="paragraph" w:customStyle="1" w:styleId="BodyTextnopadding">
    <w:name w:val="Body Text no padding"/>
    <w:basedOn w:val="BodyText"/>
    <w:qFormat/>
    <w:rsid w:val="00920A52"/>
    <w:pPr>
      <w:spacing w:before="0" w:after="0"/>
    </w:pPr>
  </w:style>
  <w:style w:type="paragraph" w:customStyle="1" w:styleId="BodyTextBold">
    <w:name w:val="Body Text Bold"/>
    <w:basedOn w:val="BodyText"/>
    <w:qFormat/>
    <w:rsid w:val="00920A52"/>
    <w:rPr>
      <w:b/>
    </w:rPr>
  </w:style>
  <w:style w:type="character" w:styleId="Hyperlink">
    <w:name w:val="Hyperlink"/>
    <w:basedOn w:val="DefaultParagraphFont"/>
    <w:uiPriority w:val="99"/>
    <w:unhideWhenUsed/>
    <w:rsid w:val="009537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372</Words>
  <Characters>2629</Characters>
  <Application>Microsoft Office Word</Application>
  <DocSecurity>0</DocSecurity>
  <Lines>69</Lines>
  <Paragraphs>49</Paragraphs>
  <ScaleCrop>false</ScaleCrop>
  <Company>Author-it Software Corporation Ltd.</Company>
  <LinksUpToDate>false</LinksUpToDate>
  <CharactersWithSpaces>2952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DEFRNG005 Manage emergency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