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55B" w:rsidP="0030555B">
      <w:pPr>
        <w:pStyle w:val="Title"/>
      </w:pPr>
      <w:r>
        <w:fldChar w:fldCharType="begin"/>
      </w:r>
      <w:r>
        <w:instrText xml:space="preserve"> TITLE   \* MERGEFORMAT </w:instrText>
      </w:r>
      <w:r>
        <w:fldChar w:fldCharType="separate"/>
      </w:r>
      <w:r>
        <w:t>DEFPBC004 Establish the contract details of a Performance Based Contract</w:t>
      </w:r>
      <w:r>
        <w:fldChar w:fldCharType="end"/>
      </w:r>
    </w:p>
    <w:p w:rsidR="0030555B" w:rsidP="0030555B">
      <w:pPr>
        <w:pStyle w:val="Version"/>
        <w:sectPr w:rsidSect="00EB4D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4DBB" w:rsidP="00EB4DBB">
      <w:pPr>
        <w:pStyle w:val="SuperHeading"/>
      </w:pPr>
      <w:r w:rsidRPr="00EB4DBB">
        <w:t>DEFPBC004 Establish the contract details of a Performance Based Contract</w:t>
      </w:r>
    </w:p>
    <w:p w:rsidR="00000000" w:rsidRPr="00EB4DBB" w:rsidP="00EB4DBB">
      <w:pPr>
        <w:pStyle w:val="Heading1"/>
      </w:pPr>
      <w:bookmarkStart w:id="1" w:name="O_1083956"/>
      <w:bookmarkEnd w:id="1"/>
      <w:r w:rsidRPr="00EB4DBB">
        <w:t>Modification History</w:t>
      </w:r>
    </w:p>
    <w:tbl>
      <w:tblPr>
        <w:tblW w:w="9497" w:type="dxa"/>
        <w:tblLayout w:type="fixed"/>
        <w:tblCellMar>
          <w:left w:w="62" w:type="dxa"/>
          <w:right w:w="62" w:type="dxa"/>
        </w:tblCellMar>
        <w:tblLook w:val="0000"/>
      </w:tblPr>
      <w:tblGrid>
        <w:gridCol w:w="9497"/>
      </w:tblGrid>
      <w:tr w:rsidTr="00EB4D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t>Release 2. This is the second release of this unit of competency in the DEF Defence Training Package.</w:t>
            </w:r>
          </w:p>
        </w:tc>
      </w:tr>
    </w:tbl>
    <w:p w:rsidR="00000000" w:rsidRPr="00EB4DBB" w:rsidP="00EB4DBB">
      <w:pPr>
        <w:pStyle w:val="NoPaddingFontSize1"/>
      </w:pPr>
    </w:p>
    <w:p w:rsidR="00000000" w:rsidRPr="00EB4DBB" w:rsidP="00EB4DBB">
      <w:pPr>
        <w:pStyle w:val="AllowPageBreak"/>
      </w:pPr>
    </w:p>
    <w:p w:rsidR="00000000" w:rsidRPr="00EB4DBB" w:rsidP="00EB4DBB">
      <w:pPr>
        <w:pStyle w:val="Heading1"/>
      </w:pPr>
      <w:bookmarkStart w:id="2" w:name="O_1083955"/>
      <w:bookmarkEnd w:id="2"/>
      <w:r w:rsidRPr="00EB4DBB">
        <w:t>Application</w:t>
      </w:r>
    </w:p>
    <w:tbl>
      <w:tblPr>
        <w:tblW w:w="9497" w:type="dxa"/>
        <w:tblLayout w:type="fixed"/>
        <w:tblCellMar>
          <w:left w:w="62" w:type="dxa"/>
          <w:right w:w="62" w:type="dxa"/>
        </w:tblCellMar>
        <w:tblLook w:val="0000"/>
      </w:tblPr>
      <w:tblGrid>
        <w:gridCol w:w="9497"/>
      </w:tblGrid>
      <w:tr w:rsidTr="00EB4D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t>This unit describes the skills required to establish the contract details for a Performance Based Contract (PBC) within an existing contract or to commission a new contract.</w:t>
            </w:r>
          </w:p>
          <w:p w:rsidR="00000000" w:rsidRPr="00EB4DBB" w:rsidP="00EB4DBB">
            <w:pPr>
              <w:pStyle w:val="BodyText"/>
            </w:pPr>
            <w:r w:rsidRPr="00EB4DBB">
              <w:t>This unit applies to administrators or managers working within the contract manage</w:t>
            </w:r>
            <w:r w:rsidRPr="00EB4DBB">
              <w:t>ment field in Defence but may be applicable to any individual in this field of work.</w:t>
            </w:r>
          </w:p>
          <w:p w:rsidR="00000000" w:rsidRPr="00EB4DBB" w:rsidP="00EB4DBB">
            <w:pPr>
              <w:pStyle w:val="BodyText"/>
            </w:pPr>
            <w:r w:rsidRPr="00EB4DBB">
              <w:t>The skills and knowledge described in this unit must be applied within the legislative, regulatory and policy environment in which they are carried out. Organisational pol</w:t>
            </w:r>
            <w:r w:rsidRPr="00EB4DBB">
              <w:t>icies and procedures must be consulted and adhered to.</w:t>
            </w:r>
          </w:p>
          <w:p w:rsidR="00000000" w:rsidRPr="00EB4DBB" w:rsidP="00EB4DBB">
            <w:pPr>
              <w:pStyle w:val="BodyText"/>
            </w:pPr>
            <w:r w:rsidRPr="00EB4DBB">
              <w:t>Those undertaking this unit would work within a team under limited direction while performing complex tasks in a range of contexts.</w:t>
            </w:r>
          </w:p>
          <w:p w:rsidR="00000000" w:rsidRPr="00EB4DBB" w:rsidP="00EB4DBB">
            <w:pPr>
              <w:pStyle w:val="BodyText"/>
            </w:pPr>
            <w:r w:rsidRPr="00EB4DBB">
              <w:t>No licensing, legislative or certification requirements apply to this</w:t>
            </w:r>
            <w:r w:rsidRPr="00EB4DBB">
              <w:t xml:space="preserve"> unit at the time of publication.</w:t>
            </w:r>
          </w:p>
        </w:tc>
      </w:tr>
    </w:tbl>
    <w:p w:rsidR="0030555B" w:rsidP="00EB4DBB">
      <w:pPr>
        <w:pStyle w:val="NoPaddingFontSize1"/>
      </w:pPr>
    </w:p>
    <w:p w:rsidR="0030555B" w:rsidP="00EB4DBB">
      <w:pPr>
        <w:pStyle w:val="NoPaddingFontSize1"/>
      </w:pPr>
    </w:p>
    <w:p w:rsidR="00000000" w:rsidRPr="00EB4DBB" w:rsidP="00EB4DBB">
      <w:pPr>
        <w:pStyle w:val="Heading1"/>
      </w:pPr>
      <w:bookmarkStart w:id="3" w:name="O_1083954"/>
      <w:bookmarkEnd w:id="3"/>
      <w:r w:rsidRPr="00EB4DBB">
        <w:t>Pre-requisite Unit</w:t>
      </w:r>
    </w:p>
    <w:tbl>
      <w:tblPr>
        <w:tblW w:w="9497" w:type="dxa"/>
        <w:tblLayout w:type="fixed"/>
        <w:tblCellMar>
          <w:left w:w="62" w:type="dxa"/>
          <w:right w:w="62" w:type="dxa"/>
        </w:tblCellMar>
        <w:tblLook w:val="0000"/>
      </w:tblPr>
      <w:tblGrid>
        <w:gridCol w:w="9497"/>
      </w:tblGrid>
      <w:tr w:rsidTr="00EB4D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t>Not applicable.</w:t>
            </w:r>
          </w:p>
        </w:tc>
      </w:tr>
    </w:tbl>
    <w:p w:rsidR="0030555B" w:rsidP="00EB4DBB">
      <w:pPr>
        <w:pStyle w:val="NoPaddingFontSize1"/>
      </w:pPr>
    </w:p>
    <w:p w:rsidR="0030555B" w:rsidP="00EB4DBB">
      <w:pPr>
        <w:pStyle w:val="NoPaddingFontSize1"/>
      </w:pPr>
    </w:p>
    <w:p w:rsidR="00000000" w:rsidRPr="00EB4DBB" w:rsidP="00EB4DBB">
      <w:pPr>
        <w:pStyle w:val="Heading1"/>
      </w:pPr>
      <w:bookmarkStart w:id="4" w:name="O_1083953"/>
      <w:bookmarkEnd w:id="4"/>
      <w:r w:rsidRPr="00EB4DBB">
        <w:t>Competency Field</w:t>
      </w:r>
    </w:p>
    <w:tbl>
      <w:tblPr>
        <w:tblW w:w="9497" w:type="dxa"/>
        <w:tblLayout w:type="fixed"/>
        <w:tblCellMar>
          <w:left w:w="62" w:type="dxa"/>
          <w:right w:w="62" w:type="dxa"/>
        </w:tblCellMar>
        <w:tblLook w:val="0000"/>
      </w:tblPr>
      <w:tblGrid>
        <w:gridCol w:w="9497"/>
      </w:tblGrid>
      <w:tr w:rsidTr="00EB4D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t>Performance based contract</w:t>
            </w:r>
          </w:p>
        </w:tc>
      </w:tr>
    </w:tbl>
    <w:p w:rsidR="00000000" w:rsidRPr="00EB4DBB" w:rsidP="00EB4DBB">
      <w:pPr>
        <w:pStyle w:val="NoPaddingFontSize1"/>
      </w:pPr>
    </w:p>
    <w:p w:rsidR="00000000" w:rsidRPr="00EB4DBB" w:rsidP="00EB4DBB">
      <w:pPr>
        <w:pStyle w:val="AllowPageBreak"/>
      </w:pPr>
    </w:p>
    <w:p w:rsidR="00000000" w:rsidRPr="00EB4DBB" w:rsidP="00EB4DBB">
      <w:pPr>
        <w:pStyle w:val="Heading1"/>
      </w:pPr>
      <w:bookmarkStart w:id="5" w:name="O_1083952"/>
      <w:bookmarkEnd w:id="5"/>
      <w:r w:rsidRPr="00EB4DBB">
        <w:t>Unit Sector</w:t>
      </w:r>
    </w:p>
    <w:tbl>
      <w:tblPr>
        <w:tblW w:w="9497" w:type="dxa"/>
        <w:tblLayout w:type="fixed"/>
        <w:tblCellMar>
          <w:left w:w="62" w:type="dxa"/>
          <w:right w:w="62" w:type="dxa"/>
        </w:tblCellMar>
        <w:tblLook w:val="0000"/>
      </w:tblPr>
      <w:tblGrid>
        <w:gridCol w:w="9497"/>
      </w:tblGrid>
      <w:tr w:rsidTr="00EB4D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t>Not applicable.</w:t>
            </w:r>
          </w:p>
        </w:tc>
      </w:tr>
    </w:tbl>
    <w:p w:rsidR="00000000" w:rsidRPr="00EB4DBB" w:rsidP="00EB4DBB">
      <w:pPr>
        <w:pStyle w:val="NoPaddingFontSize1"/>
      </w:pPr>
    </w:p>
    <w:p w:rsidR="00000000" w:rsidRPr="00EB4DBB" w:rsidP="00EB4DBB">
      <w:pPr>
        <w:pStyle w:val="AllowPageBreak"/>
      </w:pPr>
    </w:p>
    <w:p w:rsidR="00000000" w:rsidRPr="00EB4DBB" w:rsidP="00EB4DBB">
      <w:pPr>
        <w:pStyle w:val="Heading1"/>
      </w:pPr>
      <w:bookmarkStart w:id="6" w:name="O_1083951"/>
      <w:bookmarkEnd w:id="6"/>
      <w:r w:rsidRPr="00EB4DBB">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EB4DBB">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t>Performance criteria describe the performance needed to demonstrate achievement of the element.</w:t>
            </w:r>
          </w:p>
        </w:tc>
      </w:tr>
      <w:tr w:rsidTr="00EB4DB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rPr>
                <w:rStyle w:val="SpecialBold"/>
              </w:rPr>
              <w:t>Establish contract requirements</w:t>
            </w:r>
          </w:p>
        </w:tc>
        <w:tc>
          <w:tcPr>
            <w:tcW w:w="702" w:type="dxa"/>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t>Contribute to establishing PBC requirements to be included in the contract</w:t>
            </w:r>
          </w:p>
        </w:tc>
      </w:tr>
      <w:tr w:rsidTr="00EB4DB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B4D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t>Communicate to all relevant stakeholders the agreed PBC requirements</w:t>
            </w:r>
          </w:p>
        </w:tc>
      </w:tr>
      <w:tr w:rsidTr="00EB4DB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B4D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t>Document all agreed PBC requirements</w:t>
            </w:r>
          </w:p>
        </w:tc>
      </w:tr>
      <w:tr w:rsidTr="00EB4DB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rPr>
                <w:rStyle w:val="SpecialBold"/>
              </w:rPr>
              <w:t>Draft contract requirements</w:t>
            </w:r>
          </w:p>
        </w:tc>
        <w:tc>
          <w:tcPr>
            <w:tcW w:w="702" w:type="dxa"/>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t>Contribute to drafting PBC requirements into the contract, including Conditions of Contract and Conditions of Tender</w:t>
            </w:r>
          </w:p>
        </w:tc>
      </w:tr>
      <w:tr w:rsidTr="00EB4DB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B4D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t>Contribute to assessing draft PBC requirements against agreed PBC requirements</w:t>
            </w:r>
          </w:p>
        </w:tc>
      </w:tr>
      <w:tr w:rsidTr="00EB4DB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rPr>
                <w:rStyle w:val="SpecialBold"/>
              </w:rPr>
              <w:t>Assess contract viability</w:t>
            </w:r>
          </w:p>
        </w:tc>
        <w:tc>
          <w:tcPr>
            <w:tcW w:w="702" w:type="dxa"/>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t>Contribute to assess</w:t>
            </w:r>
            <w:r w:rsidRPr="00EB4DBB">
              <w:t>ing the draft PBC against original contract requirements, contract outcome and contract scope of work defined in the initial requirements report</w:t>
            </w:r>
          </w:p>
        </w:tc>
      </w:tr>
      <w:tr w:rsidTr="00EB4DB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B4D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t>Contribute to assessing the draft PBC against the business case report, including net benefits and key e</w:t>
            </w:r>
            <w:r w:rsidRPr="00EB4DBB">
              <w:t>nablers</w:t>
            </w:r>
          </w:p>
        </w:tc>
      </w:tr>
      <w:tr w:rsidTr="00EB4DB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B4D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B4DBB">
            <w:pPr>
              <w:pStyle w:val="BodyText"/>
              <w:rPr>
                <w:lang w:val="en-NZ"/>
              </w:rPr>
            </w:pPr>
            <w:r w:rsidRPr="00EB4DBB">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t>Contribute to preparing a final PBC report</w:t>
            </w:r>
          </w:p>
        </w:tc>
      </w:tr>
    </w:tbl>
    <w:p w:rsidR="0030555B" w:rsidP="00EB4DBB">
      <w:pPr>
        <w:pStyle w:val="NoPaddingFontSize1"/>
      </w:pPr>
    </w:p>
    <w:p w:rsidR="0030555B" w:rsidP="00EB4DBB">
      <w:pPr>
        <w:pStyle w:val="NoPaddingFontSize1"/>
      </w:pPr>
    </w:p>
    <w:p w:rsidR="00000000" w:rsidRPr="00EB4DBB" w:rsidP="00EB4DBB">
      <w:pPr>
        <w:pStyle w:val="Heading1"/>
      </w:pPr>
      <w:bookmarkStart w:id="7" w:name="O_1083950"/>
      <w:bookmarkEnd w:id="7"/>
      <w:r w:rsidRPr="00EB4DBB">
        <w:t>Foundation Skills</w:t>
      </w:r>
    </w:p>
    <w:tbl>
      <w:tblPr>
        <w:tblW w:w="9497" w:type="dxa"/>
        <w:tblLayout w:type="fixed"/>
        <w:tblCellMar>
          <w:left w:w="62" w:type="dxa"/>
          <w:right w:w="62" w:type="dxa"/>
        </w:tblCellMar>
        <w:tblLook w:val="0000"/>
      </w:tblPr>
      <w:tblGrid>
        <w:gridCol w:w="9497"/>
      </w:tblGrid>
      <w:tr w:rsidTr="00EB4D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t>Foundation skills essential to performance are explicit in the performance criteria of this unit of competency.</w:t>
            </w:r>
          </w:p>
        </w:tc>
      </w:tr>
    </w:tbl>
    <w:p w:rsidR="0030555B" w:rsidP="00EB4DBB">
      <w:pPr>
        <w:pStyle w:val="NoPaddingFontSize1"/>
      </w:pPr>
    </w:p>
    <w:p w:rsidR="0030555B" w:rsidP="00EB4DBB">
      <w:pPr>
        <w:pStyle w:val="NoPaddingFontSize1"/>
      </w:pPr>
    </w:p>
    <w:p w:rsidR="00000000" w:rsidRPr="00EB4DBB" w:rsidP="00EB4DBB">
      <w:pPr>
        <w:pStyle w:val="Heading1"/>
      </w:pPr>
      <w:bookmarkStart w:id="8" w:name="O_1083949"/>
      <w:bookmarkEnd w:id="8"/>
      <w:r w:rsidRPr="00EB4DBB">
        <w:t>Range of Conditions</w:t>
      </w:r>
    </w:p>
    <w:tbl>
      <w:tblPr>
        <w:tblW w:w="9497" w:type="dxa"/>
        <w:tblLayout w:type="fixed"/>
        <w:tblCellMar>
          <w:left w:w="62" w:type="dxa"/>
          <w:right w:w="62" w:type="dxa"/>
        </w:tblCellMar>
        <w:tblLook w:val="0000"/>
      </w:tblPr>
      <w:tblGrid>
        <w:gridCol w:w="9497"/>
      </w:tblGrid>
      <w:tr w:rsidTr="00EB4D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t>Range is restricted to essential operating conditions and any other variables essential to the work environment.</w:t>
            </w:r>
          </w:p>
          <w:p w:rsidR="00000000" w:rsidRPr="00EB4DBB" w:rsidP="00EB4DBB">
            <w:pPr>
              <w:pStyle w:val="BodyText"/>
            </w:pPr>
            <w:r w:rsidRPr="00EB4DBB">
              <w:t>Non-essential conditions may be found in the Companion Volume Implementation Guide.</w:t>
            </w:r>
          </w:p>
        </w:tc>
      </w:tr>
    </w:tbl>
    <w:p w:rsidR="0030555B" w:rsidP="00EB4DBB">
      <w:pPr>
        <w:pStyle w:val="NoPaddingFontSize1"/>
      </w:pPr>
    </w:p>
    <w:p w:rsidR="0030555B" w:rsidP="00EB4DBB">
      <w:pPr>
        <w:pStyle w:val="NoPaddingFontSize1"/>
      </w:pPr>
    </w:p>
    <w:p w:rsidR="00000000" w:rsidRPr="00EB4DBB" w:rsidP="00EB4DBB">
      <w:pPr>
        <w:pStyle w:val="Heading1"/>
      </w:pPr>
      <w:bookmarkStart w:id="9" w:name="O_1083948"/>
      <w:bookmarkEnd w:id="9"/>
      <w:r w:rsidRPr="00EB4DBB">
        <w:t>Unit Mapping Information</w:t>
      </w:r>
    </w:p>
    <w:tbl>
      <w:tblPr>
        <w:tblW w:w="9497" w:type="dxa"/>
        <w:tblLayout w:type="fixed"/>
        <w:tblCellMar>
          <w:left w:w="62" w:type="dxa"/>
          <w:right w:w="62" w:type="dxa"/>
        </w:tblCellMar>
        <w:tblLook w:val="0000"/>
      </w:tblPr>
      <w:tblGrid>
        <w:gridCol w:w="9497"/>
      </w:tblGrid>
      <w:tr w:rsidTr="00EB4DBB">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t>No equivalent unit.</w:t>
            </w:r>
          </w:p>
        </w:tc>
      </w:tr>
    </w:tbl>
    <w:p w:rsidR="00000000" w:rsidRPr="00EB4DBB" w:rsidP="00EB4DBB">
      <w:pPr>
        <w:pStyle w:val="NoPaddingFontSize1"/>
      </w:pPr>
    </w:p>
    <w:p w:rsidR="00000000" w:rsidRPr="00EB4DBB" w:rsidP="00EB4DBB">
      <w:pPr>
        <w:pStyle w:val="AllowPageBreak"/>
      </w:pPr>
    </w:p>
    <w:p w:rsidR="00000000" w:rsidRPr="00EB4DBB" w:rsidP="00EB4DBB">
      <w:pPr>
        <w:pStyle w:val="Heading1"/>
      </w:pPr>
      <w:bookmarkStart w:id="10" w:name="O_1083957"/>
      <w:bookmarkEnd w:id="10"/>
      <w:r w:rsidRPr="00EB4DBB">
        <w:t>Links</w:t>
      </w:r>
    </w:p>
    <w:p w:rsidR="00000000" w:rsidRPr="00EB4DBB" w:rsidP="0030555B">
      <w:pPr>
        <w:pStyle w:val="BodyText"/>
      </w:pPr>
      <w:r w:rsidRPr="00EB4DB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A3EB6">
        <w:rPr>
          <w:rStyle w:val="Hyperlink"/>
        </w:rPr>
        <w:t>https://vetnet.gov.au/Pages/TrainingDocs.aspx?q=6bdbab1e-11ed-4bc9-9cba-9e1a55d4e4a9</w:t>
      </w:r>
      <w:r>
        <w:fldChar w:fldCharType="end"/>
      </w:r>
    </w:p>
    <w:p w:rsidR="00000000" w:rsidRPr="00EB4DBB" w:rsidP="0030555B">
      <w:pPr>
        <w:pStyle w:val="BodyText"/>
        <w:sectPr w:rsidSect="00EB4DBB">
          <w:headerReference w:type="default" r:id="rId10"/>
          <w:footerReference w:type="default" r:id="rId11"/>
          <w:pgSz w:w="11908" w:h="16833"/>
          <w:pgMar w:top="1702" w:right="1418" w:bottom="1702" w:left="1418" w:header="992" w:footer="992" w:gutter="0"/>
          <w:cols w:space="720"/>
          <w:noEndnote/>
          <w:docGrid w:linePitch="299"/>
        </w:sectPr>
      </w:pPr>
    </w:p>
    <w:p w:rsidR="00000000" w:rsidRPr="00EB4DBB" w:rsidP="00EB4DBB">
      <w:pPr>
        <w:pStyle w:val="SuperHeading"/>
      </w:pPr>
      <w:r w:rsidRPr="00EB4DBB">
        <w:t>Assessment Requi</w:t>
      </w:r>
      <w:r w:rsidRPr="00EB4DBB">
        <w:t>rements for DEFPBC004 Establish the contract details of a Performance Based Contract</w:t>
      </w:r>
    </w:p>
    <w:p w:rsidR="00000000" w:rsidRPr="00EB4DBB" w:rsidP="00EB4DBB">
      <w:pPr>
        <w:pStyle w:val="Heading1"/>
      </w:pPr>
      <w:bookmarkStart w:id="11" w:name="O_1083946"/>
      <w:bookmarkEnd w:id="11"/>
      <w:r w:rsidRPr="00EB4DBB">
        <w:t>Modification History</w:t>
      </w:r>
    </w:p>
    <w:tbl>
      <w:tblPr>
        <w:tblW w:w="9497" w:type="dxa"/>
        <w:tblLayout w:type="fixed"/>
        <w:tblCellMar>
          <w:left w:w="62" w:type="dxa"/>
          <w:right w:w="62" w:type="dxa"/>
        </w:tblCellMar>
        <w:tblLook w:val="0000"/>
      </w:tblPr>
      <w:tblGrid>
        <w:gridCol w:w="9497"/>
      </w:tblGrid>
      <w:tr w:rsidTr="00EB4D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t>Release 2. This is the second release of this unit of competency in the DEF Defence Training Package.</w:t>
            </w:r>
          </w:p>
        </w:tc>
      </w:tr>
    </w:tbl>
    <w:p w:rsidR="0030555B" w:rsidP="00EB4DBB">
      <w:pPr>
        <w:pStyle w:val="NoPaddingFontSize1"/>
      </w:pPr>
    </w:p>
    <w:p w:rsidR="0030555B" w:rsidP="00EB4DBB">
      <w:pPr>
        <w:pStyle w:val="NoPaddingFontSize1"/>
      </w:pPr>
    </w:p>
    <w:p w:rsidR="00000000" w:rsidRPr="00EB4DBB" w:rsidP="00EB4DBB">
      <w:pPr>
        <w:pStyle w:val="Heading1"/>
      </w:pPr>
      <w:bookmarkStart w:id="12" w:name="O_1083945"/>
      <w:bookmarkEnd w:id="12"/>
      <w:r w:rsidRPr="00EB4DBB">
        <w:t>Performance Evidence</w:t>
      </w:r>
    </w:p>
    <w:tbl>
      <w:tblPr>
        <w:tblW w:w="9497" w:type="dxa"/>
        <w:tblLayout w:type="fixed"/>
        <w:tblCellMar>
          <w:left w:w="62" w:type="dxa"/>
          <w:right w:w="62" w:type="dxa"/>
        </w:tblCellMar>
        <w:tblLook w:val="0000"/>
      </w:tblPr>
      <w:tblGrid>
        <w:gridCol w:w="9497"/>
      </w:tblGrid>
      <w:tr w:rsidTr="00EB4D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t>Evidence required to demonstrate competence in this unit must be relevant to and satisfy all of the requirements of the elements and performance criteria on at least one occasion and include:</w:t>
            </w:r>
          </w:p>
          <w:p w:rsidR="00000000" w:rsidRPr="00EB4DBB" w:rsidP="00EB4DBB">
            <w:pPr>
              <w:pStyle w:val="ListBullet"/>
            </w:pPr>
            <w:r w:rsidRPr="00EB4DBB">
              <w:t>assessing Performance Based Contract (PBC)</w:t>
            </w:r>
            <w:r w:rsidRPr="00EB4DBB">
              <w:t xml:space="preserve"> requirements against PBC business plan</w:t>
            </w:r>
          </w:p>
          <w:p w:rsidR="00000000" w:rsidRPr="00EB4DBB" w:rsidP="00EB4DBB">
            <w:pPr>
              <w:pStyle w:val="ListBullet"/>
            </w:pPr>
            <w:r w:rsidRPr="00EB4DBB">
              <w:t>communicating effectively with stakeholders</w:t>
            </w:r>
          </w:p>
          <w:p w:rsidR="00000000" w:rsidRPr="00EB4DBB" w:rsidP="00EB4DBB">
            <w:pPr>
              <w:pStyle w:val="ListBullet"/>
            </w:pPr>
            <w:r w:rsidRPr="00EB4DBB">
              <w:t>customising contract requirements for application in a PBC</w:t>
            </w:r>
          </w:p>
          <w:p w:rsidR="00000000" w:rsidRPr="00EB4DBB" w:rsidP="00EB4DBB">
            <w:pPr>
              <w:pStyle w:val="ListBullet"/>
            </w:pPr>
            <w:r w:rsidRPr="00EB4DBB">
              <w:t>drafting the elements of a PBC</w:t>
            </w:r>
          </w:p>
          <w:p w:rsidR="00000000" w:rsidRPr="00EB4DBB" w:rsidP="00EB4DBB">
            <w:pPr>
              <w:pStyle w:val="ListBullet"/>
            </w:pPr>
            <w:r w:rsidRPr="00EB4DBB">
              <w:t>maintaining records of PBC requirements</w:t>
            </w:r>
          </w:p>
          <w:p w:rsidR="00000000" w:rsidRPr="00EB4DBB" w:rsidP="00EB4DBB">
            <w:pPr>
              <w:pStyle w:val="ListBullet"/>
            </w:pPr>
            <w:r w:rsidRPr="00EB4DBB">
              <w:t>planning and organising to meet PBC requir</w:t>
            </w:r>
            <w:r w:rsidRPr="00EB4DBB">
              <w:t>ements</w:t>
            </w:r>
          </w:p>
          <w:p w:rsidR="00000000" w:rsidRPr="00EB4DBB" w:rsidP="00EB4DBB">
            <w:pPr>
              <w:pStyle w:val="ListBullet"/>
            </w:pPr>
            <w:r w:rsidRPr="00EB4DBB">
              <w:t>preparing complex PBC documents.</w:t>
            </w:r>
          </w:p>
        </w:tc>
      </w:tr>
    </w:tbl>
    <w:p w:rsidR="0030555B" w:rsidP="00EB4DBB">
      <w:pPr>
        <w:pStyle w:val="NoPaddingFontSize1"/>
      </w:pPr>
    </w:p>
    <w:p w:rsidR="0030555B" w:rsidP="00EB4DBB">
      <w:pPr>
        <w:pStyle w:val="NoPaddingFontSize1"/>
      </w:pPr>
    </w:p>
    <w:p w:rsidR="00000000" w:rsidRPr="00EB4DBB" w:rsidP="00EB4DBB">
      <w:pPr>
        <w:pStyle w:val="Heading1"/>
      </w:pPr>
      <w:bookmarkStart w:id="13" w:name="O_1083944"/>
      <w:bookmarkEnd w:id="13"/>
      <w:r w:rsidRPr="00EB4DBB">
        <w:t>Knowledge Evidence</w:t>
      </w:r>
    </w:p>
    <w:tbl>
      <w:tblPr>
        <w:tblW w:w="9497" w:type="dxa"/>
        <w:tblLayout w:type="fixed"/>
        <w:tblCellMar>
          <w:left w:w="62" w:type="dxa"/>
          <w:right w:w="62" w:type="dxa"/>
        </w:tblCellMar>
        <w:tblLook w:val="0000"/>
      </w:tblPr>
      <w:tblGrid>
        <w:gridCol w:w="9497"/>
      </w:tblGrid>
      <w:tr w:rsidTr="00EB4D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t xml:space="preserve">Evidence required to demonstrate competence in this unit must be relevant to and satisfy all of the requirements of the elements and performance criteria and </w:t>
            </w:r>
            <w:r w:rsidRPr="00EB4DBB">
              <w:t>include knowledge of:</w:t>
            </w:r>
          </w:p>
          <w:p w:rsidR="00000000" w:rsidRPr="00EB4DBB" w:rsidP="00EB4DBB">
            <w:pPr>
              <w:pStyle w:val="ListBullet"/>
            </w:pPr>
            <w:r w:rsidRPr="00EB4DBB">
              <w:t>contract drafting and negotiation</w:t>
            </w:r>
          </w:p>
          <w:p w:rsidR="00000000" w:rsidRPr="00EB4DBB" w:rsidP="00EB4DBB">
            <w:pPr>
              <w:pStyle w:val="ListBullet"/>
            </w:pPr>
            <w:r w:rsidRPr="00EB4DBB">
              <w:t>government procurement processes, requirements and timeframes</w:t>
            </w:r>
          </w:p>
          <w:p w:rsidR="00000000" w:rsidRPr="00EB4DBB" w:rsidP="00EB4DBB">
            <w:pPr>
              <w:pStyle w:val="ListBullet"/>
            </w:pPr>
            <w:r w:rsidRPr="00EB4DBB">
              <w:t>management of stakeholders and stakeholder expectations</w:t>
            </w:r>
          </w:p>
          <w:p w:rsidR="00000000" w:rsidRPr="00EB4DBB" w:rsidP="00EB4DBB">
            <w:pPr>
              <w:pStyle w:val="ListBullet"/>
            </w:pPr>
            <w:r w:rsidRPr="00EB4DBB">
              <w:t>PBC principles.</w:t>
            </w:r>
          </w:p>
        </w:tc>
      </w:tr>
    </w:tbl>
    <w:p w:rsidR="00000000" w:rsidRPr="00EB4DBB" w:rsidP="00EB4DBB">
      <w:pPr>
        <w:pStyle w:val="NoPaddingFontSize1"/>
      </w:pPr>
    </w:p>
    <w:p w:rsidR="00000000" w:rsidRPr="00EB4DBB" w:rsidP="00EB4DBB">
      <w:pPr>
        <w:pStyle w:val="AllowPageBreak"/>
      </w:pPr>
    </w:p>
    <w:p w:rsidR="00000000" w:rsidRPr="00EB4DBB" w:rsidP="00EB4DBB">
      <w:pPr>
        <w:pStyle w:val="Heading1"/>
      </w:pPr>
      <w:bookmarkStart w:id="14" w:name="O_1083943"/>
      <w:bookmarkEnd w:id="14"/>
      <w:r w:rsidRPr="00EB4DBB">
        <w:t>Assessment Conditions</w:t>
      </w:r>
    </w:p>
    <w:tbl>
      <w:tblPr>
        <w:tblW w:w="9497" w:type="dxa"/>
        <w:tblLayout w:type="fixed"/>
        <w:tblCellMar>
          <w:left w:w="62" w:type="dxa"/>
          <w:right w:w="62" w:type="dxa"/>
        </w:tblCellMar>
        <w:tblLook w:val="0000"/>
      </w:tblPr>
      <w:tblGrid>
        <w:gridCol w:w="9497"/>
      </w:tblGrid>
      <w:tr w:rsidTr="00EB4D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DBB" w:rsidP="00EB4DBB">
            <w:pPr>
              <w:pStyle w:val="BodyText"/>
            </w:pPr>
            <w:r w:rsidRPr="00EB4DBB">
              <w:t>Assessors must hold credentials specified within the Standards for Registered Training Organisations current at the time of assessment.</w:t>
            </w:r>
          </w:p>
          <w:p w:rsidR="00000000" w:rsidRPr="00EB4DBB" w:rsidP="00EB4DBB">
            <w:pPr>
              <w:pStyle w:val="BodyText"/>
            </w:pPr>
            <w:r w:rsidRPr="00EB4DBB">
              <w:t>Assessment must satisfy the Principles of Assessment and Rules of Evidence and all regulatory requirements included with</w:t>
            </w:r>
            <w:r w:rsidRPr="00EB4DBB">
              <w:t>in the Standards for Registered Training Organisations current at the time of assessment.</w:t>
            </w:r>
          </w:p>
          <w:p w:rsidR="00000000" w:rsidRPr="00EB4DBB" w:rsidP="00EB4DBB">
            <w:pPr>
              <w:pStyle w:val="BodyText"/>
            </w:pPr>
            <w:r w:rsidRPr="00EB4DBB">
              <w:t>Assessment must occur in workplace operational situations. Where this is not appropriate, assessment must occur in simulated workplace operational situations that ref</w:t>
            </w:r>
            <w:r w:rsidRPr="00EB4DBB">
              <w:t>lect workplace conditions.</w:t>
            </w:r>
          </w:p>
          <w:p w:rsidR="00000000" w:rsidRPr="00EB4DBB" w:rsidP="00EB4DBB">
            <w:pPr>
              <w:pStyle w:val="BodyText"/>
            </w:pPr>
            <w:r w:rsidRPr="00EB4DBB">
              <w:t>Assessment processes and techniques must be appropriate to the language, literacy and numeracy requirements of the work being performed and the needs of the candidate.</w:t>
            </w:r>
          </w:p>
          <w:p w:rsidR="00000000" w:rsidRPr="00EB4DBB" w:rsidP="00EB4DBB">
            <w:pPr>
              <w:pStyle w:val="BodyText"/>
            </w:pPr>
            <w:r w:rsidRPr="00EB4DBB">
              <w:t>Resources for assessment must include access to:</w:t>
            </w:r>
          </w:p>
          <w:p w:rsidR="00000000" w:rsidRPr="00EB4DBB" w:rsidP="00EB4DBB">
            <w:pPr>
              <w:pStyle w:val="ListBullet"/>
            </w:pPr>
            <w:r w:rsidRPr="00EB4DBB">
              <w:tab/>
              <w:t>a range of</w:t>
            </w:r>
            <w:r w:rsidRPr="00EB4DBB">
              <w:t xml:space="preserve"> relevant exercises, case studies and/or simulations </w:t>
            </w:r>
          </w:p>
          <w:p w:rsidR="00000000" w:rsidRPr="00EB4DBB" w:rsidP="00EB4DBB">
            <w:pPr>
              <w:pStyle w:val="ListBullet"/>
            </w:pPr>
            <w:r w:rsidRPr="00EB4DBB">
              <w:tab/>
              <w:t xml:space="preserve">acceptable means of simulation assessment </w:t>
            </w:r>
          </w:p>
          <w:p w:rsidR="00000000" w:rsidRPr="00EB4DBB" w:rsidP="00EB4DBB">
            <w:pPr>
              <w:pStyle w:val="ListBullet"/>
            </w:pPr>
            <w:r w:rsidRPr="00EB4DBB">
              <w:tab/>
              <w:t>applicable documentation, including workplace procedures, regulations, codes of practice and operation manuals</w:t>
            </w:r>
          </w:p>
          <w:p w:rsidR="00000000" w:rsidRPr="00EB4DBB" w:rsidP="00EB4DBB">
            <w:pPr>
              <w:pStyle w:val="ListBullet"/>
            </w:pPr>
            <w:r w:rsidRPr="00EB4DBB">
              <w:t xml:space="preserve">      relevant materials, tools, equipment and</w:t>
            </w:r>
            <w:r w:rsidRPr="00EB4DBB">
              <w:t xml:space="preserve"> PPE currently used in industry.</w:t>
            </w:r>
          </w:p>
        </w:tc>
      </w:tr>
    </w:tbl>
    <w:p w:rsidR="0030555B" w:rsidP="00EB4DBB">
      <w:pPr>
        <w:pStyle w:val="NoPaddingFontSize1"/>
      </w:pPr>
    </w:p>
    <w:p w:rsidR="0030555B" w:rsidP="00EB4DBB">
      <w:pPr>
        <w:pStyle w:val="NoPaddingFontSize1"/>
      </w:pPr>
    </w:p>
    <w:p w:rsidR="00000000" w:rsidRPr="00EB4DBB" w:rsidP="00EB4DBB">
      <w:pPr>
        <w:pStyle w:val="Heading1"/>
      </w:pPr>
      <w:bookmarkStart w:id="15" w:name="O_1083958"/>
      <w:bookmarkEnd w:id="15"/>
      <w:r w:rsidRPr="00EB4DBB">
        <w:t>Links</w:t>
      </w:r>
    </w:p>
    <w:p w:rsidR="00000000" w:rsidRPr="00EB4DBB" w:rsidP="0030555B">
      <w:pPr>
        <w:pStyle w:val="BodyText"/>
      </w:pPr>
      <w:r w:rsidRPr="00EB4DB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A3EB6">
        <w:rPr>
          <w:rStyle w:val="Hyperlink"/>
        </w:rPr>
        <w:t>https://vetnet.gov.au/Pages/TrainingDocs.aspx?q=6bdbab1e-11ed-4bc9-9cba-9e1a55d4e4a9</w:t>
      </w:r>
      <w:r>
        <w:fldChar w:fldCharType="end"/>
      </w:r>
    </w:p>
    <w:p w:rsidR="00000000" w:rsidRPr="00EB4DBB" w:rsidP="00EB4DBB"/>
    <w:sectPr w:rsidSect="00EB4D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BB" w:rsidRPr="0030555B" w:rsidP="003055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5B" w:rsidP="00EB4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555B" w:rsidP="00EB4D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0555B" w:rsidP="00EB4D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BB" w:rsidP="00EB4DBB">
    <w:pPr>
      <w:pStyle w:val="Footer"/>
      <w:framePr w:wrap="around"/>
    </w:pPr>
    <w:r>
      <w:fldChar w:fldCharType="begin"/>
    </w:r>
    <w:r>
      <w:instrText xml:space="preserve"> DOCPROPERTY  Subject  \* MERGEFORMAT </w:instrText>
    </w:r>
    <w:r>
      <w:fldChar w:fldCharType="separate"/>
    </w:r>
    <w:r w:rsidR="0030555B">
      <w:t>Approved</w:t>
    </w:r>
    <w:r w:rsidR="0030555B">
      <w:fldChar w:fldCharType="end"/>
    </w:r>
    <w:r>
      <w:tab/>
      <w:t xml:space="preserve">Page </w:t>
    </w:r>
    <w:r>
      <w:fldChar w:fldCharType="begin"/>
    </w:r>
    <w:r>
      <w:instrText xml:space="preserve"> PAGE  \* Arabic  \* MERGEFORMAT </w:instrText>
    </w:r>
    <w:r>
      <w:fldChar w:fldCharType="separate"/>
    </w:r>
    <w:r w:rsidR="003055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555B">
      <w:rPr>
        <w:noProof/>
      </w:rPr>
      <w:t>4</w:t>
    </w:r>
    <w:r>
      <w:rPr>
        <w:noProof/>
      </w:rPr>
      <w:fldChar w:fldCharType="end"/>
    </w:r>
  </w:p>
  <w:p w:rsidR="00EB4DBB" w:rsidP="00EB4DBB">
    <w:pPr>
      <w:pStyle w:val="Footer"/>
      <w:framePr w:wrap="around"/>
    </w:pPr>
    <w:r>
      <w:t xml:space="preserve">© Commonwealth of Australia, </w:t>
    </w:r>
    <w:r>
      <w:fldChar w:fldCharType="begin"/>
    </w:r>
    <w:r>
      <w:instrText xml:space="preserve"> DATE  \@ "yyyy"  \* MERGEFORMAT </w:instrText>
    </w:r>
    <w:r>
      <w:fldChar w:fldCharType="separate"/>
    </w:r>
    <w:r w:rsidR="0030555B">
      <w:rPr>
        <w:noProof/>
      </w:rPr>
      <w:t>2025</w:t>
    </w:r>
    <w:r>
      <w:fldChar w:fldCharType="end"/>
    </w:r>
    <w:r>
      <w:tab/>
    </w:r>
    <w:r>
      <w:fldChar w:fldCharType="begin"/>
    </w:r>
    <w:r>
      <w:instrText xml:space="preserve"> DOCPROPERTY  Author  \* MERGEFORMAT </w:instrText>
    </w:r>
    <w:r>
      <w:fldChar w:fldCharType="separate"/>
    </w:r>
    <w:r w:rsidR="0030555B">
      <w:t>Public Skills Australia</w:t>
    </w:r>
    <w:r w:rsidR="0030555B">
      <w:fldChar w:fldCharType="end"/>
    </w:r>
  </w:p>
  <w:p w:rsidR="00EB4DBB" w:rsidP="00EB4D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DBB" w:rsidRPr="0030555B" w:rsidP="003055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5B" w:rsidRPr="002D2AF8" w:rsidP="00EB4DBB">
    <w:pPr>
      <w:pStyle w:val="Header"/>
      <w:framePr w:wrap="around"/>
    </w:pPr>
    <w:r>
      <w:fldChar w:fldCharType="begin"/>
    </w:r>
    <w:r>
      <w:instrText xml:space="preserve"> TITLE   \* MERGEFORMAT </w:instrText>
    </w:r>
    <w:r>
      <w:fldChar w:fldCharType="separate"/>
    </w:r>
    <w:r>
      <w:t>DEFPBC004 Establish the contract details of a Performance Based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555B" w:rsidP="00EB4D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BB" w:rsidRPr="002D2AF8" w:rsidP="00EB4DBB">
    <w:pPr>
      <w:pStyle w:val="Header"/>
      <w:framePr w:wrap="around"/>
    </w:pPr>
    <w:r>
      <w:fldChar w:fldCharType="begin"/>
    </w:r>
    <w:r>
      <w:instrText xml:space="preserve"> TITLE   \* MERGEFORMAT </w:instrText>
    </w:r>
    <w:r>
      <w:fldChar w:fldCharType="separate"/>
    </w:r>
    <w:r w:rsidR="0030555B">
      <w:t>DEFPBC004 Establish the contract details of a Performance Based Contract</w:t>
    </w:r>
    <w:r w:rsidR="0030555B">
      <w:fldChar w:fldCharType="end"/>
    </w:r>
    <w:r>
      <w:tab/>
      <w:t xml:space="preserve">Date this document was generated: </w:t>
    </w:r>
    <w:r>
      <w:fldChar w:fldCharType="begin"/>
    </w:r>
    <w:r>
      <w:instrText xml:space="preserve"> CREATEDATE  \@ "d MMMM yyyy"  \* MERGEFORMAT </w:instrText>
    </w:r>
    <w:r>
      <w:fldChar w:fldCharType="separate"/>
    </w:r>
    <w:r w:rsidR="0030555B">
      <w:rPr>
        <w:noProof/>
      </w:rPr>
      <w:t>2 March 2025</w:t>
    </w:r>
    <w:r>
      <w:fldChar w:fldCharType="end"/>
    </w:r>
  </w:p>
  <w:p w:rsidR="00EB4DBB" w:rsidP="00EB4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56F5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888C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DBB"/>
    <w:pPr>
      <w:spacing w:before="360" w:after="60"/>
      <w:outlineLvl w:val="0"/>
    </w:pPr>
    <w:rPr>
      <w:sz w:val="32"/>
    </w:rPr>
  </w:style>
  <w:style w:type="paragraph" w:styleId="Heading2">
    <w:name w:val="heading 2"/>
    <w:basedOn w:val="HeadingBase"/>
    <w:next w:val="BodyText"/>
    <w:link w:val="Heading2Char"/>
    <w:qFormat/>
    <w:rsid w:val="00EB4DBB"/>
    <w:pPr>
      <w:keepLines/>
      <w:spacing w:before="240" w:after="120"/>
      <w:outlineLvl w:val="1"/>
    </w:pPr>
    <w:rPr>
      <w:sz w:val="28"/>
      <w:szCs w:val="40"/>
    </w:rPr>
  </w:style>
  <w:style w:type="paragraph" w:styleId="Heading3">
    <w:name w:val="heading 3"/>
    <w:basedOn w:val="HeadingBase"/>
    <w:next w:val="BodyText"/>
    <w:link w:val="Heading3Char"/>
    <w:qFormat/>
    <w:rsid w:val="00EB4DBB"/>
    <w:pPr>
      <w:spacing w:before="180" w:after="120"/>
      <w:outlineLvl w:val="2"/>
    </w:pPr>
    <w:rPr>
      <w:spacing w:val="-10"/>
      <w:kern w:val="32"/>
    </w:rPr>
  </w:style>
  <w:style w:type="paragraph" w:styleId="Heading4">
    <w:name w:val="heading 4"/>
    <w:basedOn w:val="HeadingBase"/>
    <w:next w:val="BodyText"/>
    <w:link w:val="Heading4Char"/>
    <w:qFormat/>
    <w:rsid w:val="00EB4DBB"/>
    <w:pPr>
      <w:spacing w:before="160" w:after="120"/>
      <w:outlineLvl w:val="3"/>
    </w:pPr>
    <w:rPr>
      <w:sz w:val="22"/>
    </w:rPr>
  </w:style>
  <w:style w:type="paragraph" w:styleId="Heading5">
    <w:name w:val="heading 5"/>
    <w:basedOn w:val="HeadingBase"/>
    <w:next w:val="Normal"/>
    <w:link w:val="Heading5Char"/>
    <w:qFormat/>
    <w:rsid w:val="00EB4DBB"/>
    <w:pPr>
      <w:spacing w:before="80"/>
      <w:outlineLvl w:val="4"/>
    </w:pPr>
    <w:rPr>
      <w:color w:val="918585"/>
      <w:sz w:val="20"/>
    </w:rPr>
  </w:style>
  <w:style w:type="paragraph" w:styleId="Heading6">
    <w:name w:val="heading 6"/>
    <w:basedOn w:val="HeadingBase"/>
    <w:next w:val="Normal"/>
    <w:link w:val="Heading6Char"/>
    <w:qFormat/>
    <w:rsid w:val="00EB4DBB"/>
    <w:pPr>
      <w:spacing w:before="60"/>
      <w:outlineLvl w:val="5"/>
    </w:pPr>
    <w:rPr>
      <w:color w:val="918585"/>
      <w:sz w:val="20"/>
    </w:rPr>
  </w:style>
  <w:style w:type="paragraph" w:styleId="Heading7">
    <w:name w:val="heading 7"/>
    <w:basedOn w:val="Normal"/>
    <w:next w:val="Normal"/>
    <w:link w:val="Heading7Char"/>
    <w:qFormat/>
    <w:rsid w:val="00EB4DBB"/>
    <w:pPr>
      <w:ind w:left="720"/>
      <w:outlineLvl w:val="6"/>
    </w:pPr>
    <w:rPr>
      <w:i/>
    </w:rPr>
  </w:style>
  <w:style w:type="paragraph" w:styleId="Heading8">
    <w:name w:val="heading 8"/>
    <w:basedOn w:val="Normal"/>
    <w:next w:val="Normal"/>
    <w:link w:val="Heading8Char"/>
    <w:qFormat/>
    <w:rsid w:val="00EB4DBB"/>
    <w:pPr>
      <w:ind w:left="720"/>
      <w:outlineLvl w:val="7"/>
    </w:pPr>
    <w:rPr>
      <w:i/>
    </w:rPr>
  </w:style>
  <w:style w:type="paragraph" w:styleId="Heading9">
    <w:name w:val="heading 9"/>
    <w:basedOn w:val="Normal"/>
    <w:next w:val="Normal"/>
    <w:link w:val="Heading9Char"/>
    <w:qFormat/>
    <w:rsid w:val="00EB4DBB"/>
    <w:pPr>
      <w:ind w:left="720"/>
      <w:outlineLvl w:val="8"/>
    </w:pPr>
    <w:rPr>
      <w:i/>
    </w:rPr>
  </w:style>
  <w:style w:type="character" w:default="1" w:styleId="DefaultParagraphFont">
    <w:name w:val="Default Paragraph Font"/>
    <w:uiPriority w:val="1"/>
    <w:unhideWhenUsed/>
    <w:rsid w:val="00EB4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DBB"/>
  </w:style>
  <w:style w:type="character" w:customStyle="1" w:styleId="Heading1Char">
    <w:name w:val="Heading 1 Char"/>
    <w:basedOn w:val="DefaultParagraphFont"/>
    <w:link w:val="Heading1"/>
    <w:rsid w:val="00EB4DBB"/>
    <w:rPr>
      <w:rFonts w:ascii="Times New Roman" w:eastAsia="Times New Roman" w:hAnsi="Times New Roman" w:cs="Times New Roman"/>
      <w:b/>
      <w:sz w:val="32"/>
      <w:szCs w:val="20"/>
      <w:lang w:eastAsia="en-US"/>
    </w:rPr>
  </w:style>
  <w:style w:type="paragraph" w:styleId="BodyText">
    <w:name w:val="Body Text"/>
    <w:basedOn w:val="Normal"/>
    <w:link w:val="BodyTextChar"/>
    <w:rsid w:val="00EB4D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DBB"/>
    <w:rPr>
      <w:rFonts w:ascii="Times New Roman" w:eastAsia="Times New Roman" w:hAnsi="Times New Roman" w:cs="Times New Roman"/>
      <w:sz w:val="24"/>
      <w:lang w:eastAsia="en-US"/>
    </w:rPr>
  </w:style>
  <w:style w:type="paragraph" w:styleId="ListBullet">
    <w:name w:val="List Bullet"/>
    <w:basedOn w:val="List"/>
    <w:rsid w:val="00EB4DBB"/>
    <w:pPr>
      <w:numPr>
        <w:numId w:val="11"/>
      </w:numPr>
      <w:tabs>
        <w:tab w:val="clear" w:pos="340"/>
      </w:tabs>
      <w:spacing w:before="40" w:after="40"/>
    </w:pPr>
  </w:style>
  <w:style w:type="character" w:customStyle="1" w:styleId="SpecialBold">
    <w:name w:val="Special Bold"/>
    <w:basedOn w:val="DefaultParagraphFont"/>
    <w:rsid w:val="00EB4DBB"/>
    <w:rPr>
      <w:b/>
      <w:spacing w:val="0"/>
    </w:rPr>
  </w:style>
  <w:style w:type="paragraph" w:customStyle="1" w:styleId="SuperHeading">
    <w:name w:val="SuperHeading"/>
    <w:basedOn w:val="Normal"/>
    <w:rsid w:val="00EB4DBB"/>
    <w:pPr>
      <w:spacing w:before="240" w:after="120"/>
      <w:outlineLvl w:val="0"/>
    </w:pPr>
    <w:rPr>
      <w:rFonts w:ascii="Times New Roman" w:hAnsi="Times New Roman"/>
      <w:b/>
      <w:sz w:val="32"/>
    </w:rPr>
  </w:style>
  <w:style w:type="paragraph" w:customStyle="1" w:styleId="AllowPageBreak">
    <w:name w:val="AllowPageBreak"/>
    <w:rsid w:val="00EB4D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4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DBB"/>
    <w:rPr>
      <w:rFonts w:ascii="Courier New" w:eastAsia="Times New Roman" w:hAnsi="Courier New" w:cs="Times New Roman"/>
      <w:i/>
      <w:szCs w:val="20"/>
      <w:lang w:eastAsia="en-US"/>
    </w:rPr>
  </w:style>
  <w:style w:type="paragraph" w:customStyle="1" w:styleId="HeadingBase">
    <w:name w:val="Heading Base"/>
    <w:rsid w:val="00EB4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DBB"/>
    <w:pPr>
      <w:tabs>
        <w:tab w:val="right" w:leader="dot" w:pos="9072"/>
      </w:tabs>
      <w:ind w:left="567"/>
    </w:pPr>
    <w:rPr>
      <w:szCs w:val="22"/>
    </w:rPr>
  </w:style>
  <w:style w:type="paragraph" w:customStyle="1" w:styleId="TOCBase">
    <w:name w:val="TOC Base"/>
    <w:rsid w:val="00EB4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DBB"/>
    <w:pPr>
      <w:tabs>
        <w:tab w:val="right" w:leader="dot" w:pos="9072"/>
      </w:tabs>
      <w:spacing w:before="40" w:after="40"/>
      <w:ind w:left="284"/>
    </w:pPr>
    <w:rPr>
      <w:rFonts w:ascii="Times New Roman" w:hAnsi="Times New Roman"/>
    </w:rPr>
  </w:style>
  <w:style w:type="paragraph" w:styleId="TOC1">
    <w:name w:val="toc 1"/>
    <w:basedOn w:val="TOCBase"/>
    <w:next w:val="Normal"/>
    <w:rsid w:val="00EB4D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DBB"/>
    <w:rPr>
      <w:rFonts w:ascii="Times New Roman" w:eastAsia="Times New Roman" w:hAnsi="Times New Roman" w:cs="Times New Roman"/>
      <w:sz w:val="16"/>
      <w:lang w:eastAsia="en-US"/>
    </w:rPr>
  </w:style>
  <w:style w:type="paragraph" w:styleId="Title">
    <w:name w:val="Title"/>
    <w:basedOn w:val="HeadingBase"/>
    <w:link w:val="TitleChar"/>
    <w:qFormat/>
    <w:rsid w:val="00EB4DBB"/>
    <w:pPr>
      <w:spacing w:before="5040"/>
      <w:jc w:val="center"/>
    </w:pPr>
    <w:rPr>
      <w:sz w:val="48"/>
      <w:szCs w:val="72"/>
      <w:lang w:val="en-US"/>
    </w:rPr>
  </w:style>
  <w:style w:type="character" w:customStyle="1" w:styleId="TitleChar">
    <w:name w:val="Title Char"/>
    <w:basedOn w:val="DefaultParagraphFont"/>
    <w:link w:val="Title"/>
    <w:rsid w:val="00EB4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DBB"/>
    <w:pPr>
      <w:tabs>
        <w:tab w:val="left" w:pos="3600"/>
        <w:tab w:val="left" w:pos="3958"/>
      </w:tabs>
    </w:pPr>
  </w:style>
  <w:style w:type="paragraph" w:styleId="List">
    <w:name w:val="List"/>
    <w:basedOn w:val="BodyText"/>
    <w:next w:val="BodyText"/>
    <w:rsid w:val="00EB4DBB"/>
    <w:pPr>
      <w:tabs>
        <w:tab w:val="left" w:pos="340"/>
      </w:tabs>
      <w:spacing w:before="60" w:after="60"/>
      <w:ind w:left="340" w:hanging="340"/>
    </w:pPr>
  </w:style>
  <w:style w:type="paragraph" w:customStyle="1" w:styleId="Note">
    <w:name w:val="Note"/>
    <w:basedOn w:val="BodyText"/>
    <w:rsid w:val="00EB4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DBB"/>
    <w:pPr>
      <w:framePr w:wrap="auto" w:hAnchor="text" w:y="6049"/>
    </w:pPr>
    <w:rPr>
      <w:color w:val="000000"/>
      <w:sz w:val="40"/>
    </w:rPr>
  </w:style>
  <w:style w:type="paragraph" w:customStyle="1" w:styleId="TOCTitle">
    <w:name w:val="TOCTitle"/>
    <w:basedOn w:val="Heading1"/>
    <w:rsid w:val="00EB4DBB"/>
    <w:pPr>
      <w:spacing w:after="240"/>
      <w:jc w:val="center"/>
      <w:outlineLvl w:val="9"/>
    </w:pPr>
    <w:rPr>
      <w:caps/>
    </w:rPr>
  </w:style>
  <w:style w:type="paragraph" w:customStyle="1" w:styleId="Version">
    <w:name w:val="Version"/>
    <w:rsid w:val="00EB4D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DBB"/>
    <w:pPr>
      <w:numPr>
        <w:numId w:val="12"/>
      </w:numPr>
      <w:tabs>
        <w:tab w:val="clear" w:pos="680"/>
      </w:tabs>
    </w:pPr>
  </w:style>
  <w:style w:type="paragraph" w:styleId="Index1">
    <w:name w:val="index 1"/>
    <w:basedOn w:val="Normal"/>
    <w:next w:val="Normal"/>
    <w:semiHidden/>
    <w:rsid w:val="00EB4DBB"/>
    <w:pPr>
      <w:keepNext w:val="0"/>
      <w:tabs>
        <w:tab w:val="right" w:pos="4176"/>
      </w:tabs>
      <w:ind w:left="198" w:hanging="198"/>
    </w:pPr>
    <w:rPr>
      <w:rFonts w:ascii="Garamond" w:hAnsi="Garamond"/>
    </w:rPr>
  </w:style>
  <w:style w:type="paragraph" w:styleId="IndexHeading">
    <w:name w:val="index heading"/>
    <w:basedOn w:val="Normal"/>
    <w:next w:val="Index1"/>
    <w:semiHidden/>
    <w:rsid w:val="00EB4DBB"/>
    <w:pPr>
      <w:spacing w:before="120" w:after="120"/>
    </w:pPr>
    <w:rPr>
      <w:rFonts w:ascii="Arial" w:hAnsi="Arial"/>
      <w:b/>
      <w:color w:val="918585"/>
      <w:sz w:val="24"/>
    </w:rPr>
  </w:style>
  <w:style w:type="paragraph" w:styleId="Header">
    <w:name w:val="header"/>
    <w:basedOn w:val="Normal"/>
    <w:link w:val="HeaderChar"/>
    <w:rsid w:val="00EB4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DBB"/>
    <w:rPr>
      <w:rFonts w:ascii="Times New Roman" w:eastAsia="Times New Roman" w:hAnsi="Times New Roman" w:cs="Times New Roman"/>
      <w:sz w:val="16"/>
      <w:szCs w:val="20"/>
      <w:lang w:val="en-GB" w:eastAsia="en-US"/>
    </w:rPr>
  </w:style>
  <w:style w:type="paragraph" w:customStyle="1" w:styleId="Chapter">
    <w:name w:val="Chapter"/>
    <w:basedOn w:val="Normal"/>
    <w:rsid w:val="00EB4DBB"/>
    <w:pPr>
      <w:spacing w:before="240"/>
    </w:pPr>
    <w:rPr>
      <w:rFonts w:ascii="Times New Roman" w:hAnsi="Times New Roman"/>
      <w:smallCaps/>
      <w:spacing w:val="80"/>
      <w:sz w:val="28"/>
    </w:rPr>
  </w:style>
  <w:style w:type="paragraph" w:customStyle="1" w:styleId="InChapter">
    <w:name w:val="InChapter"/>
    <w:basedOn w:val="Heading3"/>
    <w:rsid w:val="00EB4DBB"/>
    <w:pPr>
      <w:spacing w:after="240"/>
      <w:outlineLvl w:val="9"/>
    </w:pPr>
    <w:rPr>
      <w:noProof/>
    </w:rPr>
  </w:style>
  <w:style w:type="paragraph" w:styleId="Index2">
    <w:name w:val="index 2"/>
    <w:basedOn w:val="Normal"/>
    <w:next w:val="Normal"/>
    <w:semiHidden/>
    <w:rsid w:val="00EB4DBB"/>
    <w:pPr>
      <w:tabs>
        <w:tab w:val="right" w:pos="4176"/>
      </w:tabs>
      <w:ind w:left="568" w:hanging="284"/>
    </w:pPr>
    <w:rPr>
      <w:rFonts w:ascii="Garamond" w:hAnsi="Garamond"/>
    </w:rPr>
  </w:style>
  <w:style w:type="paragraph" w:customStyle="1" w:styleId="Byline">
    <w:name w:val="Byline"/>
    <w:rsid w:val="00EB4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DBB"/>
    <w:pPr>
      <w:tabs>
        <w:tab w:val="clear" w:pos="3600"/>
        <w:tab w:val="clear" w:pos="3958"/>
      </w:tabs>
      <w:jc w:val="right"/>
    </w:pPr>
  </w:style>
  <w:style w:type="character" w:styleId="Emphasis">
    <w:name w:val="Emphasis"/>
    <w:basedOn w:val="DefaultParagraphFont"/>
    <w:qFormat/>
    <w:rsid w:val="00EB4DBB"/>
    <w:rPr>
      <w:i/>
    </w:rPr>
  </w:style>
  <w:style w:type="paragraph" w:styleId="Caption">
    <w:name w:val="caption"/>
    <w:basedOn w:val="BodyText"/>
    <w:next w:val="Normal"/>
    <w:qFormat/>
    <w:rsid w:val="00EB4DBB"/>
    <w:pPr>
      <w:framePr w:w="2268" w:hSpace="181" w:vSpace="181" w:wrap="around" w:vAnchor="text" w:hAnchor="page" w:x="1135" w:y="285" w:anchorLock="1"/>
    </w:pPr>
    <w:rPr>
      <w:i/>
    </w:rPr>
  </w:style>
  <w:style w:type="paragraph" w:customStyle="1" w:styleId="MiniTOCTitle">
    <w:name w:val="MiniTOCTitle"/>
    <w:basedOn w:val="Heading4"/>
    <w:rsid w:val="00EB4DBB"/>
    <w:pPr>
      <w:spacing w:before="240"/>
      <w:outlineLvl w:val="9"/>
    </w:pPr>
    <w:rPr>
      <w:noProof/>
      <w:sz w:val="24"/>
    </w:rPr>
  </w:style>
  <w:style w:type="paragraph" w:customStyle="1" w:styleId="MiniTOCItem">
    <w:name w:val="MiniTOCItem"/>
    <w:basedOn w:val="ListBullet"/>
    <w:rsid w:val="00EB4DBB"/>
    <w:pPr>
      <w:numPr>
        <w:numId w:val="0"/>
      </w:numPr>
      <w:tabs>
        <w:tab w:val="right" w:leader="dot" w:pos="6521"/>
      </w:tabs>
      <w:spacing w:before="0" w:after="0"/>
    </w:pPr>
  </w:style>
  <w:style w:type="paragraph" w:customStyle="1" w:styleId="TOFTitle">
    <w:name w:val="TOFTitle"/>
    <w:basedOn w:val="TOCTitle"/>
    <w:rsid w:val="00EB4DBB"/>
  </w:style>
  <w:style w:type="paragraph" w:styleId="TableofFigures">
    <w:name w:val="table of figures"/>
    <w:basedOn w:val="Normal"/>
    <w:next w:val="Normal"/>
    <w:semiHidden/>
    <w:rsid w:val="00EB4DBB"/>
    <w:pPr>
      <w:tabs>
        <w:tab w:val="right" w:leader="dot" w:pos="9072"/>
      </w:tabs>
      <w:ind w:left="970" w:hanging="403"/>
    </w:pPr>
    <w:rPr>
      <w:rFonts w:ascii="Times New Roman" w:hAnsi="Times New Roman"/>
      <w:b/>
    </w:rPr>
  </w:style>
  <w:style w:type="paragraph" w:styleId="ListNumber">
    <w:name w:val="List Number"/>
    <w:basedOn w:val="List"/>
    <w:rsid w:val="00EB4DBB"/>
    <w:pPr>
      <w:numPr>
        <w:numId w:val="14"/>
      </w:numPr>
      <w:tabs>
        <w:tab w:val="clear" w:pos="340"/>
      </w:tabs>
    </w:pPr>
  </w:style>
  <w:style w:type="character" w:customStyle="1" w:styleId="WingdingSymbols">
    <w:name w:val="Wingding Symbols"/>
    <w:rsid w:val="00EB4DBB"/>
    <w:rPr>
      <w:rFonts w:ascii="Wingdings" w:hAnsi="Wingdings"/>
    </w:rPr>
  </w:style>
  <w:style w:type="paragraph" w:customStyle="1" w:styleId="TableHeading">
    <w:name w:val="Table Heading"/>
    <w:basedOn w:val="HeadingBase"/>
    <w:rsid w:val="00EB4DBB"/>
    <w:pPr>
      <w:keepLines/>
      <w:pBdr>
        <w:bottom w:val="single" w:sz="6" w:space="1" w:color="918585"/>
      </w:pBdr>
      <w:spacing w:before="240"/>
    </w:pPr>
  </w:style>
  <w:style w:type="character" w:customStyle="1" w:styleId="HotSpot">
    <w:name w:val="HotSpot"/>
    <w:rsid w:val="00EB4DBB"/>
    <w:rPr>
      <w:color w:val="0033CC"/>
      <w:u w:val="none"/>
    </w:rPr>
  </w:style>
  <w:style w:type="paragraph" w:customStyle="1" w:styleId="BodyTextRight">
    <w:name w:val="Body Text Right"/>
    <w:basedOn w:val="BodyText"/>
    <w:rsid w:val="00EB4DBB"/>
    <w:pPr>
      <w:spacing w:before="0" w:after="0"/>
      <w:jc w:val="right"/>
    </w:pPr>
  </w:style>
  <w:style w:type="paragraph" w:styleId="Index3">
    <w:name w:val="index 3"/>
    <w:basedOn w:val="ListNumber2"/>
    <w:next w:val="Normal"/>
    <w:semiHidden/>
    <w:rsid w:val="00EB4DBB"/>
    <w:pPr>
      <w:numPr>
        <w:numId w:val="0"/>
      </w:numPr>
      <w:tabs>
        <w:tab w:val="right" w:leader="dot" w:pos="4176"/>
      </w:tabs>
    </w:pPr>
  </w:style>
  <w:style w:type="paragraph" w:styleId="ListNumber2">
    <w:name w:val="List Number 2"/>
    <w:basedOn w:val="List2"/>
    <w:rsid w:val="00EB4DBB"/>
    <w:pPr>
      <w:numPr>
        <w:numId w:val="9"/>
      </w:numPr>
      <w:tabs>
        <w:tab w:val="clear" w:pos="1060"/>
      </w:tabs>
    </w:pPr>
  </w:style>
  <w:style w:type="paragraph" w:customStyle="1" w:styleId="MarginNote">
    <w:name w:val="Margin Note"/>
    <w:basedOn w:val="BodyText"/>
    <w:rsid w:val="00EB4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DBB"/>
    <w:rPr>
      <w:sz w:val="32"/>
    </w:rPr>
  </w:style>
  <w:style w:type="paragraph" w:customStyle="1" w:styleId="HeadingProcedure">
    <w:name w:val="Heading Procedure"/>
    <w:basedOn w:val="HeadingBase"/>
    <w:next w:val="Normal"/>
    <w:rsid w:val="00EB4DBB"/>
    <w:pPr>
      <w:tabs>
        <w:tab w:val="left" w:pos="0"/>
      </w:tabs>
      <w:spacing w:before="120" w:after="60"/>
    </w:pPr>
    <w:rPr>
      <w:i/>
      <w:color w:val="918585"/>
      <w:sz w:val="22"/>
    </w:rPr>
  </w:style>
  <w:style w:type="paragraph" w:customStyle="1" w:styleId="TableBodyText">
    <w:name w:val="Table Body Text"/>
    <w:basedOn w:val="BodyText"/>
    <w:rsid w:val="00EB4DBB"/>
    <w:pPr>
      <w:spacing w:before="60" w:after="60"/>
    </w:pPr>
  </w:style>
  <w:style w:type="paragraph" w:styleId="ListContinue">
    <w:name w:val="List Continue"/>
    <w:basedOn w:val="List"/>
    <w:rsid w:val="00EB4DBB"/>
    <w:pPr>
      <w:ind w:firstLine="0"/>
    </w:pPr>
  </w:style>
  <w:style w:type="paragraph" w:customStyle="1" w:styleId="ListNote">
    <w:name w:val="List Note"/>
    <w:basedOn w:val="List"/>
    <w:rsid w:val="00EB4DBB"/>
    <w:pPr>
      <w:pBdr>
        <w:top w:val="single" w:sz="6" w:space="2" w:color="918585"/>
        <w:bottom w:val="single" w:sz="6" w:space="2" w:color="918585"/>
      </w:pBdr>
      <w:tabs>
        <w:tab w:val="left" w:pos="1021"/>
      </w:tabs>
      <w:ind w:firstLine="0"/>
    </w:pPr>
  </w:style>
  <w:style w:type="paragraph" w:customStyle="1" w:styleId="Warning">
    <w:name w:val="Warning"/>
    <w:basedOn w:val="BodyText"/>
    <w:rsid w:val="00EB4DBB"/>
    <w:pPr>
      <w:shd w:val="clear" w:color="auto" w:fill="D9D9D9"/>
      <w:tabs>
        <w:tab w:val="left" w:pos="992"/>
      </w:tabs>
      <w:ind w:left="119" w:right="119"/>
    </w:pPr>
    <w:rPr>
      <w:sz w:val="20"/>
    </w:rPr>
  </w:style>
  <w:style w:type="paragraph" w:customStyle="1" w:styleId="MarginIcons">
    <w:name w:val="Margin Icons"/>
    <w:basedOn w:val="BodyText"/>
    <w:rsid w:val="00EB4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DBB"/>
    <w:rPr>
      <w:rFonts w:ascii="Courier New" w:hAnsi="Courier New"/>
    </w:rPr>
  </w:style>
  <w:style w:type="paragraph" w:customStyle="1" w:styleId="NoteBullet">
    <w:name w:val="Note Bullet"/>
    <w:basedOn w:val="Note"/>
    <w:rsid w:val="00EB4DBB"/>
    <w:pPr>
      <w:tabs>
        <w:tab w:val="clear" w:pos="680"/>
      </w:tabs>
      <w:spacing w:before="60" w:after="60"/>
    </w:pPr>
  </w:style>
  <w:style w:type="paragraph" w:customStyle="1" w:styleId="SubHeading2">
    <w:name w:val="SubHeading2"/>
    <w:basedOn w:val="HeadingBase"/>
    <w:rsid w:val="00EB4DBB"/>
    <w:pPr>
      <w:spacing w:before="240" w:after="60"/>
    </w:pPr>
    <w:rPr>
      <w:sz w:val="20"/>
    </w:rPr>
  </w:style>
  <w:style w:type="paragraph" w:customStyle="1" w:styleId="SubHeading1">
    <w:name w:val="SubHeading1"/>
    <w:basedOn w:val="HeadingBase"/>
    <w:rsid w:val="00EB4DBB"/>
    <w:pPr>
      <w:spacing w:before="240" w:after="60"/>
    </w:pPr>
    <w:rPr>
      <w:color w:val="918585"/>
      <w:sz w:val="22"/>
    </w:rPr>
  </w:style>
  <w:style w:type="paragraph" w:customStyle="1" w:styleId="SideHeading">
    <w:name w:val="Side Heading"/>
    <w:basedOn w:val="HeadingBase"/>
    <w:rsid w:val="00EB4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DBB"/>
    <w:pPr>
      <w:numPr>
        <w:numId w:val="10"/>
      </w:numPr>
    </w:pPr>
  </w:style>
  <w:style w:type="paragraph" w:styleId="PlainText">
    <w:name w:val="Plain Text"/>
    <w:basedOn w:val="Normal"/>
    <w:link w:val="PlainTextChar"/>
    <w:rsid w:val="00EB4DBB"/>
    <w:rPr>
      <w:sz w:val="20"/>
    </w:rPr>
  </w:style>
  <w:style w:type="character" w:customStyle="1" w:styleId="PlainTextChar">
    <w:name w:val="Plain Text Char"/>
    <w:basedOn w:val="DefaultParagraphFont"/>
    <w:link w:val="PlainText"/>
    <w:rsid w:val="00EB4DBB"/>
    <w:rPr>
      <w:rFonts w:ascii="Courier New" w:eastAsia="Times New Roman" w:hAnsi="Courier New" w:cs="Times New Roman"/>
      <w:sz w:val="20"/>
      <w:szCs w:val="20"/>
      <w:lang w:eastAsia="en-US"/>
    </w:rPr>
  </w:style>
  <w:style w:type="character" w:customStyle="1" w:styleId="MenuOption">
    <w:name w:val="Menu Option"/>
    <w:basedOn w:val="DefaultParagraphFont"/>
    <w:rsid w:val="00EB4DBB"/>
    <w:rPr>
      <w:b/>
      <w:smallCaps/>
    </w:rPr>
  </w:style>
  <w:style w:type="paragraph" w:customStyle="1" w:styleId="TableListNumber">
    <w:name w:val="Table List Number"/>
    <w:basedOn w:val="ListNumber"/>
    <w:rsid w:val="00EB4DBB"/>
    <w:pPr>
      <w:numPr>
        <w:numId w:val="0"/>
      </w:numPr>
    </w:pPr>
  </w:style>
  <w:style w:type="paragraph" w:styleId="TOC4">
    <w:name w:val="toc 4"/>
    <w:basedOn w:val="TOCBase"/>
    <w:next w:val="Normal"/>
    <w:semiHidden/>
    <w:rsid w:val="00EB4DBB"/>
    <w:pPr>
      <w:tabs>
        <w:tab w:val="right" w:leader="dot" w:pos="9071"/>
      </w:tabs>
      <w:ind w:left="1701"/>
    </w:pPr>
  </w:style>
  <w:style w:type="paragraph" w:customStyle="1" w:styleId="ListAlpha">
    <w:name w:val="List Alpha"/>
    <w:basedOn w:val="List"/>
    <w:rsid w:val="00EB4DBB"/>
    <w:pPr>
      <w:numPr>
        <w:numId w:val="8"/>
      </w:numPr>
    </w:pPr>
  </w:style>
  <w:style w:type="paragraph" w:customStyle="1" w:styleId="ListAlpha2">
    <w:name w:val="List Alpha 2"/>
    <w:basedOn w:val="List2"/>
    <w:rsid w:val="00EB4DBB"/>
    <w:pPr>
      <w:numPr>
        <w:numId w:val="7"/>
      </w:numPr>
    </w:pPr>
  </w:style>
  <w:style w:type="paragraph" w:styleId="List2">
    <w:name w:val="List 2"/>
    <w:basedOn w:val="BodyText"/>
    <w:rsid w:val="00EB4DBB"/>
    <w:pPr>
      <w:tabs>
        <w:tab w:val="left" w:pos="680"/>
      </w:tabs>
      <w:spacing w:before="60" w:after="60"/>
      <w:ind w:left="680" w:hanging="340"/>
    </w:pPr>
  </w:style>
  <w:style w:type="paragraph" w:styleId="List3">
    <w:name w:val="List 3"/>
    <w:basedOn w:val="BodyText"/>
    <w:rsid w:val="00EB4DBB"/>
    <w:pPr>
      <w:tabs>
        <w:tab w:val="left" w:pos="1021"/>
      </w:tabs>
      <w:spacing w:before="60" w:after="60"/>
      <w:ind w:left="1020" w:hanging="340"/>
    </w:pPr>
  </w:style>
  <w:style w:type="paragraph" w:styleId="List4">
    <w:name w:val="List 4"/>
    <w:basedOn w:val="BodyText"/>
    <w:rsid w:val="00EB4DBB"/>
    <w:pPr>
      <w:tabs>
        <w:tab w:val="left" w:pos="1361"/>
      </w:tabs>
      <w:spacing w:before="60" w:after="60"/>
      <w:ind w:left="1361" w:hanging="340"/>
    </w:pPr>
  </w:style>
  <w:style w:type="paragraph" w:styleId="List5">
    <w:name w:val="List 5"/>
    <w:basedOn w:val="BodyText"/>
    <w:rsid w:val="00EB4DBB"/>
    <w:pPr>
      <w:tabs>
        <w:tab w:val="left" w:pos="1701"/>
      </w:tabs>
      <w:spacing w:before="60" w:after="60"/>
      <w:ind w:left="1701" w:hanging="340"/>
    </w:pPr>
  </w:style>
  <w:style w:type="paragraph" w:styleId="ListBullet3">
    <w:name w:val="List Bullet 3"/>
    <w:basedOn w:val="List3"/>
    <w:rsid w:val="00EB4DBB"/>
    <w:pPr>
      <w:numPr>
        <w:numId w:val="13"/>
      </w:numPr>
      <w:tabs>
        <w:tab w:val="clear" w:pos="1021"/>
      </w:tabs>
      <w:ind w:left="1037" w:hanging="357"/>
    </w:pPr>
  </w:style>
  <w:style w:type="paragraph" w:styleId="ListBullet4">
    <w:name w:val="List Bullet 4"/>
    <w:basedOn w:val="List4"/>
    <w:rsid w:val="00EB4DBB"/>
    <w:pPr>
      <w:numPr>
        <w:numId w:val="2"/>
      </w:numPr>
      <w:tabs>
        <w:tab w:val="clear" w:pos="1361"/>
      </w:tabs>
    </w:pPr>
  </w:style>
  <w:style w:type="paragraph" w:styleId="ListBullet5">
    <w:name w:val="List Bullet 5"/>
    <w:basedOn w:val="List5"/>
    <w:rsid w:val="00EB4DBB"/>
    <w:pPr>
      <w:numPr>
        <w:numId w:val="3"/>
      </w:numPr>
    </w:pPr>
  </w:style>
  <w:style w:type="paragraph" w:styleId="ListContinue2">
    <w:name w:val="List Continue 2"/>
    <w:basedOn w:val="List2"/>
    <w:rsid w:val="00EB4DBB"/>
    <w:pPr>
      <w:ind w:firstLine="0"/>
    </w:pPr>
  </w:style>
  <w:style w:type="paragraph" w:styleId="ListContinue3">
    <w:name w:val="List Continue 3"/>
    <w:basedOn w:val="List3"/>
    <w:rsid w:val="00EB4DBB"/>
    <w:pPr>
      <w:ind w:left="1021" w:firstLine="0"/>
    </w:pPr>
  </w:style>
  <w:style w:type="paragraph" w:styleId="ListContinue4">
    <w:name w:val="List Continue 4"/>
    <w:basedOn w:val="List4"/>
    <w:rsid w:val="00EB4DBB"/>
    <w:pPr>
      <w:ind w:firstLine="0"/>
    </w:pPr>
  </w:style>
  <w:style w:type="paragraph" w:styleId="ListContinue5">
    <w:name w:val="List Continue 5"/>
    <w:basedOn w:val="List5"/>
    <w:rsid w:val="00EB4DBB"/>
    <w:pPr>
      <w:ind w:firstLine="0"/>
    </w:pPr>
  </w:style>
  <w:style w:type="paragraph" w:styleId="ListNumber3">
    <w:name w:val="List Number 3"/>
    <w:basedOn w:val="List3"/>
    <w:rsid w:val="00EB4DBB"/>
    <w:pPr>
      <w:numPr>
        <w:numId w:val="4"/>
      </w:numPr>
    </w:pPr>
  </w:style>
  <w:style w:type="paragraph" w:styleId="ListNumber4">
    <w:name w:val="List Number 4"/>
    <w:basedOn w:val="List4"/>
    <w:rsid w:val="00EB4DBB"/>
    <w:pPr>
      <w:numPr>
        <w:numId w:val="5"/>
      </w:numPr>
    </w:pPr>
  </w:style>
  <w:style w:type="paragraph" w:styleId="ListNumber5">
    <w:name w:val="List Number 5"/>
    <w:basedOn w:val="List5"/>
    <w:rsid w:val="00EB4DBB"/>
    <w:pPr>
      <w:numPr>
        <w:numId w:val="6"/>
      </w:numPr>
    </w:pPr>
  </w:style>
  <w:style w:type="paragraph" w:styleId="BlockText">
    <w:name w:val="Block Text"/>
    <w:basedOn w:val="Normal"/>
    <w:rsid w:val="00EB4DBB"/>
    <w:pPr>
      <w:spacing w:after="120"/>
      <w:ind w:left="1440" w:right="1440"/>
    </w:pPr>
  </w:style>
  <w:style w:type="character" w:customStyle="1" w:styleId="Subscript">
    <w:name w:val="Subscript"/>
    <w:basedOn w:val="DefaultParagraphFont"/>
    <w:rsid w:val="00EB4DBB"/>
    <w:rPr>
      <w:sz w:val="16"/>
      <w:vertAlign w:val="subscript"/>
    </w:rPr>
  </w:style>
  <w:style w:type="character" w:customStyle="1" w:styleId="Superscript">
    <w:name w:val="Superscript"/>
    <w:basedOn w:val="DefaultParagraphFont"/>
    <w:rsid w:val="00EB4DBB"/>
    <w:rPr>
      <w:sz w:val="16"/>
      <w:vertAlign w:val="superscript"/>
    </w:rPr>
  </w:style>
  <w:style w:type="character" w:customStyle="1" w:styleId="Symbols">
    <w:name w:val="Symbols"/>
    <w:basedOn w:val="DefaultParagraphFont"/>
    <w:rsid w:val="00EB4DBB"/>
    <w:rPr>
      <w:rFonts w:ascii="Symbol" w:hAnsi="Symbol"/>
    </w:rPr>
  </w:style>
  <w:style w:type="character" w:customStyle="1" w:styleId="MenuOptions">
    <w:name w:val="Menu Options"/>
    <w:basedOn w:val="DefaultParagraphFont"/>
    <w:rsid w:val="00EB4DBB"/>
    <w:rPr>
      <w:rFonts w:ascii="Arial Narrow" w:hAnsi="Arial Narrow"/>
      <w:smallCaps/>
    </w:rPr>
  </w:style>
  <w:style w:type="character" w:customStyle="1" w:styleId="Buttons">
    <w:name w:val="Buttons"/>
    <w:basedOn w:val="DefaultParagraphFont"/>
    <w:rsid w:val="00EB4DBB"/>
    <w:rPr>
      <w:b/>
    </w:rPr>
  </w:style>
  <w:style w:type="character" w:customStyle="1" w:styleId="Underlined">
    <w:name w:val="Underlined"/>
    <w:basedOn w:val="DefaultParagraphFont"/>
    <w:rsid w:val="00EB4DBB"/>
    <w:rPr>
      <w:u w:val="single"/>
    </w:rPr>
  </w:style>
  <w:style w:type="paragraph" w:customStyle="1" w:styleId="TableBodyTextRight">
    <w:name w:val="Table Body Text Right"/>
    <w:basedOn w:val="TableBodyText"/>
    <w:rsid w:val="00EB4DBB"/>
    <w:pPr>
      <w:widowControl w:val="0"/>
      <w:autoSpaceDE w:val="0"/>
      <w:autoSpaceDN w:val="0"/>
      <w:adjustRightInd w:val="0"/>
      <w:jc w:val="right"/>
    </w:pPr>
    <w:rPr>
      <w:rFonts w:cs="Arial"/>
      <w:szCs w:val="18"/>
    </w:rPr>
  </w:style>
  <w:style w:type="paragraph" w:customStyle="1" w:styleId="CopyrightText">
    <w:name w:val="Copyright Text"/>
    <w:basedOn w:val="BodyText"/>
    <w:rsid w:val="00EB4DBB"/>
    <w:rPr>
      <w:sz w:val="18"/>
    </w:rPr>
  </w:style>
  <w:style w:type="paragraph" w:customStyle="1" w:styleId="BodySmallRight">
    <w:name w:val="Body Small Right"/>
    <w:basedOn w:val="BodyTextRight"/>
    <w:rsid w:val="00EB4DBB"/>
    <w:rPr>
      <w:sz w:val="18"/>
      <w:szCs w:val="18"/>
    </w:rPr>
  </w:style>
  <w:style w:type="paragraph" w:customStyle="1" w:styleId="MarginEdition">
    <w:name w:val="Margin Edition"/>
    <w:basedOn w:val="MarginNote"/>
    <w:rsid w:val="00EB4DBB"/>
    <w:pPr>
      <w:spacing w:before="0" w:after="0"/>
    </w:pPr>
    <w:rPr>
      <w:rFonts w:ascii="Times New Roman" w:hAnsi="Times New Roman"/>
      <w:color w:val="999999"/>
    </w:rPr>
  </w:style>
  <w:style w:type="paragraph" w:customStyle="1" w:styleId="Spacer">
    <w:name w:val="Spacer"/>
    <w:basedOn w:val="Normal"/>
    <w:rsid w:val="00EB4DBB"/>
    <w:rPr>
      <w:sz w:val="2"/>
      <w:szCs w:val="2"/>
    </w:rPr>
  </w:style>
  <w:style w:type="character" w:customStyle="1" w:styleId="Small">
    <w:name w:val="Small"/>
    <w:basedOn w:val="DefaultParagraphFont"/>
    <w:rsid w:val="00EB4DBB"/>
    <w:rPr>
      <w:sz w:val="16"/>
    </w:rPr>
  </w:style>
  <w:style w:type="paragraph" w:customStyle="1" w:styleId="WideTable">
    <w:name w:val="Wide Table"/>
    <w:basedOn w:val="Normal"/>
    <w:rsid w:val="00EB4DBB"/>
    <w:pPr>
      <w:ind w:left="-1418"/>
    </w:pPr>
    <w:rPr>
      <w:sz w:val="2"/>
      <w:szCs w:val="2"/>
    </w:rPr>
  </w:style>
  <w:style w:type="character" w:styleId="PageNumber">
    <w:name w:val="page number"/>
    <w:basedOn w:val="DefaultParagraphFont"/>
    <w:rsid w:val="00EB4DBB"/>
  </w:style>
  <w:style w:type="paragraph" w:styleId="Quote">
    <w:name w:val="Quote"/>
    <w:basedOn w:val="Heading1"/>
    <w:link w:val="QuoteChar"/>
    <w:qFormat/>
    <w:rsid w:val="00EB4DBB"/>
    <w:rPr>
      <w:b w:val="0"/>
      <w:sz w:val="72"/>
      <w:szCs w:val="72"/>
      <w:lang w:val="en-NZ"/>
    </w:rPr>
  </w:style>
  <w:style w:type="character" w:customStyle="1" w:styleId="QuoteChar">
    <w:name w:val="Quote Char"/>
    <w:basedOn w:val="DefaultParagraphFont"/>
    <w:link w:val="Quote"/>
    <w:rsid w:val="00EB4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DBB"/>
    <w:pPr>
      <w:pageBreakBefore/>
    </w:pPr>
  </w:style>
  <w:style w:type="paragraph" w:customStyle="1" w:styleId="Border">
    <w:name w:val="Border"/>
    <w:basedOn w:val="Normal"/>
    <w:qFormat/>
    <w:rsid w:val="00EB4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DBB"/>
    <w:rPr>
      <w:b/>
      <w:bCs/>
      <w:i/>
      <w:iCs/>
      <w:color w:val="auto"/>
    </w:rPr>
  </w:style>
  <w:style w:type="paragraph" w:styleId="IntenseQuote">
    <w:name w:val="Intense Quote"/>
    <w:basedOn w:val="Normal"/>
    <w:next w:val="Normal"/>
    <w:link w:val="IntenseQuoteChar"/>
    <w:uiPriority w:val="30"/>
    <w:qFormat/>
    <w:rsid w:val="00EB4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DBB"/>
    <w:rPr>
      <w:smallCaps/>
      <w:color w:val="auto"/>
      <w:u w:val="single"/>
    </w:rPr>
  </w:style>
  <w:style w:type="character" w:styleId="IntenseReference">
    <w:name w:val="Intense Reference"/>
    <w:basedOn w:val="DefaultParagraphFont"/>
    <w:uiPriority w:val="32"/>
    <w:qFormat/>
    <w:rsid w:val="00EB4DBB"/>
    <w:rPr>
      <w:b/>
      <w:bCs/>
      <w:smallCaps/>
      <w:color w:val="auto"/>
      <w:spacing w:val="5"/>
      <w:u w:val="single"/>
    </w:rPr>
  </w:style>
  <w:style w:type="paragraph" w:customStyle="1" w:styleId="2ColumnHeading">
    <w:name w:val="2Column Heading"/>
    <w:basedOn w:val="BodyText"/>
    <w:qFormat/>
    <w:rsid w:val="00EB4DBB"/>
    <w:pPr>
      <w:spacing w:after="60"/>
      <w:ind w:left="-2268"/>
    </w:pPr>
    <w:rPr>
      <w:b/>
    </w:rPr>
  </w:style>
  <w:style w:type="paragraph" w:customStyle="1" w:styleId="Heading1TOC">
    <w:name w:val="Heading1 TOC"/>
    <w:basedOn w:val="Normal"/>
    <w:qFormat/>
    <w:rsid w:val="00EB4DBB"/>
    <w:pPr>
      <w:spacing w:before="240" w:after="120"/>
    </w:pPr>
    <w:rPr>
      <w:rFonts w:ascii="Times New Roman" w:hAnsi="Times New Roman"/>
      <w:b/>
      <w:sz w:val="32"/>
    </w:rPr>
  </w:style>
  <w:style w:type="paragraph" w:customStyle="1" w:styleId="Heading2TOC">
    <w:name w:val="Heading2 TOC"/>
    <w:basedOn w:val="Normal"/>
    <w:qFormat/>
    <w:rsid w:val="00EB4DBB"/>
    <w:pPr>
      <w:spacing w:before="240" w:after="60"/>
    </w:pPr>
    <w:rPr>
      <w:rFonts w:ascii="Times New Roman" w:hAnsi="Times New Roman"/>
      <w:b/>
      <w:sz w:val="28"/>
    </w:rPr>
  </w:style>
  <w:style w:type="character" w:customStyle="1" w:styleId="Underline">
    <w:name w:val="Underline"/>
    <w:basedOn w:val="DefaultParagraphFont"/>
    <w:qFormat/>
    <w:rsid w:val="00EB4DBB"/>
    <w:rPr>
      <w:u w:val="single"/>
    </w:rPr>
  </w:style>
  <w:style w:type="character" w:customStyle="1" w:styleId="BoldandItalics">
    <w:name w:val="Bold and Italics"/>
    <w:qFormat/>
    <w:rsid w:val="00EB4DBB"/>
    <w:rPr>
      <w:b/>
      <w:i/>
      <w:u w:val="none"/>
    </w:rPr>
  </w:style>
  <w:style w:type="paragraph" w:styleId="BalloonText">
    <w:name w:val="Balloon Text"/>
    <w:basedOn w:val="Normal"/>
    <w:link w:val="BalloonTextChar"/>
    <w:rsid w:val="00EB4DBB"/>
    <w:rPr>
      <w:rFonts w:ascii="Tahoma" w:hAnsi="Tahoma" w:cs="Tahoma"/>
      <w:sz w:val="16"/>
      <w:szCs w:val="16"/>
    </w:rPr>
  </w:style>
  <w:style w:type="character" w:customStyle="1" w:styleId="BalloonTextChar">
    <w:name w:val="Balloon Text Char"/>
    <w:basedOn w:val="DefaultParagraphFont"/>
    <w:link w:val="BalloonText"/>
    <w:rsid w:val="00EB4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D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DBB"/>
    <w:rPr>
      <w:b/>
      <w:color w:val="660033"/>
      <w:spacing w:val="0"/>
    </w:rPr>
  </w:style>
  <w:style w:type="paragraph" w:customStyle="1" w:styleId="Nameditemlist">
    <w:name w:val="Named item list"/>
    <w:basedOn w:val="BodyText"/>
    <w:qFormat/>
    <w:rsid w:val="00EB4DBB"/>
    <w:pPr>
      <w:tabs>
        <w:tab w:val="left" w:pos="2835"/>
      </w:tabs>
      <w:ind w:left="2835" w:hanging="2835"/>
    </w:pPr>
  </w:style>
  <w:style w:type="paragraph" w:customStyle="1" w:styleId="BodyTextnopadding">
    <w:name w:val="Body Text no padding"/>
    <w:basedOn w:val="BodyText"/>
    <w:qFormat/>
    <w:rsid w:val="00EB4DBB"/>
    <w:pPr>
      <w:spacing w:before="0" w:after="0"/>
    </w:pPr>
  </w:style>
  <w:style w:type="paragraph" w:customStyle="1" w:styleId="BodyTextBold">
    <w:name w:val="Body Text Bold"/>
    <w:basedOn w:val="BodyText"/>
    <w:qFormat/>
    <w:rsid w:val="00EB4DBB"/>
    <w:rPr>
      <w:b/>
    </w:rPr>
  </w:style>
  <w:style w:type="character" w:styleId="Hyperlink">
    <w:name w:val="Hyperlink"/>
    <w:basedOn w:val="DefaultParagraphFont"/>
    <w:uiPriority w:val="99"/>
    <w:unhideWhenUsed/>
    <w:rsid w:val="003055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739</Words>
  <Characters>4702</Characters>
  <Application>Microsoft Office Word</Application>
  <DocSecurity>0</DocSecurity>
  <Lines>167</Lines>
  <Paragraphs>98</Paragraphs>
  <ScaleCrop>false</ScaleCrop>
  <Company>Author-it Software Corporation Ltd.</Company>
  <LinksUpToDate>false</LinksUpToDate>
  <CharactersWithSpaces>5343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DEFPBC004 Establish the contract details of a Performance Based Contract</dc:title>
  <dc:subject>Approved</dc:subject>
  <dc:creator>Public Skills Australia</dc:creator>
  <cp:keywords>Release: 2</cp:keywords>
  <dc:description>Review Date: 12 April 2008</dc:description>
  <cp:lastModifiedBy>HSD_TPCMSd.prod</cp:lastModifiedBy>
  <cp:revision>3</cp:revision>
  <dcterms:created xsi:type="dcterms:W3CDTF">2025-03-01T18:06:00Z</dcterms:created>
  <dcterms:modified xsi:type="dcterms:W3CDTF">2025-03-01T18:06:00Z</dcterms:modified>
</cp:coreProperties>
</file>