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2DB5" w:rsidP="00F32DB5">
      <w:pPr>
        <w:pStyle w:val="Title"/>
      </w:pPr>
      <w:r>
        <w:fldChar w:fldCharType="begin"/>
      </w:r>
      <w:r>
        <w:instrText xml:space="preserve"> TITLE   \* MERGEFORMAT </w:instrText>
      </w:r>
      <w:r>
        <w:fldChar w:fldCharType="separate"/>
      </w:r>
      <w:r>
        <w:t>DEFMIL140 Supervise platoon level defensive operations</w:t>
      </w:r>
      <w:r>
        <w:fldChar w:fldCharType="end"/>
      </w:r>
    </w:p>
    <w:p w:rsidR="00F32DB5" w:rsidP="00F32DB5">
      <w:pPr>
        <w:pStyle w:val="Version"/>
        <w:sectPr w:rsidSect="003D09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090C" w:rsidP="003D090C">
      <w:pPr>
        <w:pStyle w:val="SuperHeading"/>
      </w:pPr>
      <w:r w:rsidRPr="003D090C">
        <w:t>DEFMIL140 Supervise platoon level defensive operations</w:t>
      </w:r>
    </w:p>
    <w:p w:rsidR="00000000" w:rsidRPr="003D090C" w:rsidP="003D090C">
      <w:pPr>
        <w:pStyle w:val="Heading1"/>
      </w:pPr>
      <w:bookmarkStart w:id="1" w:name="O_733202"/>
      <w:bookmarkEnd w:id="1"/>
      <w:r w:rsidRPr="003D090C">
        <w:t>Modification History</w:t>
      </w:r>
    </w:p>
    <w:tbl>
      <w:tblPr>
        <w:tblW w:w="0" w:type="auto"/>
        <w:tblLayout w:type="fixed"/>
        <w:tblCellMar>
          <w:left w:w="62" w:type="dxa"/>
          <w:right w:w="62" w:type="dxa"/>
        </w:tblCellMar>
        <w:tblLook w:val="0000"/>
      </w:tblPr>
      <w:tblGrid>
        <w:gridCol w:w="1134"/>
        <w:gridCol w:w="7937"/>
      </w:tblGrid>
      <w:tr w:rsidTr="00F32DB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90C">
            <w:pPr>
              <w:pStyle w:val="TableHeading"/>
              <w:rPr>
                <w:lang w:val="en-NZ"/>
              </w:rPr>
            </w:pPr>
            <w:r w:rsidRPr="003D090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90C">
            <w:pPr>
              <w:pStyle w:val="TableHeading"/>
              <w:rPr>
                <w:lang w:val="en-NZ"/>
              </w:rPr>
            </w:pPr>
            <w:r w:rsidRPr="003D090C">
              <w:t>Comments</w:t>
            </w:r>
          </w:p>
        </w:tc>
      </w:tr>
      <w:tr w:rsidTr="00F32DB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90C">
            <w:pPr>
              <w:pStyle w:val="BodyText"/>
              <w:rPr>
                <w:lang w:val="en-NZ"/>
              </w:rPr>
            </w:pPr>
            <w:r w:rsidRPr="003D090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90C" w:rsidP="003D090C">
            <w:pPr>
              <w:pStyle w:val="BodyText"/>
            </w:pPr>
            <w:r w:rsidRPr="003D090C">
              <w:t xml:space="preserve">This unit was released in DEF Defence Training Package release 1.0 and meets the Standards for Training Packages. </w:t>
            </w:r>
          </w:p>
          <w:p w:rsidR="00000000" w:rsidRPr="003D090C" w:rsidP="003D090C">
            <w:pPr>
              <w:pStyle w:val="BodyText"/>
            </w:pPr>
          </w:p>
          <w:p w:rsidR="00000000" w:rsidRPr="003D090C" w:rsidP="003D090C">
            <w:pPr>
              <w:pStyle w:val="BodyText"/>
            </w:pPr>
            <w:r w:rsidRPr="003D090C">
              <w:t>This unit supersedes and is equivalent to DEFCM109B Supervise platoon level defensi</w:t>
            </w:r>
            <w:r w:rsidRPr="003D090C">
              <w:t>ve operations.</w:t>
            </w:r>
          </w:p>
          <w:p w:rsidR="00000000" w:rsidRPr="003D090C" w:rsidP="003D090C">
            <w:pPr>
              <w:pStyle w:val="BodyText"/>
            </w:pPr>
          </w:p>
          <w:p w:rsidR="00000000" w:rsidRPr="003D090C" w:rsidP="003D090C">
            <w:pPr>
              <w:pStyle w:val="ListBullet"/>
            </w:pPr>
            <w:r w:rsidRPr="003D090C">
              <w:t>Unit code updated</w:t>
            </w:r>
          </w:p>
          <w:p w:rsidR="00000000" w:rsidRPr="003D090C" w:rsidP="003D090C">
            <w:pPr>
              <w:pStyle w:val="ListBullet"/>
            </w:pPr>
            <w:r w:rsidRPr="003D090C">
              <w:t>Content and formatting updated to comply with the new standards</w:t>
            </w:r>
          </w:p>
          <w:p w:rsidR="00000000" w:rsidRPr="003D090C" w:rsidP="003D090C">
            <w:pPr>
              <w:pStyle w:val="ListBullet"/>
            </w:pPr>
            <w:r w:rsidRPr="003D090C">
              <w:t>All PC transitioned from passive to active voice</w:t>
            </w:r>
          </w:p>
          <w:p w:rsidR="00000000" w:rsidRPr="003D090C" w:rsidP="003D090C">
            <w:pPr>
              <w:pStyle w:val="ListBullet"/>
            </w:pPr>
            <w:r w:rsidRPr="003D090C">
              <w:t>PC 1.6, 2.2, 2.6 and 2.7 removed</w:t>
            </w:r>
          </w:p>
          <w:p w:rsidR="00000000" w:rsidRPr="003D090C" w:rsidP="003D090C">
            <w:pPr>
              <w:pStyle w:val="ListBullet"/>
            </w:pPr>
            <w:r w:rsidRPr="003D090C">
              <w:t>PC 3.5 reworded</w:t>
            </w:r>
          </w:p>
        </w:tc>
      </w:tr>
    </w:tbl>
    <w:p w:rsidR="00000000" w:rsidRPr="003D090C" w:rsidP="003D090C">
      <w:pPr>
        <w:pStyle w:val="BodyText"/>
      </w:pPr>
    </w:p>
    <w:p w:rsidR="00000000" w:rsidRPr="003D090C" w:rsidP="003D090C">
      <w:pPr>
        <w:pStyle w:val="AllowPageBreak"/>
      </w:pPr>
    </w:p>
    <w:p w:rsidR="00000000" w:rsidRPr="003D090C" w:rsidP="003D090C">
      <w:pPr>
        <w:pStyle w:val="Heading1"/>
      </w:pPr>
      <w:bookmarkStart w:id="2" w:name="O_733203"/>
      <w:bookmarkEnd w:id="2"/>
      <w:r w:rsidRPr="003D090C">
        <w:t>Application</w:t>
      </w:r>
    </w:p>
    <w:p w:rsidR="00000000" w:rsidRPr="003D090C" w:rsidP="00F32DB5">
      <w:pPr>
        <w:pStyle w:val="BodyText"/>
      </w:pPr>
      <w:r w:rsidRPr="003D090C">
        <w:t>This unit describes the skills required to command, lead and administer groups of between 15 and 35 personnel during the conduct of defensive operations. Defensive operations are characterised by own forces delaying, accepting decisive engagement or withdr</w:t>
      </w:r>
      <w:r w:rsidRPr="003D090C">
        <w:t>awing from action against hostile forces. It is primarily focused on the duties of a platoon second in command who, while mainly employed to administer the group, may be required to supervise group members in a dynamic environment, often acting independent</w:t>
      </w:r>
      <w:r w:rsidRPr="003D090C">
        <w:t>ly and leading by example.</w:t>
      </w:r>
    </w:p>
    <w:p w:rsidR="00000000" w:rsidRPr="003D090C" w:rsidP="00F32DB5">
      <w:pPr>
        <w:pStyle w:val="BodyText"/>
      </w:pPr>
      <w:r w:rsidRPr="003D090C">
        <w:t xml:space="preserve">This unit applies to combat arms personnel involved in the conduct of defensive operations in a deployed operational environment. </w:t>
      </w:r>
    </w:p>
    <w:p w:rsidR="00000000" w:rsidRPr="003D090C" w:rsidP="00F32DB5">
      <w:pPr>
        <w:pStyle w:val="BodyText"/>
      </w:pPr>
      <w:r w:rsidRPr="003D090C">
        <w:t>The skills and knowledge described in this unit must be applied within the legislative, regulato</w:t>
      </w:r>
      <w:r w:rsidRPr="003D090C">
        <w:t>ry and policy environment in which they are carried out. Organisational policies and procedures must be consulted and adhered to.</w:t>
      </w:r>
    </w:p>
    <w:p w:rsidR="00000000" w:rsidRPr="003D090C" w:rsidP="00F32DB5">
      <w:pPr>
        <w:pStyle w:val="BodyText"/>
      </w:pPr>
      <w:r w:rsidRPr="003D090C">
        <w:t>Those undertaking this unit would typically work as part of a team under direct and/or indirect supervision, but also must be prepared to act independently. They use discretion and judgement, and take responsibility for the quality of their outputs. They w</w:t>
      </w:r>
      <w:r w:rsidRPr="003D090C">
        <w:t>ould perform routine tasks in a broad range of unpredictable contexts.</w:t>
      </w:r>
    </w:p>
    <w:p w:rsidR="00000000" w:rsidRPr="003D090C" w:rsidP="00F32DB5">
      <w:pPr>
        <w:pStyle w:val="BodyText"/>
      </w:pPr>
      <w:r w:rsidRPr="003D090C">
        <w:t>No licensing, legislative or certification requirements apply to unit at the time of publication.</w:t>
      </w:r>
    </w:p>
    <w:p w:rsidR="00000000" w:rsidRPr="003D090C" w:rsidP="003D090C">
      <w:pPr>
        <w:pStyle w:val="Heading1"/>
      </w:pPr>
      <w:bookmarkStart w:id="3" w:name="O_733205"/>
      <w:bookmarkEnd w:id="3"/>
      <w:r w:rsidRPr="003D090C">
        <w:t>Competency Field</w:t>
      </w:r>
    </w:p>
    <w:p w:rsidR="00000000" w:rsidRPr="003D090C" w:rsidP="00F32DB5">
      <w:pPr>
        <w:pStyle w:val="BodyText"/>
      </w:pPr>
      <w:r w:rsidRPr="003D090C">
        <w:t>Military skills</w:t>
      </w:r>
    </w:p>
    <w:p w:rsidR="00000000" w:rsidRPr="003D090C" w:rsidP="003D090C">
      <w:pPr>
        <w:pStyle w:val="Heading1"/>
      </w:pPr>
      <w:bookmarkStart w:id="4" w:name="O_733207"/>
      <w:bookmarkEnd w:id="4"/>
      <w:r w:rsidRPr="003D090C">
        <w:t>Elements and Perfor</w:t>
      </w:r>
      <w:r w:rsidRPr="003D090C">
        <w:t>mance Criteria</w:t>
      </w:r>
    </w:p>
    <w:tbl>
      <w:tblPr>
        <w:tblW w:w="0" w:type="auto"/>
        <w:tblLayout w:type="fixed"/>
        <w:tblCellMar>
          <w:left w:w="62" w:type="dxa"/>
          <w:right w:w="62" w:type="dxa"/>
        </w:tblCellMar>
        <w:tblLook w:val="0000"/>
      </w:tblPr>
      <w:tblGrid>
        <w:gridCol w:w="2203"/>
        <w:gridCol w:w="6804"/>
      </w:tblGrid>
      <w:tr w:rsidTr="003D090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90C">
            <w:pPr>
              <w:pStyle w:val="TableHeading"/>
              <w:rPr>
                <w:lang w:val="en-NZ"/>
              </w:rPr>
            </w:pPr>
            <w:r w:rsidRPr="003D090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90C">
            <w:pPr>
              <w:pStyle w:val="TableHeading"/>
              <w:rPr>
                <w:lang w:val="en-NZ"/>
              </w:rPr>
            </w:pPr>
            <w:r w:rsidRPr="003D090C">
              <w:t>PERFORMANCE CRITERIA</w:t>
            </w:r>
          </w:p>
        </w:tc>
      </w:tr>
      <w:tr w:rsidTr="003D090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90C">
            <w:pPr>
              <w:pStyle w:val="BodyText"/>
              <w:rPr>
                <w:lang w:val="en-NZ"/>
              </w:rPr>
            </w:pPr>
            <w:r w:rsidRPr="003D090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90C">
            <w:pPr>
              <w:pStyle w:val="BodyText"/>
              <w:rPr>
                <w:lang w:val="en-NZ"/>
              </w:rPr>
            </w:pPr>
            <w:r w:rsidRPr="003D090C">
              <w:t>Performance criteria describe the performance needed to demonstrate achievement of the element. Where bold italicised text is used, further information is detailed in th</w:t>
            </w:r>
            <w:r w:rsidRPr="003D090C">
              <w:t>e range of conditions section.</w:t>
            </w:r>
          </w:p>
        </w:tc>
      </w:tr>
      <w:tr w:rsidTr="003D090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90C">
            <w:pPr>
              <w:pStyle w:val="List"/>
              <w:rPr>
                <w:lang w:val="en-NZ"/>
              </w:rPr>
            </w:pPr>
            <w:r w:rsidRPr="003D090C">
              <w:rPr>
                <w:rStyle w:val="SpecialBold"/>
              </w:rPr>
              <w:t>1.</w:t>
            </w:r>
            <w:r w:rsidRPr="003D090C">
              <w:rPr>
                <w:rStyle w:val="SpecialBold"/>
              </w:rPr>
              <w:tab/>
              <w:t>Prepare and plan for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90C" w:rsidP="003D090C">
            <w:pPr>
              <w:pStyle w:val="List"/>
            </w:pPr>
            <w:r w:rsidRPr="003D090C">
              <w:t>1.1</w:t>
            </w:r>
            <w:r w:rsidRPr="003D090C">
              <w:tab/>
              <w:t>Confirm ability of subordinates to complete the tasks.</w:t>
            </w:r>
          </w:p>
          <w:p w:rsidR="00000000" w:rsidRPr="003D090C" w:rsidP="003D090C">
            <w:pPr>
              <w:pStyle w:val="List"/>
            </w:pPr>
            <w:r w:rsidRPr="003D090C">
              <w:t>1.2</w:t>
            </w:r>
            <w:r w:rsidRPr="003D090C">
              <w:tab/>
              <w:t>Action personnel administration.</w:t>
            </w:r>
          </w:p>
          <w:p w:rsidR="00000000" w:rsidRPr="003D090C" w:rsidP="003D090C">
            <w:pPr>
              <w:pStyle w:val="List"/>
            </w:pPr>
            <w:r w:rsidRPr="003D090C">
              <w:t>1.3</w:t>
            </w:r>
            <w:r w:rsidRPr="003D090C">
              <w:tab/>
              <w:t>Receive and clarify orders in accordance with the commander’s intent.</w:t>
            </w:r>
          </w:p>
          <w:p w:rsidR="00000000" w:rsidRPr="003D090C" w:rsidP="003D090C">
            <w:pPr>
              <w:pStyle w:val="List"/>
            </w:pPr>
            <w:r w:rsidRPr="003D090C">
              <w:t>1.4</w:t>
            </w:r>
            <w:r w:rsidRPr="003D090C">
              <w:tab/>
            </w:r>
            <w:r w:rsidRPr="003D090C">
              <w:t>Determine and manage constraints and risks relevant to the mission or task.</w:t>
            </w:r>
          </w:p>
          <w:p w:rsidR="00000000" w:rsidRPr="003D090C" w:rsidP="003D090C">
            <w:pPr>
              <w:pStyle w:val="List"/>
            </w:pPr>
            <w:r w:rsidRPr="003D090C">
              <w:t>1.5</w:t>
            </w:r>
            <w:r w:rsidRPr="003D090C">
              <w:tab/>
              <w:t>Assemble appropriate resources for the task and report any shortfalls that limit capability to the chain of command.</w:t>
            </w:r>
          </w:p>
          <w:p w:rsidR="00000000" w:rsidRPr="003D090C" w:rsidP="003D090C">
            <w:pPr>
              <w:pStyle w:val="List"/>
            </w:pPr>
            <w:r w:rsidRPr="003D090C">
              <w:t>1.6</w:t>
            </w:r>
            <w:r w:rsidRPr="003D090C">
              <w:tab/>
              <w:t>Base planning decisions on a logical process to solve o</w:t>
            </w:r>
            <w:r w:rsidRPr="003D090C">
              <w:t>perational problems.</w:t>
            </w:r>
          </w:p>
          <w:p w:rsidR="00000000" w:rsidP="003D090C">
            <w:pPr>
              <w:pStyle w:val="List"/>
              <w:rPr>
                <w:lang w:val="en-NZ"/>
              </w:rPr>
            </w:pPr>
            <w:r w:rsidRPr="003D090C">
              <w:t>1.7</w:t>
            </w:r>
            <w:r w:rsidRPr="003D090C">
              <w:tab/>
              <w:t>Conduct battle procedures.</w:t>
            </w:r>
          </w:p>
        </w:tc>
      </w:tr>
      <w:tr w:rsidTr="003D090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90C">
            <w:pPr>
              <w:pStyle w:val="List"/>
              <w:rPr>
                <w:lang w:val="en-NZ"/>
              </w:rPr>
            </w:pPr>
            <w:r w:rsidRPr="003D090C">
              <w:rPr>
                <w:rStyle w:val="SpecialBold"/>
              </w:rPr>
              <w:t>2.</w:t>
            </w:r>
            <w:r w:rsidRPr="003D090C">
              <w:rPr>
                <w:rStyle w:val="SpecialBold"/>
              </w:rPr>
              <w:tab/>
              <w:t>Conduct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90C" w:rsidP="003D090C">
            <w:pPr>
              <w:pStyle w:val="List"/>
            </w:pPr>
            <w:r w:rsidRPr="003D090C">
              <w:t>2.1</w:t>
            </w:r>
            <w:r w:rsidRPr="003D090C">
              <w:tab/>
              <w:t>Prepare and deliver orders.</w:t>
            </w:r>
          </w:p>
          <w:p w:rsidR="00000000" w:rsidRPr="003D090C" w:rsidP="003D090C">
            <w:pPr>
              <w:pStyle w:val="List"/>
            </w:pPr>
            <w:r w:rsidRPr="003D090C">
              <w:t>2.2</w:t>
            </w:r>
            <w:r w:rsidRPr="003D090C">
              <w:tab/>
              <w:t>Conduct liaison in accordance with operational requirements.</w:t>
            </w:r>
          </w:p>
          <w:p w:rsidR="00000000" w:rsidRPr="003D090C" w:rsidP="003D090C">
            <w:pPr>
              <w:pStyle w:val="List"/>
            </w:pPr>
            <w:r w:rsidRPr="003D090C">
              <w:t>2.3</w:t>
            </w:r>
            <w:r w:rsidRPr="003D090C">
              <w:tab/>
              <w:t>Coordinate support from outside agencies.</w:t>
            </w:r>
          </w:p>
          <w:p w:rsidR="00000000" w:rsidRPr="003D090C" w:rsidP="003D090C">
            <w:pPr>
              <w:pStyle w:val="List"/>
            </w:pPr>
            <w:r w:rsidRPr="003D090C">
              <w:t>2.4</w:t>
            </w:r>
            <w:r w:rsidRPr="003D090C">
              <w:tab/>
              <w:t>Provide technical advice to the ch</w:t>
            </w:r>
            <w:r w:rsidRPr="003D090C">
              <w:t>ain of command or supported agencies as required.</w:t>
            </w:r>
          </w:p>
          <w:p w:rsidR="00000000" w:rsidRPr="003D090C" w:rsidP="003D090C">
            <w:pPr>
              <w:pStyle w:val="List"/>
            </w:pPr>
            <w:r w:rsidRPr="003D090C">
              <w:t>2.5</w:t>
            </w:r>
            <w:r w:rsidRPr="003D090C">
              <w:tab/>
              <w:t>Recognise and respond to unexpected situations that require a quick and decisive response.</w:t>
            </w:r>
          </w:p>
          <w:p w:rsidR="00000000" w:rsidRPr="003D090C" w:rsidP="003D090C">
            <w:pPr>
              <w:pStyle w:val="List"/>
            </w:pPr>
            <w:r w:rsidRPr="003D090C">
              <w:t>2.6</w:t>
            </w:r>
            <w:r w:rsidRPr="003D090C">
              <w:tab/>
              <w:t>Exercise command authority as appropriate.</w:t>
            </w:r>
          </w:p>
          <w:p w:rsidR="00000000" w:rsidRPr="003D090C" w:rsidP="003D090C">
            <w:pPr>
              <w:pStyle w:val="List"/>
            </w:pPr>
            <w:r w:rsidRPr="003D090C">
              <w:t>2.7</w:t>
            </w:r>
            <w:r w:rsidRPr="003D090C">
              <w:tab/>
              <w:t>Lead subordinates by example.</w:t>
            </w:r>
          </w:p>
          <w:p w:rsidR="00000000" w:rsidRPr="003D090C" w:rsidP="003D090C">
            <w:pPr>
              <w:pStyle w:val="List"/>
            </w:pPr>
            <w:r w:rsidRPr="003D090C">
              <w:t>2.8</w:t>
            </w:r>
            <w:r w:rsidRPr="003D090C">
              <w:tab/>
              <w:t>Carry out tasks and admini</w:t>
            </w:r>
            <w:r w:rsidRPr="003D090C">
              <w:t>stration in accordance with orders.</w:t>
            </w:r>
          </w:p>
          <w:p w:rsidR="00000000" w:rsidP="003D090C">
            <w:pPr>
              <w:pStyle w:val="List"/>
              <w:rPr>
                <w:lang w:val="en-NZ"/>
              </w:rPr>
            </w:pPr>
            <w:r w:rsidRPr="003D090C">
              <w:t>2.9</w:t>
            </w:r>
            <w:r w:rsidRPr="003D090C">
              <w:tab/>
              <w:t>Maintain communication with the chain of command as required.</w:t>
            </w:r>
          </w:p>
        </w:tc>
      </w:tr>
      <w:tr w:rsidTr="003D090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90C">
            <w:pPr>
              <w:pStyle w:val="List"/>
              <w:rPr>
                <w:lang w:val="en-NZ"/>
              </w:rPr>
            </w:pPr>
            <w:r w:rsidRPr="003D090C">
              <w:rPr>
                <w:rStyle w:val="SpecialBold"/>
              </w:rPr>
              <w:t>3.</w:t>
            </w:r>
            <w:r w:rsidRPr="003D090C">
              <w:rPr>
                <w:rStyle w:val="SpecialBold"/>
              </w:rPr>
              <w:tab/>
              <w:t>Finalise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90C" w:rsidP="003D090C">
            <w:pPr>
              <w:pStyle w:val="List"/>
            </w:pPr>
            <w:r w:rsidRPr="003D090C">
              <w:t>3.1</w:t>
            </w:r>
            <w:r w:rsidRPr="003D090C">
              <w:tab/>
              <w:t>Conduct debriefs.</w:t>
            </w:r>
          </w:p>
          <w:p w:rsidR="00000000" w:rsidRPr="003D090C" w:rsidP="003D090C">
            <w:pPr>
              <w:pStyle w:val="List"/>
            </w:pPr>
            <w:r w:rsidRPr="003D090C">
              <w:t>3.2</w:t>
            </w:r>
            <w:r w:rsidRPr="003D090C">
              <w:tab/>
              <w:t>Conduct post activity analysis and make recommendations.</w:t>
            </w:r>
          </w:p>
          <w:p w:rsidR="00000000" w:rsidRPr="003D090C" w:rsidP="003D090C">
            <w:pPr>
              <w:pStyle w:val="List"/>
            </w:pPr>
            <w:r w:rsidRPr="003D090C">
              <w:t>3.3</w:t>
            </w:r>
            <w:r w:rsidRPr="003D090C">
              <w:tab/>
              <w:t>Recondition, replace or return equipment, s</w:t>
            </w:r>
            <w:r w:rsidRPr="003D090C">
              <w:t>tores and ammunition.</w:t>
            </w:r>
          </w:p>
          <w:p w:rsidR="00000000" w:rsidRPr="003D090C" w:rsidP="003D090C">
            <w:pPr>
              <w:pStyle w:val="List"/>
            </w:pPr>
            <w:r w:rsidRPr="003D090C">
              <w:t>3.4</w:t>
            </w:r>
            <w:r w:rsidRPr="003D090C">
              <w:tab/>
              <w:t>Complete documentation.</w:t>
            </w:r>
          </w:p>
          <w:p w:rsidR="00000000" w:rsidRPr="003D090C" w:rsidP="003D090C">
            <w:pPr>
              <w:pStyle w:val="List"/>
            </w:pPr>
            <w:r w:rsidRPr="003D090C">
              <w:t>3.5</w:t>
            </w:r>
            <w:r w:rsidRPr="003D090C">
              <w:tab/>
              <w:t xml:space="preserve">Monitor soldiers’ health and wellbeing and take appropriate </w:t>
            </w:r>
            <w:r w:rsidRPr="003D090C">
              <w:t>action.</w:t>
            </w:r>
          </w:p>
        </w:tc>
      </w:tr>
    </w:tbl>
    <w:p w:rsidR="00000000" w:rsidRPr="003D090C" w:rsidP="003D090C">
      <w:pPr>
        <w:pStyle w:val="BodyText"/>
      </w:pPr>
    </w:p>
    <w:p w:rsidR="00000000" w:rsidRPr="003D090C" w:rsidP="003D090C">
      <w:pPr>
        <w:pStyle w:val="AllowPageBreak"/>
      </w:pPr>
    </w:p>
    <w:p w:rsidR="00000000" w:rsidRPr="003D090C" w:rsidP="003D090C">
      <w:pPr>
        <w:pStyle w:val="Heading1"/>
      </w:pPr>
      <w:bookmarkStart w:id="5" w:name="O_733208"/>
      <w:bookmarkEnd w:id="5"/>
      <w:r w:rsidRPr="003D090C">
        <w:t>Foundation Skills</w:t>
      </w:r>
    </w:p>
    <w:p w:rsidR="00000000" w:rsidRPr="003D090C" w:rsidP="00F32DB5">
      <w:pPr>
        <w:pStyle w:val="BodyText"/>
      </w:pPr>
      <w:r w:rsidRPr="003D090C">
        <w:t>The foundation skills dema</w:t>
      </w:r>
      <w:r w:rsidRPr="003D090C">
        <w:t>nds of this unit have been mapped for alignment with the Australian Core Skills Framework (ACSF). The following tables outline the performance levels indicated for successful attainment of the unit.</w:t>
      </w:r>
    </w:p>
    <w:p w:rsidR="00000000" w:rsidRPr="003D090C" w:rsidP="003D090C">
      <w:pPr>
        <w:pStyle w:val="BodyText"/>
        <w:keepNext/>
      </w:pPr>
    </w:p>
    <w:p w:rsidR="00F32DB5" w:rsidP="003D090C">
      <w:pPr>
        <w:pStyle w:val="BodyText"/>
      </w:pPr>
      <w:bookmarkStart w:id="6" w:name="O_74316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78.5pt">
            <v:imagedata r:id="rId10" o:title=""/>
          </v:shape>
        </w:pict>
      </w:r>
      <w:bookmarkEnd w:id="6"/>
    </w:p>
    <w:p w:rsidR="00F32DB5" w:rsidP="003D090C">
      <w:pPr>
        <w:pStyle w:val="BodyText"/>
      </w:pPr>
    </w:p>
    <w:p w:rsidR="00000000" w:rsidRPr="003D090C" w:rsidP="00F32DB5">
      <w:pPr>
        <w:pStyle w:val="BodyText"/>
      </w:pPr>
      <w:r w:rsidRPr="003D090C">
        <w:t>Further information on ACSF and the foundation skills underpinning this unit can be found in the Foundation Skills Guide on the GSA website.</w:t>
      </w:r>
    </w:p>
    <w:p w:rsidR="00000000" w:rsidRPr="003D090C" w:rsidP="003D090C">
      <w:pPr>
        <w:pStyle w:val="Heading1"/>
      </w:pPr>
      <w:bookmarkStart w:id="7" w:name="O_733210"/>
      <w:bookmarkEnd w:id="7"/>
      <w:r w:rsidRPr="003D090C">
        <w:t>U</w:t>
      </w:r>
      <w:r w:rsidRPr="003D090C">
        <w:t>nit Mapping Information</w:t>
      </w:r>
    </w:p>
    <w:p w:rsidR="00000000" w:rsidRPr="003D090C" w:rsidP="00F32DB5">
      <w:pPr>
        <w:pStyle w:val="BodyText"/>
      </w:pPr>
      <w:r w:rsidRPr="003D090C">
        <w:t>This unit supersedes and is equivalent to DEFCM109B Supervise platoon level defensive operations.</w:t>
      </w:r>
    </w:p>
    <w:p w:rsidR="00000000" w:rsidRPr="003D090C" w:rsidP="003D090C">
      <w:pPr>
        <w:pStyle w:val="Heading1"/>
      </w:pPr>
      <w:bookmarkStart w:id="8" w:name="O_733217"/>
      <w:bookmarkEnd w:id="8"/>
      <w:r w:rsidRPr="003D090C">
        <w:t>Links</w:t>
      </w:r>
    </w:p>
    <w:p w:rsidR="00000000" w:rsidRPr="003D090C" w:rsidP="00F32DB5">
      <w:pPr>
        <w:pStyle w:val="BodyText"/>
      </w:pPr>
      <w:r w:rsidRPr="003D090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F1273">
        <w:rPr>
          <w:rStyle w:val="Hyperlink"/>
        </w:rPr>
        <w:t>https://vetnet.gov.au/Pages/TrainingDocs.aspx?q=6bdbab1e-11ed-4bc9-9cba-9e1a55d4e4a9</w:t>
      </w:r>
      <w:r>
        <w:fldChar w:fldCharType="end"/>
      </w:r>
    </w:p>
    <w:p w:rsidR="00000000" w:rsidRPr="003D090C" w:rsidP="00F32DB5">
      <w:pPr>
        <w:pStyle w:val="BodyText"/>
      </w:pPr>
      <w:r w:rsidRPr="003D090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F1273">
        <w:rPr>
          <w:rStyle w:val="Hyperlink"/>
        </w:rPr>
        <w:t>https://vetnet.gov.au/Pages/TrainingDocs.aspx?q=6bdbab1e-11ed-4bc9-9cba-9e1a55d4e4a9</w:t>
      </w:r>
      <w:r>
        <w:fldChar w:fldCharType="end"/>
      </w:r>
    </w:p>
    <w:p w:rsidR="00000000" w:rsidRPr="003D090C" w:rsidP="00F32DB5">
      <w:pPr>
        <w:pStyle w:val="BodyText"/>
      </w:pPr>
      <w:r w:rsidRPr="003D090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F1273">
        <w:rPr>
          <w:rStyle w:val="Hyperlink"/>
        </w:rPr>
        <w:t>https://vetnet.gov.au/Pages/TrainingDocs.aspx?q=6bdbab1e-11ed-4bc9-9cba-9e1a55d4e4a9</w:t>
      </w:r>
      <w:r>
        <w:fldChar w:fldCharType="end"/>
      </w:r>
    </w:p>
    <w:p w:rsidR="00000000" w:rsidRPr="003D090C" w:rsidP="00F32DB5">
      <w:pPr>
        <w:pStyle w:val="BodyText"/>
        <w:sectPr w:rsidSect="003D090C">
          <w:headerReference w:type="default" r:id="rId11"/>
          <w:footerReference w:type="default" r:id="rId12"/>
          <w:pgSz w:w="11908" w:h="16833"/>
          <w:pgMar w:top="1702" w:right="1418" w:bottom="1702" w:left="1418" w:header="992" w:footer="992" w:gutter="0"/>
          <w:cols w:space="720"/>
          <w:noEndnote/>
          <w:docGrid w:linePitch="299"/>
        </w:sectPr>
      </w:pPr>
    </w:p>
    <w:p w:rsidR="00000000" w:rsidRPr="003D090C" w:rsidP="003D090C">
      <w:pPr>
        <w:pStyle w:val="SuperHeading"/>
      </w:pPr>
      <w:r w:rsidRPr="003D090C">
        <w:t>Assessment Requirements for DEFMIL140 Supervise platoon level defensive operations</w:t>
      </w:r>
    </w:p>
    <w:p w:rsidR="00000000" w:rsidRPr="003D090C" w:rsidP="003D090C">
      <w:pPr>
        <w:pStyle w:val="Heading1"/>
      </w:pPr>
      <w:bookmarkStart w:id="9" w:name="O_733212"/>
      <w:bookmarkEnd w:id="9"/>
      <w:r w:rsidRPr="003D090C">
        <w:t>Modification History</w:t>
      </w:r>
    </w:p>
    <w:tbl>
      <w:tblPr>
        <w:tblW w:w="0" w:type="auto"/>
        <w:tblLayout w:type="fixed"/>
        <w:tblCellMar>
          <w:left w:w="62" w:type="dxa"/>
          <w:right w:w="62" w:type="dxa"/>
        </w:tblCellMar>
        <w:tblLook w:val="0000"/>
      </w:tblPr>
      <w:tblGrid>
        <w:gridCol w:w="1134"/>
        <w:gridCol w:w="7937"/>
      </w:tblGrid>
      <w:tr w:rsidTr="00F32DB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90C">
            <w:pPr>
              <w:pStyle w:val="TableHeading"/>
              <w:rPr>
                <w:lang w:val="en-NZ"/>
              </w:rPr>
            </w:pPr>
            <w:r w:rsidRPr="003D090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90C">
            <w:pPr>
              <w:pStyle w:val="TableHeading"/>
              <w:rPr>
                <w:lang w:val="en-NZ"/>
              </w:rPr>
            </w:pPr>
            <w:r w:rsidRPr="003D090C">
              <w:t>Comments</w:t>
            </w:r>
          </w:p>
        </w:tc>
      </w:tr>
      <w:tr w:rsidTr="00F32DB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90C">
            <w:pPr>
              <w:pStyle w:val="BodyText"/>
              <w:rPr>
                <w:lang w:val="en-NZ"/>
              </w:rPr>
            </w:pPr>
            <w:r w:rsidRPr="003D090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90C" w:rsidP="003D090C">
            <w:pPr>
              <w:pStyle w:val="BodyText"/>
            </w:pPr>
            <w:r w:rsidRPr="003D090C">
              <w:t xml:space="preserve">These Assessment Requirements were released in DEF Defence Training Package release 1.0 and meet the Standards for Training Packages. </w:t>
            </w:r>
          </w:p>
          <w:p w:rsidR="00000000" w:rsidRPr="003D090C" w:rsidP="003D090C">
            <w:pPr>
              <w:pStyle w:val="BodyText"/>
            </w:pPr>
          </w:p>
          <w:p w:rsidR="00000000" w:rsidRPr="003D090C" w:rsidP="003D090C">
            <w:pPr>
              <w:pStyle w:val="ListBullet"/>
            </w:pPr>
            <w:r w:rsidRPr="003D090C">
              <w:t>Assessment Requirements created drawing upon specified assessment information from superseded unit</w:t>
            </w:r>
          </w:p>
        </w:tc>
      </w:tr>
    </w:tbl>
    <w:p w:rsidR="00000000" w:rsidRPr="003D090C" w:rsidP="003D090C">
      <w:pPr>
        <w:pStyle w:val="BodyText"/>
      </w:pPr>
    </w:p>
    <w:p w:rsidR="00000000" w:rsidRPr="003D090C" w:rsidP="003D090C">
      <w:pPr>
        <w:pStyle w:val="AllowPageBreak"/>
      </w:pPr>
    </w:p>
    <w:p w:rsidR="00000000" w:rsidRPr="003D090C" w:rsidP="003D090C">
      <w:pPr>
        <w:pStyle w:val="Heading1"/>
      </w:pPr>
      <w:bookmarkStart w:id="10" w:name="O_733213"/>
      <w:bookmarkEnd w:id="10"/>
      <w:r w:rsidRPr="003D090C">
        <w:t>Performance Evidence</w:t>
      </w:r>
    </w:p>
    <w:p w:rsidR="00000000" w:rsidRPr="003D090C" w:rsidP="00F32DB5">
      <w:pPr>
        <w:pStyle w:val="BodyText"/>
      </w:pPr>
      <w:r w:rsidRPr="003D090C">
        <w:t>Evidence required to demonstrate competence must satisfy all of the requirements of the elements and performance criteria. If not otherwise specified the candidate must demonstrate evidence of performance of the following on at</w:t>
      </w:r>
      <w:r w:rsidRPr="003D090C">
        <w:t xml:space="preserve"> least one occasion.</w:t>
      </w:r>
    </w:p>
    <w:p w:rsidR="00000000" w:rsidRPr="003D090C" w:rsidP="003D090C">
      <w:pPr>
        <w:pStyle w:val="ListBullet"/>
      </w:pPr>
      <w:r w:rsidRPr="003D090C">
        <w:t>applying administrative requirements</w:t>
      </w:r>
    </w:p>
    <w:p w:rsidR="00000000" w:rsidRPr="003D090C" w:rsidP="003D090C">
      <w:pPr>
        <w:pStyle w:val="ListBullet"/>
      </w:pPr>
      <w:r w:rsidRPr="003D090C">
        <w:t>applying recognised safety precautions</w:t>
      </w:r>
    </w:p>
    <w:p w:rsidR="00000000" w:rsidRPr="003D090C" w:rsidP="003D090C">
      <w:pPr>
        <w:pStyle w:val="ListBullet"/>
      </w:pPr>
      <w:r w:rsidRPr="003D090C">
        <w:t>applying the principles of command</w:t>
      </w:r>
    </w:p>
    <w:p w:rsidR="00000000" w:rsidRPr="003D090C" w:rsidP="003D090C">
      <w:pPr>
        <w:pStyle w:val="ListBullet"/>
      </w:pPr>
      <w:r w:rsidRPr="003D090C">
        <w:t>controlling risk</w:t>
      </w:r>
    </w:p>
    <w:p w:rsidR="00000000" w:rsidRPr="003D090C" w:rsidP="003D090C">
      <w:pPr>
        <w:pStyle w:val="ListBullet"/>
      </w:pPr>
      <w:r w:rsidRPr="003D090C">
        <w:t>employing equipment tactically</w:t>
      </w:r>
    </w:p>
    <w:p w:rsidR="00000000" w:rsidRPr="003D090C" w:rsidP="003D090C">
      <w:pPr>
        <w:pStyle w:val="ListBullet"/>
      </w:pPr>
      <w:r w:rsidRPr="003D090C">
        <w:t>employing weapons tactically</w:t>
      </w:r>
    </w:p>
    <w:p w:rsidR="00000000" w:rsidRPr="003D090C" w:rsidP="003D090C">
      <w:pPr>
        <w:pStyle w:val="ListBullet"/>
      </w:pPr>
      <w:r w:rsidRPr="003D090C">
        <w:t>managing resources</w:t>
      </w:r>
    </w:p>
    <w:p w:rsidR="00000000" w:rsidRPr="003D090C" w:rsidP="003D090C">
      <w:pPr>
        <w:pStyle w:val="ListBullet"/>
      </w:pPr>
      <w:r w:rsidRPr="003D090C">
        <w:t>preparing reports</w:t>
      </w:r>
    </w:p>
    <w:p w:rsidR="00000000" w:rsidRPr="003D090C" w:rsidP="003D090C">
      <w:pPr>
        <w:pStyle w:val="ListBullet"/>
      </w:pPr>
      <w:r w:rsidRPr="003D090C">
        <w:t>resupplying and redistributing supplies</w:t>
      </w:r>
    </w:p>
    <w:p w:rsidR="00000000" w:rsidRPr="003D090C" w:rsidP="003D090C">
      <w:pPr>
        <w:pStyle w:val="AllowPageBreak"/>
      </w:pPr>
    </w:p>
    <w:p w:rsidR="00000000" w:rsidRPr="003D090C" w:rsidP="003D090C">
      <w:pPr>
        <w:pStyle w:val="Heading1"/>
      </w:pPr>
      <w:bookmarkStart w:id="11" w:name="O_733214"/>
      <w:bookmarkEnd w:id="11"/>
      <w:r w:rsidRPr="003D090C">
        <w:t>Knowledge Evidence</w:t>
      </w:r>
    </w:p>
    <w:p w:rsidR="00000000" w:rsidRPr="003D090C" w:rsidP="00F32DB5">
      <w:pPr>
        <w:pStyle w:val="BodyText"/>
      </w:pPr>
      <w:r w:rsidRPr="003D090C">
        <w:t>Evidence required to demonstrate competence must satisfy all of the requirements of the elements and performance criteria. If not otherwise specified the depth of knowledge demonst</w:t>
      </w:r>
      <w:r w:rsidRPr="003D090C">
        <w:t>rated must be appropriate to the job context of the candidate.</w:t>
      </w:r>
    </w:p>
    <w:p w:rsidR="00000000" w:rsidRPr="003D090C" w:rsidP="003D090C">
      <w:pPr>
        <w:pStyle w:val="ListBullet"/>
      </w:pPr>
      <w:r w:rsidRPr="003D090C">
        <w:t>administrative processes</w:t>
      </w:r>
    </w:p>
    <w:p w:rsidR="00000000" w:rsidRPr="003D090C" w:rsidP="003D090C">
      <w:pPr>
        <w:pStyle w:val="ListBullet"/>
      </w:pPr>
      <w:r w:rsidRPr="003D090C">
        <w:t>tactics, techniques and procedures</w:t>
      </w:r>
    </w:p>
    <w:p w:rsidR="00000000" w:rsidRPr="003D090C" w:rsidP="003D090C">
      <w:pPr>
        <w:pStyle w:val="ListBullet"/>
      </w:pPr>
      <w:r w:rsidRPr="003D090C">
        <w:t>employment of battlespace operating systems</w:t>
      </w:r>
    </w:p>
    <w:p w:rsidR="00000000" w:rsidRPr="003D090C" w:rsidP="003D090C">
      <w:pPr>
        <w:pStyle w:val="ListBullet"/>
      </w:pPr>
      <w:r w:rsidRPr="003D090C">
        <w:t>employment of weapons and equipment</w:t>
      </w:r>
    </w:p>
    <w:p w:rsidR="00000000" w:rsidRPr="003D090C" w:rsidP="003D090C">
      <w:pPr>
        <w:pStyle w:val="ListBullet"/>
      </w:pPr>
      <w:r w:rsidRPr="003D090C">
        <w:t>Individual Military Appreciation Process</w:t>
      </w:r>
    </w:p>
    <w:p w:rsidR="00000000" w:rsidRPr="003D090C" w:rsidP="003D090C">
      <w:pPr>
        <w:pStyle w:val="ListBullet"/>
      </w:pPr>
      <w:r w:rsidRPr="003D090C">
        <w:t>laws of Arm</w:t>
      </w:r>
      <w:r w:rsidRPr="003D090C">
        <w:t>ed Conflict</w:t>
      </w:r>
    </w:p>
    <w:p w:rsidR="00000000" w:rsidRPr="003D090C" w:rsidP="003D090C">
      <w:pPr>
        <w:pStyle w:val="ListBullet"/>
      </w:pPr>
      <w:r w:rsidRPr="003D090C">
        <w:t>navigation techniques</w:t>
      </w:r>
    </w:p>
    <w:p w:rsidR="00000000" w:rsidRPr="003D090C" w:rsidP="003D090C">
      <w:pPr>
        <w:pStyle w:val="ListBullet"/>
      </w:pPr>
      <w:r w:rsidRPr="003D090C">
        <w:t>orders for Opening Fire</w:t>
      </w:r>
    </w:p>
    <w:p w:rsidR="00000000" w:rsidRPr="003D090C" w:rsidP="003D090C">
      <w:pPr>
        <w:pStyle w:val="ListBullet"/>
      </w:pPr>
      <w:r w:rsidRPr="003D090C">
        <w:t>orders for the Use of Force</w:t>
      </w:r>
    </w:p>
    <w:p w:rsidR="00000000" w:rsidRPr="003D090C" w:rsidP="003D090C">
      <w:pPr>
        <w:pStyle w:val="ListBullet"/>
      </w:pPr>
      <w:r w:rsidRPr="003D090C">
        <w:t>principles of defensive operations</w:t>
      </w:r>
    </w:p>
    <w:p w:rsidR="00000000" w:rsidRPr="003D090C" w:rsidP="003D090C">
      <w:pPr>
        <w:pStyle w:val="ListBullet"/>
      </w:pPr>
      <w:r w:rsidRPr="003D090C">
        <w:t>recognised safety precautions</w:t>
      </w:r>
    </w:p>
    <w:p w:rsidR="00000000" w:rsidRPr="003D090C" w:rsidP="003D090C">
      <w:pPr>
        <w:pStyle w:val="ListBullet"/>
      </w:pPr>
      <w:r w:rsidRPr="003D090C">
        <w:t>resource management</w:t>
      </w:r>
    </w:p>
    <w:p w:rsidR="00000000" w:rsidRPr="003D090C" w:rsidP="003D090C">
      <w:pPr>
        <w:pStyle w:val="ListBullet"/>
      </w:pPr>
      <w:r w:rsidRPr="003D090C">
        <w:t>risk control processes</w:t>
      </w:r>
    </w:p>
    <w:p w:rsidR="00000000" w:rsidRPr="003D090C" w:rsidP="003D090C">
      <w:pPr>
        <w:pStyle w:val="ListBullet"/>
      </w:pPr>
      <w:r w:rsidRPr="003D090C">
        <w:t>Rules of Engagement</w:t>
      </w:r>
    </w:p>
    <w:p w:rsidR="00000000" w:rsidRPr="003D090C" w:rsidP="003D090C">
      <w:pPr>
        <w:pStyle w:val="AllowPageBreak"/>
      </w:pPr>
    </w:p>
    <w:p w:rsidR="00000000" w:rsidRPr="003D090C" w:rsidP="003D090C">
      <w:pPr>
        <w:pStyle w:val="Heading1"/>
      </w:pPr>
      <w:bookmarkStart w:id="12" w:name="O_733215"/>
      <w:bookmarkEnd w:id="12"/>
      <w:r w:rsidRPr="003D090C">
        <w:t>Assessment Conditions</w:t>
      </w:r>
    </w:p>
    <w:p w:rsidR="00000000" w:rsidRPr="003D090C" w:rsidP="00F32DB5">
      <w:pPr>
        <w:pStyle w:val="BodyText"/>
      </w:pPr>
      <w:r w:rsidRPr="003D090C">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3D090C">
        <w:t xml:space="preserve">situations. </w:t>
      </w:r>
    </w:p>
    <w:p w:rsidR="00000000" w:rsidRPr="003D090C" w:rsidP="00F32DB5">
      <w:pPr>
        <w:pStyle w:val="BodyText"/>
      </w:pPr>
      <w:r w:rsidRPr="003D090C">
        <w:t>Assessors must satisfy the NVR/AQTF mandatory competency requirements for assessors.</w:t>
      </w:r>
    </w:p>
    <w:p w:rsidR="00000000" w:rsidRPr="003D090C" w:rsidP="003D090C">
      <w:pPr>
        <w:pStyle w:val="Heading1"/>
      </w:pPr>
      <w:bookmarkStart w:id="13" w:name="O_733218"/>
      <w:bookmarkEnd w:id="13"/>
      <w:r w:rsidRPr="003D090C">
        <w:t>Links</w:t>
      </w:r>
    </w:p>
    <w:p w:rsidR="00000000" w:rsidRPr="003D090C" w:rsidP="00F32DB5">
      <w:pPr>
        <w:pStyle w:val="BodyText"/>
      </w:pPr>
      <w:r w:rsidRPr="003D090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F1273">
        <w:rPr>
          <w:rStyle w:val="Hyperlink"/>
        </w:rPr>
        <w:t>https://vetnet.gov.au/Pages/TrainingDocs.aspx?q=6bdbab1e-11ed-4bc9-9cba-9e1a55d4e4a9</w:t>
      </w:r>
      <w:r>
        <w:fldChar w:fldCharType="end"/>
      </w:r>
    </w:p>
    <w:p w:rsidR="00000000" w:rsidRPr="003D090C" w:rsidP="00F32DB5">
      <w:pPr>
        <w:pStyle w:val="BodyText"/>
      </w:pPr>
      <w:r w:rsidRPr="003D090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F1273">
        <w:rPr>
          <w:rStyle w:val="Hyperlink"/>
        </w:rPr>
        <w:t>https://vetnet.gov.au/Pages/TrainingDocs.aspx?q=6bdbab1e-11ed-4bc9-9cba-9e1a55d4e4a9</w:t>
      </w:r>
      <w:r>
        <w:fldChar w:fldCharType="end"/>
      </w:r>
    </w:p>
    <w:p w:rsidR="00000000" w:rsidRPr="003D090C" w:rsidP="003D090C"/>
    <w:sectPr w:rsidSect="003D090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9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90C" w:rsidRPr="00F32DB5" w:rsidP="00F32D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9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B5" w:rsidP="003D09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32DB5" w:rsidP="003D09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32DB5" w:rsidP="003D09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90C" w:rsidP="003D090C">
    <w:pPr>
      <w:pStyle w:val="Footer"/>
      <w:framePr w:wrap="around"/>
    </w:pPr>
    <w:r>
      <w:fldChar w:fldCharType="begin"/>
    </w:r>
    <w:r>
      <w:instrText xml:space="preserve"> DOCPROPERTY  Subject  \* MERGEFORMAT </w:instrText>
    </w:r>
    <w:r>
      <w:fldChar w:fldCharType="separate"/>
    </w:r>
    <w:r w:rsidR="00F32DB5">
      <w:t>Approved</w:t>
    </w:r>
    <w:r w:rsidR="00F32DB5">
      <w:fldChar w:fldCharType="end"/>
    </w:r>
    <w:r>
      <w:tab/>
      <w:t xml:space="preserve">Page </w:t>
    </w:r>
    <w:r>
      <w:fldChar w:fldCharType="begin"/>
    </w:r>
    <w:r>
      <w:instrText xml:space="preserve"> PAGE  \* Arabic  \* MERGEFORMAT </w:instrText>
    </w:r>
    <w:r>
      <w:fldChar w:fldCharType="separate"/>
    </w:r>
    <w:r w:rsidR="00F32DB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2DB5">
      <w:rPr>
        <w:noProof/>
      </w:rPr>
      <w:t>5</w:t>
    </w:r>
    <w:r>
      <w:rPr>
        <w:noProof/>
      </w:rPr>
      <w:fldChar w:fldCharType="end"/>
    </w:r>
  </w:p>
  <w:p w:rsidR="003D090C" w:rsidP="003D090C">
    <w:pPr>
      <w:pStyle w:val="Footer"/>
      <w:framePr w:wrap="around"/>
    </w:pPr>
    <w:r>
      <w:t xml:space="preserve">© Commonwealth of Australia, </w:t>
    </w:r>
    <w:r>
      <w:fldChar w:fldCharType="begin"/>
    </w:r>
    <w:r>
      <w:instrText xml:space="preserve"> DATE  \@ "yyyy"  \* MERGEFORMAT </w:instrText>
    </w:r>
    <w:r>
      <w:fldChar w:fldCharType="separate"/>
    </w:r>
    <w:r w:rsidR="00F32DB5">
      <w:rPr>
        <w:noProof/>
      </w:rPr>
      <w:t>2025</w:t>
    </w:r>
    <w:r>
      <w:fldChar w:fldCharType="end"/>
    </w:r>
    <w:r>
      <w:tab/>
    </w:r>
    <w:r>
      <w:fldChar w:fldCharType="begin"/>
    </w:r>
    <w:r>
      <w:instrText xml:space="preserve"> DOCPROPERTY  Author  \* MERGEFORMAT </w:instrText>
    </w:r>
    <w:r>
      <w:fldChar w:fldCharType="separate"/>
    </w:r>
    <w:r w:rsidR="00F32DB5">
      <w:t>Public Skills Australia</w:t>
    </w:r>
    <w:r w:rsidR="00F32DB5">
      <w:fldChar w:fldCharType="end"/>
    </w:r>
  </w:p>
  <w:p w:rsidR="003D090C" w:rsidP="003D09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9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090C" w:rsidRPr="00F32DB5" w:rsidP="00F32D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9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B5" w:rsidRPr="002D2AF8" w:rsidP="003D090C">
    <w:pPr>
      <w:pStyle w:val="Header"/>
      <w:framePr w:wrap="around"/>
    </w:pPr>
    <w:r>
      <w:fldChar w:fldCharType="begin"/>
    </w:r>
    <w:r>
      <w:instrText xml:space="preserve"> TITLE   \* MERGEFORMAT </w:instrText>
    </w:r>
    <w:r>
      <w:fldChar w:fldCharType="separate"/>
    </w:r>
    <w:r>
      <w:t>DEFMIL140 Supervise platoon level defensive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32DB5" w:rsidP="003D09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90C" w:rsidRPr="002D2AF8" w:rsidP="003D090C">
    <w:pPr>
      <w:pStyle w:val="Header"/>
      <w:framePr w:wrap="around"/>
    </w:pPr>
    <w:r>
      <w:fldChar w:fldCharType="begin"/>
    </w:r>
    <w:r>
      <w:instrText xml:space="preserve"> TITLE   \* MERGEFORMAT </w:instrText>
    </w:r>
    <w:r>
      <w:fldChar w:fldCharType="separate"/>
    </w:r>
    <w:r w:rsidR="00F32DB5">
      <w:t>DEFMIL140 Supervise platoon level defensive operations</w:t>
    </w:r>
    <w:r w:rsidR="00F32DB5">
      <w:fldChar w:fldCharType="end"/>
    </w:r>
    <w:r>
      <w:tab/>
      <w:t xml:space="preserve">Date this document was generated: </w:t>
    </w:r>
    <w:r>
      <w:fldChar w:fldCharType="begin"/>
    </w:r>
    <w:r>
      <w:instrText xml:space="preserve"> CREATEDATE  \@ "d MMMM yyyy"  \* MERGEFORMAT </w:instrText>
    </w:r>
    <w:r>
      <w:fldChar w:fldCharType="separate"/>
    </w:r>
    <w:r w:rsidR="00F32DB5">
      <w:rPr>
        <w:noProof/>
      </w:rPr>
      <w:t>1 March 2025</w:t>
    </w:r>
    <w:r>
      <w:fldChar w:fldCharType="end"/>
    </w:r>
  </w:p>
  <w:p w:rsidR="003D090C" w:rsidP="003D09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545E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BE81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9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090C"/>
    <w:pPr>
      <w:spacing w:before="360" w:after="60"/>
      <w:outlineLvl w:val="0"/>
    </w:pPr>
    <w:rPr>
      <w:sz w:val="32"/>
    </w:rPr>
  </w:style>
  <w:style w:type="paragraph" w:styleId="Heading2">
    <w:name w:val="heading 2"/>
    <w:basedOn w:val="HeadingBase"/>
    <w:next w:val="BodyText"/>
    <w:link w:val="Heading2Char"/>
    <w:qFormat/>
    <w:rsid w:val="003D090C"/>
    <w:pPr>
      <w:keepLines/>
      <w:spacing w:before="240" w:after="120"/>
      <w:outlineLvl w:val="1"/>
    </w:pPr>
    <w:rPr>
      <w:sz w:val="28"/>
      <w:szCs w:val="40"/>
    </w:rPr>
  </w:style>
  <w:style w:type="paragraph" w:styleId="Heading3">
    <w:name w:val="heading 3"/>
    <w:basedOn w:val="HeadingBase"/>
    <w:next w:val="BodyText"/>
    <w:link w:val="Heading3Char"/>
    <w:qFormat/>
    <w:rsid w:val="003D090C"/>
    <w:pPr>
      <w:spacing w:before="180" w:after="120"/>
      <w:outlineLvl w:val="2"/>
    </w:pPr>
    <w:rPr>
      <w:spacing w:val="-10"/>
      <w:kern w:val="32"/>
    </w:rPr>
  </w:style>
  <w:style w:type="paragraph" w:styleId="Heading4">
    <w:name w:val="heading 4"/>
    <w:basedOn w:val="HeadingBase"/>
    <w:next w:val="BodyText"/>
    <w:link w:val="Heading4Char"/>
    <w:qFormat/>
    <w:rsid w:val="003D090C"/>
    <w:pPr>
      <w:spacing w:before="160" w:after="120"/>
      <w:outlineLvl w:val="3"/>
    </w:pPr>
    <w:rPr>
      <w:sz w:val="22"/>
    </w:rPr>
  </w:style>
  <w:style w:type="paragraph" w:styleId="Heading5">
    <w:name w:val="heading 5"/>
    <w:basedOn w:val="HeadingBase"/>
    <w:next w:val="Normal"/>
    <w:link w:val="Heading5Char"/>
    <w:qFormat/>
    <w:rsid w:val="003D090C"/>
    <w:pPr>
      <w:spacing w:before="80"/>
      <w:outlineLvl w:val="4"/>
    </w:pPr>
    <w:rPr>
      <w:color w:val="918585"/>
      <w:sz w:val="20"/>
    </w:rPr>
  </w:style>
  <w:style w:type="paragraph" w:styleId="Heading6">
    <w:name w:val="heading 6"/>
    <w:basedOn w:val="HeadingBase"/>
    <w:next w:val="Normal"/>
    <w:link w:val="Heading6Char"/>
    <w:qFormat/>
    <w:rsid w:val="003D090C"/>
    <w:pPr>
      <w:spacing w:before="60"/>
      <w:outlineLvl w:val="5"/>
    </w:pPr>
    <w:rPr>
      <w:color w:val="918585"/>
      <w:sz w:val="20"/>
    </w:rPr>
  </w:style>
  <w:style w:type="paragraph" w:styleId="Heading7">
    <w:name w:val="heading 7"/>
    <w:basedOn w:val="Normal"/>
    <w:next w:val="Normal"/>
    <w:link w:val="Heading7Char"/>
    <w:qFormat/>
    <w:rsid w:val="003D090C"/>
    <w:pPr>
      <w:ind w:left="720"/>
      <w:outlineLvl w:val="6"/>
    </w:pPr>
    <w:rPr>
      <w:i/>
    </w:rPr>
  </w:style>
  <w:style w:type="paragraph" w:styleId="Heading8">
    <w:name w:val="heading 8"/>
    <w:basedOn w:val="Normal"/>
    <w:next w:val="Normal"/>
    <w:link w:val="Heading8Char"/>
    <w:qFormat/>
    <w:rsid w:val="003D090C"/>
    <w:pPr>
      <w:ind w:left="720"/>
      <w:outlineLvl w:val="7"/>
    </w:pPr>
    <w:rPr>
      <w:i/>
    </w:rPr>
  </w:style>
  <w:style w:type="paragraph" w:styleId="Heading9">
    <w:name w:val="heading 9"/>
    <w:basedOn w:val="Normal"/>
    <w:next w:val="Normal"/>
    <w:link w:val="Heading9Char"/>
    <w:qFormat/>
    <w:rsid w:val="003D090C"/>
    <w:pPr>
      <w:ind w:left="720"/>
      <w:outlineLvl w:val="8"/>
    </w:pPr>
    <w:rPr>
      <w:i/>
    </w:rPr>
  </w:style>
  <w:style w:type="character" w:default="1" w:styleId="DefaultParagraphFont">
    <w:name w:val="Default Paragraph Font"/>
    <w:uiPriority w:val="1"/>
    <w:unhideWhenUsed/>
    <w:rsid w:val="003D09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090C"/>
  </w:style>
  <w:style w:type="character" w:customStyle="1" w:styleId="Heading1Char">
    <w:name w:val="Heading 1 Char"/>
    <w:basedOn w:val="DefaultParagraphFont"/>
    <w:link w:val="Heading1"/>
    <w:rsid w:val="003D090C"/>
    <w:rPr>
      <w:rFonts w:ascii="Times New Roman" w:eastAsia="Times New Roman" w:hAnsi="Times New Roman" w:cs="Times New Roman"/>
      <w:b/>
      <w:sz w:val="32"/>
      <w:szCs w:val="20"/>
      <w:lang w:eastAsia="en-US"/>
    </w:rPr>
  </w:style>
  <w:style w:type="paragraph" w:styleId="BodyText">
    <w:name w:val="Body Text"/>
    <w:basedOn w:val="Normal"/>
    <w:link w:val="BodyTextChar"/>
    <w:rsid w:val="003D09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090C"/>
    <w:rPr>
      <w:rFonts w:ascii="Times New Roman" w:eastAsia="Times New Roman" w:hAnsi="Times New Roman" w:cs="Times New Roman"/>
      <w:sz w:val="24"/>
      <w:lang w:eastAsia="en-US"/>
    </w:rPr>
  </w:style>
  <w:style w:type="paragraph" w:styleId="List">
    <w:name w:val="List"/>
    <w:basedOn w:val="BodyText"/>
    <w:next w:val="BodyText"/>
    <w:rsid w:val="003D090C"/>
    <w:pPr>
      <w:tabs>
        <w:tab w:val="left" w:pos="340"/>
      </w:tabs>
      <w:spacing w:before="60" w:after="60"/>
      <w:ind w:left="340" w:hanging="340"/>
    </w:pPr>
  </w:style>
  <w:style w:type="paragraph" w:styleId="ListBullet">
    <w:name w:val="List Bullet"/>
    <w:basedOn w:val="List"/>
    <w:rsid w:val="003D090C"/>
    <w:pPr>
      <w:numPr>
        <w:numId w:val="11"/>
      </w:numPr>
      <w:tabs>
        <w:tab w:val="clear" w:pos="340"/>
      </w:tabs>
      <w:spacing w:before="40" w:after="40"/>
    </w:pPr>
  </w:style>
  <w:style w:type="character" w:customStyle="1" w:styleId="SpecialBold">
    <w:name w:val="Special Bold"/>
    <w:basedOn w:val="DefaultParagraphFont"/>
    <w:rsid w:val="003D090C"/>
    <w:rPr>
      <w:b/>
      <w:spacing w:val="0"/>
    </w:rPr>
  </w:style>
  <w:style w:type="paragraph" w:customStyle="1" w:styleId="SuperHeading">
    <w:name w:val="SuperHeading"/>
    <w:basedOn w:val="Normal"/>
    <w:rsid w:val="003D090C"/>
    <w:pPr>
      <w:spacing w:before="240" w:after="120"/>
      <w:outlineLvl w:val="0"/>
    </w:pPr>
    <w:rPr>
      <w:rFonts w:ascii="Times New Roman" w:hAnsi="Times New Roman"/>
      <w:b/>
      <w:sz w:val="32"/>
    </w:rPr>
  </w:style>
  <w:style w:type="paragraph" w:customStyle="1" w:styleId="TableHeading">
    <w:name w:val="Table Heading"/>
    <w:basedOn w:val="HeadingBase"/>
    <w:rsid w:val="003D090C"/>
    <w:pPr>
      <w:keepLines/>
      <w:pBdr>
        <w:bottom w:val="single" w:sz="6" w:space="1" w:color="918585"/>
      </w:pBdr>
      <w:spacing w:before="240"/>
    </w:pPr>
  </w:style>
  <w:style w:type="paragraph" w:customStyle="1" w:styleId="AllowPageBreak">
    <w:name w:val="AllowPageBreak"/>
    <w:rsid w:val="003D09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09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09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09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09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09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09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09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090C"/>
    <w:rPr>
      <w:rFonts w:ascii="Courier New" w:eastAsia="Times New Roman" w:hAnsi="Courier New" w:cs="Times New Roman"/>
      <w:i/>
      <w:szCs w:val="20"/>
      <w:lang w:eastAsia="en-US"/>
    </w:rPr>
  </w:style>
  <w:style w:type="paragraph" w:customStyle="1" w:styleId="HeadingBase">
    <w:name w:val="Heading Base"/>
    <w:rsid w:val="003D09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090C"/>
    <w:pPr>
      <w:tabs>
        <w:tab w:val="right" w:leader="dot" w:pos="9072"/>
      </w:tabs>
      <w:ind w:left="567"/>
    </w:pPr>
    <w:rPr>
      <w:szCs w:val="22"/>
    </w:rPr>
  </w:style>
  <w:style w:type="paragraph" w:customStyle="1" w:styleId="TOCBase">
    <w:name w:val="TOC Base"/>
    <w:rsid w:val="003D09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090C"/>
    <w:pPr>
      <w:tabs>
        <w:tab w:val="right" w:leader="dot" w:pos="9072"/>
      </w:tabs>
      <w:spacing w:before="40" w:after="40"/>
      <w:ind w:left="284"/>
    </w:pPr>
    <w:rPr>
      <w:rFonts w:ascii="Times New Roman" w:hAnsi="Times New Roman"/>
    </w:rPr>
  </w:style>
  <w:style w:type="paragraph" w:styleId="TOC1">
    <w:name w:val="toc 1"/>
    <w:basedOn w:val="TOCBase"/>
    <w:next w:val="Normal"/>
    <w:rsid w:val="003D09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09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090C"/>
    <w:rPr>
      <w:rFonts w:ascii="Times New Roman" w:eastAsia="Times New Roman" w:hAnsi="Times New Roman" w:cs="Times New Roman"/>
      <w:sz w:val="16"/>
      <w:lang w:eastAsia="en-US"/>
    </w:rPr>
  </w:style>
  <w:style w:type="paragraph" w:styleId="Title">
    <w:name w:val="Title"/>
    <w:basedOn w:val="HeadingBase"/>
    <w:link w:val="TitleChar"/>
    <w:qFormat/>
    <w:rsid w:val="003D090C"/>
    <w:pPr>
      <w:spacing w:before="5040"/>
      <w:jc w:val="center"/>
    </w:pPr>
    <w:rPr>
      <w:sz w:val="48"/>
      <w:szCs w:val="72"/>
      <w:lang w:val="en-US"/>
    </w:rPr>
  </w:style>
  <w:style w:type="character" w:customStyle="1" w:styleId="TitleChar">
    <w:name w:val="Title Char"/>
    <w:basedOn w:val="DefaultParagraphFont"/>
    <w:link w:val="Title"/>
    <w:rsid w:val="003D09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090C"/>
    <w:pPr>
      <w:tabs>
        <w:tab w:val="left" w:pos="3600"/>
        <w:tab w:val="left" w:pos="3958"/>
      </w:tabs>
    </w:pPr>
  </w:style>
  <w:style w:type="paragraph" w:customStyle="1" w:styleId="Note">
    <w:name w:val="Note"/>
    <w:basedOn w:val="BodyText"/>
    <w:rsid w:val="003D09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090C"/>
    <w:pPr>
      <w:framePr w:wrap="auto" w:hAnchor="text" w:y="6049"/>
    </w:pPr>
    <w:rPr>
      <w:color w:val="000000"/>
      <w:sz w:val="40"/>
    </w:rPr>
  </w:style>
  <w:style w:type="paragraph" w:customStyle="1" w:styleId="TOCTitle">
    <w:name w:val="TOCTitle"/>
    <w:basedOn w:val="Heading1"/>
    <w:rsid w:val="003D090C"/>
    <w:pPr>
      <w:spacing w:after="240"/>
      <w:jc w:val="center"/>
      <w:outlineLvl w:val="9"/>
    </w:pPr>
    <w:rPr>
      <w:caps/>
    </w:rPr>
  </w:style>
  <w:style w:type="paragraph" w:customStyle="1" w:styleId="Version">
    <w:name w:val="Version"/>
    <w:rsid w:val="003D09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090C"/>
    <w:pPr>
      <w:numPr>
        <w:numId w:val="12"/>
      </w:numPr>
      <w:tabs>
        <w:tab w:val="clear" w:pos="680"/>
      </w:tabs>
    </w:pPr>
  </w:style>
  <w:style w:type="paragraph" w:styleId="Index1">
    <w:name w:val="index 1"/>
    <w:basedOn w:val="Normal"/>
    <w:next w:val="Normal"/>
    <w:semiHidden/>
    <w:rsid w:val="003D090C"/>
    <w:pPr>
      <w:keepNext w:val="0"/>
      <w:tabs>
        <w:tab w:val="right" w:pos="4176"/>
      </w:tabs>
      <w:ind w:left="198" w:hanging="198"/>
    </w:pPr>
    <w:rPr>
      <w:rFonts w:ascii="Garamond" w:hAnsi="Garamond"/>
    </w:rPr>
  </w:style>
  <w:style w:type="paragraph" w:styleId="IndexHeading">
    <w:name w:val="index heading"/>
    <w:basedOn w:val="Normal"/>
    <w:next w:val="Index1"/>
    <w:semiHidden/>
    <w:rsid w:val="003D090C"/>
    <w:pPr>
      <w:spacing w:before="120" w:after="120"/>
    </w:pPr>
    <w:rPr>
      <w:rFonts w:ascii="Arial" w:hAnsi="Arial"/>
      <w:b/>
      <w:color w:val="918585"/>
      <w:sz w:val="24"/>
    </w:rPr>
  </w:style>
  <w:style w:type="paragraph" w:styleId="Header">
    <w:name w:val="header"/>
    <w:basedOn w:val="Normal"/>
    <w:link w:val="HeaderChar"/>
    <w:rsid w:val="003D09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090C"/>
    <w:rPr>
      <w:rFonts w:ascii="Times New Roman" w:eastAsia="Times New Roman" w:hAnsi="Times New Roman" w:cs="Times New Roman"/>
      <w:sz w:val="16"/>
      <w:szCs w:val="20"/>
      <w:lang w:val="en-GB" w:eastAsia="en-US"/>
    </w:rPr>
  </w:style>
  <w:style w:type="paragraph" w:customStyle="1" w:styleId="Chapter">
    <w:name w:val="Chapter"/>
    <w:basedOn w:val="Normal"/>
    <w:rsid w:val="003D090C"/>
    <w:pPr>
      <w:spacing w:before="240"/>
    </w:pPr>
    <w:rPr>
      <w:rFonts w:ascii="Times New Roman" w:hAnsi="Times New Roman"/>
      <w:smallCaps/>
      <w:spacing w:val="80"/>
      <w:sz w:val="28"/>
    </w:rPr>
  </w:style>
  <w:style w:type="paragraph" w:customStyle="1" w:styleId="InChapter">
    <w:name w:val="InChapter"/>
    <w:basedOn w:val="Heading3"/>
    <w:rsid w:val="003D090C"/>
    <w:pPr>
      <w:spacing w:after="240"/>
      <w:outlineLvl w:val="9"/>
    </w:pPr>
    <w:rPr>
      <w:noProof/>
    </w:rPr>
  </w:style>
  <w:style w:type="paragraph" w:styleId="Index2">
    <w:name w:val="index 2"/>
    <w:basedOn w:val="Normal"/>
    <w:next w:val="Normal"/>
    <w:semiHidden/>
    <w:rsid w:val="003D090C"/>
    <w:pPr>
      <w:tabs>
        <w:tab w:val="right" w:pos="4176"/>
      </w:tabs>
      <w:ind w:left="568" w:hanging="284"/>
    </w:pPr>
    <w:rPr>
      <w:rFonts w:ascii="Garamond" w:hAnsi="Garamond"/>
    </w:rPr>
  </w:style>
  <w:style w:type="paragraph" w:customStyle="1" w:styleId="Byline">
    <w:name w:val="Byline"/>
    <w:rsid w:val="003D09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090C"/>
    <w:pPr>
      <w:tabs>
        <w:tab w:val="clear" w:pos="3600"/>
        <w:tab w:val="clear" w:pos="3958"/>
      </w:tabs>
      <w:jc w:val="right"/>
    </w:pPr>
  </w:style>
  <w:style w:type="character" w:styleId="Emphasis">
    <w:name w:val="Emphasis"/>
    <w:basedOn w:val="DefaultParagraphFont"/>
    <w:qFormat/>
    <w:rsid w:val="003D090C"/>
    <w:rPr>
      <w:i/>
    </w:rPr>
  </w:style>
  <w:style w:type="paragraph" w:styleId="Caption">
    <w:name w:val="caption"/>
    <w:basedOn w:val="BodyText"/>
    <w:next w:val="Normal"/>
    <w:qFormat/>
    <w:rsid w:val="003D090C"/>
    <w:pPr>
      <w:framePr w:w="2268" w:hSpace="181" w:vSpace="181" w:wrap="around" w:vAnchor="text" w:hAnchor="page" w:x="1135" w:y="285" w:anchorLock="1"/>
    </w:pPr>
    <w:rPr>
      <w:i/>
    </w:rPr>
  </w:style>
  <w:style w:type="paragraph" w:customStyle="1" w:styleId="MiniTOCTitle">
    <w:name w:val="MiniTOCTitle"/>
    <w:basedOn w:val="Heading4"/>
    <w:rsid w:val="003D090C"/>
    <w:pPr>
      <w:spacing w:before="240"/>
      <w:outlineLvl w:val="9"/>
    </w:pPr>
    <w:rPr>
      <w:noProof/>
      <w:sz w:val="24"/>
    </w:rPr>
  </w:style>
  <w:style w:type="paragraph" w:customStyle="1" w:styleId="MiniTOCItem">
    <w:name w:val="MiniTOCItem"/>
    <w:basedOn w:val="ListBullet"/>
    <w:rsid w:val="003D090C"/>
    <w:pPr>
      <w:numPr>
        <w:numId w:val="0"/>
      </w:numPr>
      <w:tabs>
        <w:tab w:val="right" w:leader="dot" w:pos="6521"/>
      </w:tabs>
      <w:spacing w:before="0" w:after="0"/>
    </w:pPr>
  </w:style>
  <w:style w:type="paragraph" w:customStyle="1" w:styleId="TOFTitle">
    <w:name w:val="TOFTitle"/>
    <w:basedOn w:val="TOCTitle"/>
    <w:rsid w:val="003D090C"/>
  </w:style>
  <w:style w:type="paragraph" w:styleId="TableofFigures">
    <w:name w:val="table of figures"/>
    <w:basedOn w:val="Normal"/>
    <w:next w:val="Normal"/>
    <w:semiHidden/>
    <w:rsid w:val="003D090C"/>
    <w:pPr>
      <w:tabs>
        <w:tab w:val="right" w:leader="dot" w:pos="9072"/>
      </w:tabs>
      <w:ind w:left="970" w:hanging="403"/>
    </w:pPr>
    <w:rPr>
      <w:rFonts w:ascii="Times New Roman" w:hAnsi="Times New Roman"/>
      <w:b/>
    </w:rPr>
  </w:style>
  <w:style w:type="paragraph" w:styleId="ListNumber">
    <w:name w:val="List Number"/>
    <w:basedOn w:val="List"/>
    <w:rsid w:val="003D090C"/>
    <w:pPr>
      <w:numPr>
        <w:numId w:val="14"/>
      </w:numPr>
      <w:tabs>
        <w:tab w:val="clear" w:pos="340"/>
      </w:tabs>
    </w:pPr>
  </w:style>
  <w:style w:type="character" w:customStyle="1" w:styleId="WingdingSymbols">
    <w:name w:val="Wingding Symbols"/>
    <w:rsid w:val="003D090C"/>
    <w:rPr>
      <w:rFonts w:ascii="Wingdings" w:hAnsi="Wingdings"/>
    </w:rPr>
  </w:style>
  <w:style w:type="character" w:customStyle="1" w:styleId="HotSpot">
    <w:name w:val="HotSpot"/>
    <w:rsid w:val="003D090C"/>
    <w:rPr>
      <w:color w:val="0033CC"/>
      <w:u w:val="none"/>
    </w:rPr>
  </w:style>
  <w:style w:type="paragraph" w:customStyle="1" w:styleId="BodyTextRight">
    <w:name w:val="Body Text Right"/>
    <w:basedOn w:val="BodyText"/>
    <w:rsid w:val="003D090C"/>
    <w:pPr>
      <w:spacing w:before="0" w:after="0"/>
      <w:jc w:val="right"/>
    </w:pPr>
  </w:style>
  <w:style w:type="paragraph" w:styleId="Index3">
    <w:name w:val="index 3"/>
    <w:basedOn w:val="ListNumber2"/>
    <w:next w:val="Normal"/>
    <w:semiHidden/>
    <w:rsid w:val="003D090C"/>
    <w:pPr>
      <w:numPr>
        <w:numId w:val="0"/>
      </w:numPr>
      <w:tabs>
        <w:tab w:val="right" w:leader="dot" w:pos="4176"/>
      </w:tabs>
    </w:pPr>
  </w:style>
  <w:style w:type="paragraph" w:styleId="ListNumber2">
    <w:name w:val="List Number 2"/>
    <w:basedOn w:val="List2"/>
    <w:rsid w:val="003D090C"/>
    <w:pPr>
      <w:numPr>
        <w:numId w:val="9"/>
      </w:numPr>
      <w:tabs>
        <w:tab w:val="clear" w:pos="1060"/>
      </w:tabs>
    </w:pPr>
  </w:style>
  <w:style w:type="paragraph" w:customStyle="1" w:styleId="MarginNote">
    <w:name w:val="Margin Note"/>
    <w:basedOn w:val="BodyText"/>
    <w:rsid w:val="003D09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09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09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090C"/>
    <w:rPr>
      <w:sz w:val="32"/>
    </w:rPr>
  </w:style>
  <w:style w:type="paragraph" w:customStyle="1" w:styleId="HeadingProcedure">
    <w:name w:val="Heading Procedure"/>
    <w:basedOn w:val="HeadingBase"/>
    <w:next w:val="Normal"/>
    <w:rsid w:val="003D090C"/>
    <w:pPr>
      <w:tabs>
        <w:tab w:val="left" w:pos="0"/>
      </w:tabs>
      <w:spacing w:before="120" w:after="60"/>
    </w:pPr>
    <w:rPr>
      <w:i/>
      <w:color w:val="918585"/>
      <w:sz w:val="22"/>
    </w:rPr>
  </w:style>
  <w:style w:type="paragraph" w:customStyle="1" w:styleId="TableBodyText">
    <w:name w:val="Table Body Text"/>
    <w:basedOn w:val="BodyText"/>
    <w:rsid w:val="003D090C"/>
    <w:pPr>
      <w:spacing w:before="60" w:after="60"/>
    </w:pPr>
  </w:style>
  <w:style w:type="paragraph" w:styleId="ListContinue">
    <w:name w:val="List Continue"/>
    <w:basedOn w:val="List"/>
    <w:rsid w:val="003D090C"/>
    <w:pPr>
      <w:ind w:firstLine="0"/>
    </w:pPr>
  </w:style>
  <w:style w:type="paragraph" w:customStyle="1" w:styleId="ListNote">
    <w:name w:val="List Note"/>
    <w:basedOn w:val="List"/>
    <w:rsid w:val="003D090C"/>
    <w:pPr>
      <w:pBdr>
        <w:top w:val="single" w:sz="6" w:space="2" w:color="918585"/>
        <w:bottom w:val="single" w:sz="6" w:space="2" w:color="918585"/>
      </w:pBdr>
      <w:tabs>
        <w:tab w:val="left" w:pos="1021"/>
      </w:tabs>
      <w:ind w:firstLine="0"/>
    </w:pPr>
  </w:style>
  <w:style w:type="paragraph" w:customStyle="1" w:styleId="Warning">
    <w:name w:val="Warning"/>
    <w:basedOn w:val="BodyText"/>
    <w:rsid w:val="003D090C"/>
    <w:pPr>
      <w:shd w:val="clear" w:color="auto" w:fill="D9D9D9"/>
      <w:tabs>
        <w:tab w:val="left" w:pos="992"/>
      </w:tabs>
      <w:ind w:left="119" w:right="119"/>
    </w:pPr>
    <w:rPr>
      <w:sz w:val="20"/>
    </w:rPr>
  </w:style>
  <w:style w:type="paragraph" w:customStyle="1" w:styleId="MarginIcons">
    <w:name w:val="Margin Icons"/>
    <w:basedOn w:val="BodyText"/>
    <w:rsid w:val="003D09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090C"/>
    <w:rPr>
      <w:rFonts w:ascii="Courier New" w:hAnsi="Courier New"/>
    </w:rPr>
  </w:style>
  <w:style w:type="paragraph" w:customStyle="1" w:styleId="NoteBullet">
    <w:name w:val="Note Bullet"/>
    <w:basedOn w:val="Note"/>
    <w:rsid w:val="003D090C"/>
    <w:pPr>
      <w:tabs>
        <w:tab w:val="clear" w:pos="680"/>
      </w:tabs>
      <w:spacing w:before="60" w:after="60"/>
    </w:pPr>
  </w:style>
  <w:style w:type="paragraph" w:customStyle="1" w:styleId="SubHeading2">
    <w:name w:val="SubHeading2"/>
    <w:basedOn w:val="HeadingBase"/>
    <w:rsid w:val="003D090C"/>
    <w:pPr>
      <w:spacing w:before="240" w:after="60"/>
    </w:pPr>
    <w:rPr>
      <w:sz w:val="20"/>
    </w:rPr>
  </w:style>
  <w:style w:type="paragraph" w:customStyle="1" w:styleId="SubHeading1">
    <w:name w:val="SubHeading1"/>
    <w:basedOn w:val="HeadingBase"/>
    <w:rsid w:val="003D090C"/>
    <w:pPr>
      <w:spacing w:before="240" w:after="60"/>
    </w:pPr>
    <w:rPr>
      <w:color w:val="918585"/>
      <w:sz w:val="22"/>
    </w:rPr>
  </w:style>
  <w:style w:type="paragraph" w:customStyle="1" w:styleId="SideHeading">
    <w:name w:val="Side Heading"/>
    <w:basedOn w:val="HeadingBase"/>
    <w:rsid w:val="003D09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090C"/>
    <w:pPr>
      <w:numPr>
        <w:numId w:val="10"/>
      </w:numPr>
    </w:pPr>
  </w:style>
  <w:style w:type="paragraph" w:styleId="PlainText">
    <w:name w:val="Plain Text"/>
    <w:basedOn w:val="Normal"/>
    <w:link w:val="PlainTextChar"/>
    <w:rsid w:val="003D090C"/>
    <w:rPr>
      <w:sz w:val="20"/>
    </w:rPr>
  </w:style>
  <w:style w:type="character" w:customStyle="1" w:styleId="PlainTextChar">
    <w:name w:val="Plain Text Char"/>
    <w:basedOn w:val="DefaultParagraphFont"/>
    <w:link w:val="PlainText"/>
    <w:rsid w:val="003D090C"/>
    <w:rPr>
      <w:rFonts w:ascii="Courier New" w:eastAsia="Times New Roman" w:hAnsi="Courier New" w:cs="Times New Roman"/>
      <w:sz w:val="20"/>
      <w:szCs w:val="20"/>
      <w:lang w:eastAsia="en-US"/>
    </w:rPr>
  </w:style>
  <w:style w:type="character" w:customStyle="1" w:styleId="MenuOption">
    <w:name w:val="Menu Option"/>
    <w:basedOn w:val="DefaultParagraphFont"/>
    <w:rsid w:val="003D090C"/>
    <w:rPr>
      <w:b/>
      <w:smallCaps/>
    </w:rPr>
  </w:style>
  <w:style w:type="paragraph" w:customStyle="1" w:styleId="TableListNumber">
    <w:name w:val="Table List Number"/>
    <w:basedOn w:val="ListNumber"/>
    <w:rsid w:val="003D090C"/>
    <w:pPr>
      <w:numPr>
        <w:numId w:val="0"/>
      </w:numPr>
    </w:pPr>
  </w:style>
  <w:style w:type="paragraph" w:styleId="TOC4">
    <w:name w:val="toc 4"/>
    <w:basedOn w:val="TOCBase"/>
    <w:next w:val="Normal"/>
    <w:semiHidden/>
    <w:rsid w:val="003D090C"/>
    <w:pPr>
      <w:tabs>
        <w:tab w:val="right" w:leader="dot" w:pos="9071"/>
      </w:tabs>
      <w:ind w:left="1701"/>
    </w:pPr>
  </w:style>
  <w:style w:type="paragraph" w:customStyle="1" w:styleId="ListAlpha">
    <w:name w:val="List Alpha"/>
    <w:basedOn w:val="List"/>
    <w:rsid w:val="003D090C"/>
    <w:pPr>
      <w:numPr>
        <w:numId w:val="8"/>
      </w:numPr>
    </w:pPr>
  </w:style>
  <w:style w:type="paragraph" w:customStyle="1" w:styleId="ListAlpha2">
    <w:name w:val="List Alpha 2"/>
    <w:basedOn w:val="List2"/>
    <w:rsid w:val="003D090C"/>
    <w:pPr>
      <w:numPr>
        <w:numId w:val="7"/>
      </w:numPr>
    </w:pPr>
  </w:style>
  <w:style w:type="paragraph" w:styleId="List2">
    <w:name w:val="List 2"/>
    <w:basedOn w:val="BodyText"/>
    <w:rsid w:val="003D090C"/>
    <w:pPr>
      <w:tabs>
        <w:tab w:val="left" w:pos="680"/>
      </w:tabs>
      <w:spacing w:before="60" w:after="60"/>
      <w:ind w:left="680" w:hanging="340"/>
    </w:pPr>
  </w:style>
  <w:style w:type="paragraph" w:styleId="List3">
    <w:name w:val="List 3"/>
    <w:basedOn w:val="BodyText"/>
    <w:rsid w:val="003D090C"/>
    <w:pPr>
      <w:tabs>
        <w:tab w:val="left" w:pos="1021"/>
      </w:tabs>
      <w:spacing w:before="60" w:after="60"/>
      <w:ind w:left="1020" w:hanging="340"/>
    </w:pPr>
  </w:style>
  <w:style w:type="paragraph" w:styleId="List4">
    <w:name w:val="List 4"/>
    <w:basedOn w:val="BodyText"/>
    <w:rsid w:val="003D090C"/>
    <w:pPr>
      <w:tabs>
        <w:tab w:val="left" w:pos="1361"/>
      </w:tabs>
      <w:spacing w:before="60" w:after="60"/>
      <w:ind w:left="1361" w:hanging="340"/>
    </w:pPr>
  </w:style>
  <w:style w:type="paragraph" w:styleId="List5">
    <w:name w:val="List 5"/>
    <w:basedOn w:val="BodyText"/>
    <w:rsid w:val="003D090C"/>
    <w:pPr>
      <w:tabs>
        <w:tab w:val="left" w:pos="1701"/>
      </w:tabs>
      <w:spacing w:before="60" w:after="60"/>
      <w:ind w:left="1701" w:hanging="340"/>
    </w:pPr>
  </w:style>
  <w:style w:type="paragraph" w:styleId="ListBullet3">
    <w:name w:val="List Bullet 3"/>
    <w:basedOn w:val="List3"/>
    <w:rsid w:val="003D090C"/>
    <w:pPr>
      <w:numPr>
        <w:numId w:val="13"/>
      </w:numPr>
      <w:tabs>
        <w:tab w:val="clear" w:pos="1021"/>
      </w:tabs>
      <w:ind w:left="1037" w:hanging="357"/>
    </w:pPr>
  </w:style>
  <w:style w:type="paragraph" w:styleId="ListBullet4">
    <w:name w:val="List Bullet 4"/>
    <w:basedOn w:val="List4"/>
    <w:rsid w:val="003D090C"/>
    <w:pPr>
      <w:numPr>
        <w:numId w:val="2"/>
      </w:numPr>
      <w:tabs>
        <w:tab w:val="clear" w:pos="1361"/>
      </w:tabs>
    </w:pPr>
  </w:style>
  <w:style w:type="paragraph" w:styleId="ListBullet5">
    <w:name w:val="List Bullet 5"/>
    <w:basedOn w:val="List5"/>
    <w:rsid w:val="003D090C"/>
    <w:pPr>
      <w:numPr>
        <w:numId w:val="3"/>
      </w:numPr>
    </w:pPr>
  </w:style>
  <w:style w:type="paragraph" w:styleId="ListContinue2">
    <w:name w:val="List Continue 2"/>
    <w:basedOn w:val="List2"/>
    <w:rsid w:val="003D090C"/>
    <w:pPr>
      <w:ind w:firstLine="0"/>
    </w:pPr>
  </w:style>
  <w:style w:type="paragraph" w:styleId="ListContinue3">
    <w:name w:val="List Continue 3"/>
    <w:basedOn w:val="List3"/>
    <w:rsid w:val="003D090C"/>
    <w:pPr>
      <w:ind w:left="1021" w:firstLine="0"/>
    </w:pPr>
  </w:style>
  <w:style w:type="paragraph" w:styleId="ListContinue4">
    <w:name w:val="List Continue 4"/>
    <w:basedOn w:val="List4"/>
    <w:rsid w:val="003D090C"/>
    <w:pPr>
      <w:ind w:firstLine="0"/>
    </w:pPr>
  </w:style>
  <w:style w:type="paragraph" w:styleId="ListContinue5">
    <w:name w:val="List Continue 5"/>
    <w:basedOn w:val="List5"/>
    <w:rsid w:val="003D090C"/>
    <w:pPr>
      <w:ind w:firstLine="0"/>
    </w:pPr>
  </w:style>
  <w:style w:type="paragraph" w:styleId="ListNumber3">
    <w:name w:val="List Number 3"/>
    <w:basedOn w:val="List3"/>
    <w:rsid w:val="003D090C"/>
    <w:pPr>
      <w:numPr>
        <w:numId w:val="4"/>
      </w:numPr>
    </w:pPr>
  </w:style>
  <w:style w:type="paragraph" w:styleId="ListNumber4">
    <w:name w:val="List Number 4"/>
    <w:basedOn w:val="List4"/>
    <w:rsid w:val="003D090C"/>
    <w:pPr>
      <w:numPr>
        <w:numId w:val="5"/>
      </w:numPr>
    </w:pPr>
  </w:style>
  <w:style w:type="paragraph" w:styleId="ListNumber5">
    <w:name w:val="List Number 5"/>
    <w:basedOn w:val="List5"/>
    <w:rsid w:val="003D090C"/>
    <w:pPr>
      <w:numPr>
        <w:numId w:val="6"/>
      </w:numPr>
    </w:pPr>
  </w:style>
  <w:style w:type="paragraph" w:styleId="BlockText">
    <w:name w:val="Block Text"/>
    <w:basedOn w:val="Normal"/>
    <w:rsid w:val="003D090C"/>
    <w:pPr>
      <w:spacing w:after="120"/>
      <w:ind w:left="1440" w:right="1440"/>
    </w:pPr>
  </w:style>
  <w:style w:type="character" w:customStyle="1" w:styleId="Subscript">
    <w:name w:val="Subscript"/>
    <w:basedOn w:val="DefaultParagraphFont"/>
    <w:rsid w:val="003D090C"/>
    <w:rPr>
      <w:sz w:val="16"/>
      <w:vertAlign w:val="subscript"/>
    </w:rPr>
  </w:style>
  <w:style w:type="character" w:customStyle="1" w:styleId="Superscript">
    <w:name w:val="Superscript"/>
    <w:basedOn w:val="DefaultParagraphFont"/>
    <w:rsid w:val="003D090C"/>
    <w:rPr>
      <w:sz w:val="16"/>
      <w:vertAlign w:val="superscript"/>
    </w:rPr>
  </w:style>
  <w:style w:type="character" w:customStyle="1" w:styleId="Symbols">
    <w:name w:val="Symbols"/>
    <w:basedOn w:val="DefaultParagraphFont"/>
    <w:rsid w:val="003D090C"/>
    <w:rPr>
      <w:rFonts w:ascii="Symbol" w:hAnsi="Symbol"/>
    </w:rPr>
  </w:style>
  <w:style w:type="character" w:customStyle="1" w:styleId="MenuOptions">
    <w:name w:val="Menu Options"/>
    <w:basedOn w:val="DefaultParagraphFont"/>
    <w:rsid w:val="003D090C"/>
    <w:rPr>
      <w:rFonts w:ascii="Arial Narrow" w:hAnsi="Arial Narrow"/>
      <w:smallCaps/>
    </w:rPr>
  </w:style>
  <w:style w:type="character" w:customStyle="1" w:styleId="Buttons">
    <w:name w:val="Buttons"/>
    <w:basedOn w:val="DefaultParagraphFont"/>
    <w:rsid w:val="003D090C"/>
    <w:rPr>
      <w:b/>
    </w:rPr>
  </w:style>
  <w:style w:type="character" w:customStyle="1" w:styleId="Underlined">
    <w:name w:val="Underlined"/>
    <w:basedOn w:val="DefaultParagraphFont"/>
    <w:rsid w:val="003D090C"/>
    <w:rPr>
      <w:u w:val="single"/>
    </w:rPr>
  </w:style>
  <w:style w:type="paragraph" w:customStyle="1" w:styleId="TableBodyTextRight">
    <w:name w:val="Table Body Text Right"/>
    <w:basedOn w:val="TableBodyText"/>
    <w:rsid w:val="003D090C"/>
    <w:pPr>
      <w:widowControl w:val="0"/>
      <w:autoSpaceDE w:val="0"/>
      <w:autoSpaceDN w:val="0"/>
      <w:adjustRightInd w:val="0"/>
      <w:jc w:val="right"/>
    </w:pPr>
    <w:rPr>
      <w:rFonts w:cs="Arial"/>
      <w:szCs w:val="18"/>
    </w:rPr>
  </w:style>
  <w:style w:type="paragraph" w:customStyle="1" w:styleId="CopyrightText">
    <w:name w:val="Copyright Text"/>
    <w:basedOn w:val="BodyText"/>
    <w:rsid w:val="003D090C"/>
    <w:rPr>
      <w:sz w:val="18"/>
    </w:rPr>
  </w:style>
  <w:style w:type="paragraph" w:customStyle="1" w:styleId="BodySmallRight">
    <w:name w:val="Body Small Right"/>
    <w:basedOn w:val="BodyTextRight"/>
    <w:rsid w:val="003D090C"/>
    <w:rPr>
      <w:sz w:val="18"/>
      <w:szCs w:val="18"/>
    </w:rPr>
  </w:style>
  <w:style w:type="paragraph" w:customStyle="1" w:styleId="MarginEdition">
    <w:name w:val="Margin Edition"/>
    <w:basedOn w:val="MarginNote"/>
    <w:rsid w:val="003D090C"/>
    <w:pPr>
      <w:spacing w:before="0" w:after="0"/>
    </w:pPr>
    <w:rPr>
      <w:rFonts w:ascii="Times New Roman" w:hAnsi="Times New Roman"/>
      <w:color w:val="999999"/>
    </w:rPr>
  </w:style>
  <w:style w:type="paragraph" w:customStyle="1" w:styleId="Spacer">
    <w:name w:val="Spacer"/>
    <w:basedOn w:val="Normal"/>
    <w:rsid w:val="003D090C"/>
    <w:rPr>
      <w:sz w:val="2"/>
      <w:szCs w:val="2"/>
    </w:rPr>
  </w:style>
  <w:style w:type="character" w:customStyle="1" w:styleId="Small">
    <w:name w:val="Small"/>
    <w:basedOn w:val="DefaultParagraphFont"/>
    <w:rsid w:val="003D090C"/>
    <w:rPr>
      <w:sz w:val="16"/>
    </w:rPr>
  </w:style>
  <w:style w:type="paragraph" w:customStyle="1" w:styleId="WideTable">
    <w:name w:val="Wide Table"/>
    <w:basedOn w:val="Normal"/>
    <w:rsid w:val="003D090C"/>
    <w:pPr>
      <w:ind w:left="-1418"/>
    </w:pPr>
    <w:rPr>
      <w:sz w:val="2"/>
      <w:szCs w:val="2"/>
    </w:rPr>
  </w:style>
  <w:style w:type="character" w:styleId="PageNumber">
    <w:name w:val="page number"/>
    <w:basedOn w:val="DefaultParagraphFont"/>
    <w:rsid w:val="003D090C"/>
  </w:style>
  <w:style w:type="paragraph" w:styleId="Quote">
    <w:name w:val="Quote"/>
    <w:basedOn w:val="Heading1"/>
    <w:link w:val="QuoteChar"/>
    <w:qFormat/>
    <w:rsid w:val="003D090C"/>
    <w:rPr>
      <w:b w:val="0"/>
      <w:sz w:val="72"/>
      <w:szCs w:val="72"/>
      <w:lang w:val="en-NZ"/>
    </w:rPr>
  </w:style>
  <w:style w:type="character" w:customStyle="1" w:styleId="QuoteChar">
    <w:name w:val="Quote Char"/>
    <w:basedOn w:val="DefaultParagraphFont"/>
    <w:link w:val="Quote"/>
    <w:rsid w:val="003D09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090C"/>
    <w:pPr>
      <w:pageBreakBefore/>
    </w:pPr>
  </w:style>
  <w:style w:type="paragraph" w:customStyle="1" w:styleId="Border">
    <w:name w:val="Border"/>
    <w:basedOn w:val="Normal"/>
    <w:qFormat/>
    <w:rsid w:val="003D09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090C"/>
    <w:rPr>
      <w:b/>
      <w:bCs/>
      <w:i/>
      <w:iCs/>
      <w:color w:val="auto"/>
    </w:rPr>
  </w:style>
  <w:style w:type="paragraph" w:styleId="IntenseQuote">
    <w:name w:val="Intense Quote"/>
    <w:basedOn w:val="Normal"/>
    <w:next w:val="Normal"/>
    <w:link w:val="IntenseQuoteChar"/>
    <w:uiPriority w:val="30"/>
    <w:qFormat/>
    <w:rsid w:val="003D09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09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090C"/>
    <w:rPr>
      <w:smallCaps/>
      <w:color w:val="auto"/>
      <w:u w:val="single"/>
    </w:rPr>
  </w:style>
  <w:style w:type="character" w:styleId="IntenseReference">
    <w:name w:val="Intense Reference"/>
    <w:basedOn w:val="DefaultParagraphFont"/>
    <w:uiPriority w:val="32"/>
    <w:qFormat/>
    <w:rsid w:val="003D090C"/>
    <w:rPr>
      <w:b/>
      <w:bCs/>
      <w:smallCaps/>
      <w:color w:val="auto"/>
      <w:spacing w:val="5"/>
      <w:u w:val="single"/>
    </w:rPr>
  </w:style>
  <w:style w:type="paragraph" w:customStyle="1" w:styleId="2ColumnHeading">
    <w:name w:val="2Column Heading"/>
    <w:basedOn w:val="BodyText"/>
    <w:qFormat/>
    <w:rsid w:val="003D090C"/>
    <w:pPr>
      <w:spacing w:after="60"/>
      <w:ind w:left="-2268"/>
    </w:pPr>
    <w:rPr>
      <w:b/>
    </w:rPr>
  </w:style>
  <w:style w:type="paragraph" w:customStyle="1" w:styleId="Heading1TOC">
    <w:name w:val="Heading1 TOC"/>
    <w:basedOn w:val="Normal"/>
    <w:qFormat/>
    <w:rsid w:val="003D090C"/>
    <w:pPr>
      <w:spacing w:before="240" w:after="120"/>
    </w:pPr>
    <w:rPr>
      <w:rFonts w:ascii="Times New Roman" w:hAnsi="Times New Roman"/>
      <w:b/>
      <w:sz w:val="32"/>
    </w:rPr>
  </w:style>
  <w:style w:type="paragraph" w:customStyle="1" w:styleId="Heading2TOC">
    <w:name w:val="Heading2 TOC"/>
    <w:basedOn w:val="Normal"/>
    <w:qFormat/>
    <w:rsid w:val="003D090C"/>
    <w:pPr>
      <w:spacing w:before="240" w:after="60"/>
    </w:pPr>
    <w:rPr>
      <w:rFonts w:ascii="Times New Roman" w:hAnsi="Times New Roman"/>
      <w:b/>
      <w:sz w:val="28"/>
    </w:rPr>
  </w:style>
  <w:style w:type="character" w:customStyle="1" w:styleId="Underline">
    <w:name w:val="Underline"/>
    <w:basedOn w:val="DefaultParagraphFont"/>
    <w:qFormat/>
    <w:rsid w:val="003D090C"/>
    <w:rPr>
      <w:u w:val="single"/>
    </w:rPr>
  </w:style>
  <w:style w:type="character" w:customStyle="1" w:styleId="BoldandItalics">
    <w:name w:val="Bold and Italics"/>
    <w:qFormat/>
    <w:rsid w:val="003D090C"/>
    <w:rPr>
      <w:b/>
      <w:i/>
      <w:u w:val="none"/>
    </w:rPr>
  </w:style>
  <w:style w:type="paragraph" w:styleId="BalloonText">
    <w:name w:val="Balloon Text"/>
    <w:basedOn w:val="Normal"/>
    <w:link w:val="BalloonTextChar"/>
    <w:rsid w:val="003D090C"/>
    <w:rPr>
      <w:rFonts w:ascii="Tahoma" w:hAnsi="Tahoma" w:cs="Tahoma"/>
      <w:sz w:val="16"/>
      <w:szCs w:val="16"/>
    </w:rPr>
  </w:style>
  <w:style w:type="character" w:customStyle="1" w:styleId="BalloonTextChar">
    <w:name w:val="Balloon Text Char"/>
    <w:basedOn w:val="DefaultParagraphFont"/>
    <w:link w:val="BalloonText"/>
    <w:rsid w:val="003D09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09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09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090C"/>
    <w:rPr>
      <w:b/>
      <w:color w:val="660033"/>
      <w:spacing w:val="0"/>
    </w:rPr>
  </w:style>
  <w:style w:type="paragraph" w:customStyle="1" w:styleId="Nameditemlist">
    <w:name w:val="Named item list"/>
    <w:basedOn w:val="BodyText"/>
    <w:qFormat/>
    <w:rsid w:val="003D090C"/>
    <w:pPr>
      <w:tabs>
        <w:tab w:val="left" w:pos="2835"/>
      </w:tabs>
      <w:ind w:left="2835" w:hanging="2835"/>
    </w:pPr>
  </w:style>
  <w:style w:type="paragraph" w:customStyle="1" w:styleId="BodyTextnopadding">
    <w:name w:val="Body Text no padding"/>
    <w:basedOn w:val="BodyText"/>
    <w:qFormat/>
    <w:rsid w:val="003D090C"/>
    <w:pPr>
      <w:spacing w:before="0" w:after="0"/>
    </w:pPr>
  </w:style>
  <w:style w:type="paragraph" w:customStyle="1" w:styleId="BodyTextBold">
    <w:name w:val="Body Text Bold"/>
    <w:basedOn w:val="BodyText"/>
    <w:qFormat/>
    <w:rsid w:val="003D090C"/>
    <w:rPr>
      <w:b/>
    </w:rPr>
  </w:style>
  <w:style w:type="character" w:styleId="Hyperlink">
    <w:name w:val="Hyperlink"/>
    <w:basedOn w:val="DefaultParagraphFont"/>
    <w:uiPriority w:val="99"/>
    <w:unhideWhenUsed/>
    <w:rsid w:val="00F32D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973</Words>
  <Characters>6389</Characters>
  <Application>Microsoft Office Word</Application>
  <DocSecurity>0</DocSecurity>
  <Lines>193</Lines>
  <Paragraphs>124</Paragraphs>
  <ScaleCrop>false</ScaleCrop>
  <Company>Author-it Software Corporation Ltd.</Company>
  <LinksUpToDate>false</LinksUpToDate>
  <CharactersWithSpaces>7238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DEFMIL140 Supervise platoon level defensive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2025-03-01T12:40:00Z</dcterms:created>
  <dcterms:modified xsi:type="dcterms:W3CDTF">2025-03-01T12:40:00Z</dcterms:modified>
</cp:coreProperties>
</file>