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1B5B" w:rsidP="00161B5B">
      <w:pPr>
        <w:pStyle w:val="Title"/>
      </w:pPr>
      <w:r>
        <w:fldChar w:fldCharType="begin"/>
      </w:r>
      <w:r>
        <w:instrText xml:space="preserve"> TITLE   \* MERGEFORMAT </w:instrText>
      </w:r>
      <w:r>
        <w:fldChar w:fldCharType="separate"/>
      </w:r>
      <w:r>
        <w:t>DEFMIL096 Prepare and operate a field water-point</w:t>
      </w:r>
      <w:r>
        <w:fldChar w:fldCharType="end"/>
      </w:r>
    </w:p>
    <w:p w:rsidR="00161B5B" w:rsidP="00161B5B">
      <w:pPr>
        <w:pStyle w:val="Version"/>
        <w:sectPr w:rsidSect="002F3B0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3B03" w:rsidP="002F3B03">
      <w:pPr>
        <w:pStyle w:val="SuperHeading"/>
      </w:pPr>
      <w:r w:rsidRPr="002F3B03">
        <w:t>DEFMIL096 Prepare and operate a field water-point</w:t>
      </w:r>
    </w:p>
    <w:p w:rsidR="00000000" w:rsidRPr="002F3B03" w:rsidP="002F3B03">
      <w:pPr>
        <w:pStyle w:val="Heading1"/>
      </w:pPr>
      <w:bookmarkStart w:id="1" w:name="O_732594"/>
      <w:bookmarkEnd w:id="1"/>
      <w:r w:rsidRPr="002F3B03">
        <w:t>Modification History</w:t>
      </w:r>
    </w:p>
    <w:tbl>
      <w:tblPr>
        <w:tblW w:w="0" w:type="auto"/>
        <w:tblLayout w:type="fixed"/>
        <w:tblCellMar>
          <w:left w:w="62" w:type="dxa"/>
          <w:right w:w="62" w:type="dxa"/>
        </w:tblCellMar>
        <w:tblLook w:val="0000"/>
      </w:tblPr>
      <w:tblGrid>
        <w:gridCol w:w="1134"/>
        <w:gridCol w:w="7937"/>
      </w:tblGrid>
      <w:tr w:rsidTr="00161B5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3B03">
            <w:pPr>
              <w:pStyle w:val="TableHeading"/>
              <w:rPr>
                <w:lang w:val="en-NZ"/>
              </w:rPr>
            </w:pPr>
            <w:r w:rsidRPr="002F3B03">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3B03">
            <w:pPr>
              <w:pStyle w:val="TableHeading"/>
              <w:rPr>
                <w:lang w:val="en-NZ"/>
              </w:rPr>
            </w:pPr>
            <w:r w:rsidRPr="002F3B03">
              <w:t>Comments</w:t>
            </w:r>
          </w:p>
        </w:tc>
      </w:tr>
      <w:tr w:rsidTr="00161B5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3B03">
            <w:pPr>
              <w:pStyle w:val="BodyText"/>
              <w:rPr>
                <w:lang w:val="en-NZ"/>
              </w:rPr>
            </w:pPr>
            <w:r w:rsidRPr="002F3B03">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3B03" w:rsidP="002F3B03">
            <w:pPr>
              <w:pStyle w:val="BodyText"/>
            </w:pPr>
            <w:r w:rsidRPr="002F3B03">
              <w:t xml:space="preserve">This unit was released in DEF Defence Training Package release 1.0 and meets the Standards for Training Packages. </w:t>
            </w:r>
          </w:p>
          <w:p w:rsidR="00000000" w:rsidRPr="002F3B03" w:rsidP="002F3B03">
            <w:pPr>
              <w:pStyle w:val="BodyText"/>
            </w:pPr>
          </w:p>
          <w:p w:rsidR="00000000" w:rsidRPr="002F3B03" w:rsidP="002F3B03">
            <w:pPr>
              <w:pStyle w:val="BodyText"/>
            </w:pPr>
            <w:r w:rsidRPr="002F3B03">
              <w:t>This unit supersedes and is equivalent to DEFCA325 Prepare and operate a field water point.</w:t>
            </w:r>
          </w:p>
          <w:p w:rsidR="00000000" w:rsidRPr="002F3B03" w:rsidP="002F3B03">
            <w:pPr>
              <w:pStyle w:val="BodyText"/>
            </w:pPr>
          </w:p>
          <w:p w:rsidR="00000000" w:rsidRPr="002F3B03" w:rsidP="002F3B03">
            <w:pPr>
              <w:pStyle w:val="ListBullet"/>
            </w:pPr>
            <w:r w:rsidRPr="002F3B03">
              <w:t xml:space="preserve">Unit code updated </w:t>
            </w:r>
          </w:p>
          <w:p w:rsidR="00000000" w:rsidRPr="002F3B03" w:rsidP="002F3B03">
            <w:pPr>
              <w:pStyle w:val="ListBullet"/>
            </w:pPr>
            <w:r w:rsidRPr="002F3B03">
              <w:t>Content and formatting updated to comply with the new standards</w:t>
            </w:r>
          </w:p>
          <w:p w:rsidR="00000000" w:rsidRPr="002F3B03" w:rsidP="002F3B03">
            <w:pPr>
              <w:pStyle w:val="ListBullet"/>
            </w:pPr>
            <w:r w:rsidRPr="002F3B03">
              <w:t>All PC transitioned from passive to active voice</w:t>
            </w:r>
          </w:p>
          <w:p w:rsidR="00000000" w:rsidRPr="002F3B03" w:rsidP="002F3B03">
            <w:pPr>
              <w:pStyle w:val="ListBullet"/>
            </w:pPr>
            <w:r w:rsidRPr="002F3B03">
              <w:t>PC 1.10 and 2.7 removed</w:t>
            </w:r>
          </w:p>
        </w:tc>
      </w:tr>
    </w:tbl>
    <w:p w:rsidR="00000000" w:rsidRPr="002F3B03" w:rsidP="002F3B03">
      <w:pPr>
        <w:pStyle w:val="BodyText"/>
      </w:pPr>
    </w:p>
    <w:p w:rsidR="00000000" w:rsidRPr="002F3B03" w:rsidP="002F3B03">
      <w:pPr>
        <w:pStyle w:val="AllowPageBreak"/>
      </w:pPr>
    </w:p>
    <w:p w:rsidR="00000000" w:rsidRPr="002F3B03" w:rsidP="002F3B03">
      <w:pPr>
        <w:pStyle w:val="Heading1"/>
      </w:pPr>
      <w:bookmarkStart w:id="2" w:name="O_732595"/>
      <w:bookmarkEnd w:id="2"/>
      <w:r w:rsidRPr="002F3B03">
        <w:t>Application</w:t>
      </w:r>
    </w:p>
    <w:p w:rsidR="00000000" w:rsidRPr="002F3B03" w:rsidP="00161B5B">
      <w:pPr>
        <w:pStyle w:val="BodyText"/>
      </w:pPr>
      <w:r w:rsidRPr="002F3B03">
        <w:t>This unit describes the skills required to prepare and oper</w:t>
      </w:r>
      <w:r w:rsidRPr="002F3B03">
        <w:t>ate a field water point. Suitable water sources include bores, canals, dams, existing piped supplies, lakes, oceans, rivers, or springs.</w:t>
      </w:r>
    </w:p>
    <w:p w:rsidR="00000000" w:rsidRPr="002F3B03" w:rsidP="00161B5B">
      <w:pPr>
        <w:pStyle w:val="BodyText"/>
      </w:pPr>
      <w:r w:rsidRPr="002F3B03">
        <w:t>This unit applies to combat engineer personnel who are required to locate suitable water sources, select suitable work</w:t>
      </w:r>
      <w:r w:rsidRPr="002F3B03">
        <w:t xml:space="preserve"> sites, operate and maintain a field water point, and refurbish sites in a deployed operational environment.</w:t>
      </w:r>
    </w:p>
    <w:p w:rsidR="00000000" w:rsidRPr="002F3B03" w:rsidP="00161B5B">
      <w:pPr>
        <w:pStyle w:val="BodyText"/>
      </w:pPr>
      <w:r w:rsidRPr="002F3B03">
        <w:t>The skills and knowledge described in this unit must be applied within the legislative, regulatory and policy environment in which they are carrie</w:t>
      </w:r>
      <w:r w:rsidRPr="002F3B03">
        <w:t>d out. Organisational policies and procedures must be consulted and adhered to.</w:t>
      </w:r>
    </w:p>
    <w:p w:rsidR="00000000" w:rsidRPr="002F3B03" w:rsidP="00161B5B">
      <w:pPr>
        <w:pStyle w:val="BodyText"/>
      </w:pPr>
      <w:r w:rsidRPr="002F3B03">
        <w:t>Those undertaking this unit would lead a team under direct and/or indirect supervision. They use discretion and judgement, and take responsibility for the quality of their out</w:t>
      </w:r>
      <w:r w:rsidRPr="002F3B03">
        <w:t>puts. They would perform routine tasks in a broad range of unpredictable contexts.</w:t>
      </w:r>
    </w:p>
    <w:p w:rsidR="00000000" w:rsidRPr="002F3B03" w:rsidP="00161B5B">
      <w:pPr>
        <w:pStyle w:val="BodyText"/>
      </w:pPr>
      <w:r w:rsidRPr="002F3B03">
        <w:t>No licensing, legislative or certification requirements apply to unit at the time of publication.</w:t>
      </w:r>
    </w:p>
    <w:p w:rsidR="00000000" w:rsidRPr="002F3B03" w:rsidP="002F3B03">
      <w:pPr>
        <w:pStyle w:val="Heading1"/>
      </w:pPr>
      <w:bookmarkStart w:id="3" w:name="O_732597"/>
      <w:bookmarkEnd w:id="3"/>
      <w:r w:rsidRPr="002F3B03">
        <w:t>Competency Field</w:t>
      </w:r>
    </w:p>
    <w:p w:rsidR="00000000" w:rsidRPr="002F3B03" w:rsidP="00161B5B">
      <w:pPr>
        <w:pStyle w:val="BodyText"/>
      </w:pPr>
      <w:r w:rsidRPr="002F3B03">
        <w:t>Military Skills</w:t>
      </w:r>
    </w:p>
    <w:p w:rsidR="00000000" w:rsidRPr="002F3B03" w:rsidP="002F3B03">
      <w:pPr>
        <w:pStyle w:val="Heading1"/>
      </w:pPr>
      <w:bookmarkStart w:id="4" w:name="O_732599"/>
      <w:bookmarkEnd w:id="4"/>
      <w:r w:rsidRPr="002F3B03">
        <w:t>Elements and Performance Criteria</w:t>
      </w:r>
    </w:p>
    <w:tbl>
      <w:tblPr>
        <w:tblW w:w="0" w:type="auto"/>
        <w:tblLayout w:type="fixed"/>
        <w:tblCellMar>
          <w:left w:w="62" w:type="dxa"/>
          <w:right w:w="62" w:type="dxa"/>
        </w:tblCellMar>
        <w:tblLook w:val="0000"/>
      </w:tblPr>
      <w:tblGrid>
        <w:gridCol w:w="2268"/>
        <w:gridCol w:w="6804"/>
      </w:tblGrid>
      <w:tr w:rsidTr="002F3B0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3B03">
            <w:pPr>
              <w:pStyle w:val="TableHeading"/>
              <w:rPr>
                <w:lang w:val="en-NZ"/>
              </w:rPr>
            </w:pPr>
            <w:r w:rsidRPr="002F3B03">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3B03">
            <w:pPr>
              <w:pStyle w:val="TableHeading"/>
              <w:rPr>
                <w:lang w:val="en-NZ"/>
              </w:rPr>
            </w:pPr>
            <w:r w:rsidRPr="002F3B03">
              <w:t>PERFORMANCE CRITERIA</w:t>
            </w:r>
          </w:p>
        </w:tc>
      </w:tr>
      <w:tr w:rsidTr="002F3B0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3B03">
            <w:pPr>
              <w:pStyle w:val="BodyText"/>
              <w:rPr>
                <w:lang w:val="en-NZ"/>
              </w:rPr>
            </w:pPr>
            <w:r w:rsidRPr="002F3B03">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3B03">
            <w:pPr>
              <w:pStyle w:val="BodyText"/>
              <w:rPr>
                <w:lang w:val="en-NZ"/>
              </w:rPr>
            </w:pPr>
            <w:r w:rsidRPr="002F3B03">
              <w:t>Performance criteria describe the performance needed to demonstrate achievement of the element. Where bold italicised text is used, further informatio</w:t>
            </w:r>
            <w:r w:rsidRPr="002F3B03">
              <w:t>n is detailed in the range of conditions section.</w:t>
            </w:r>
          </w:p>
        </w:tc>
      </w:tr>
      <w:tr w:rsidTr="002F3B0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3B03">
            <w:pPr>
              <w:pStyle w:val="List"/>
              <w:rPr>
                <w:lang w:val="en-NZ"/>
              </w:rPr>
            </w:pPr>
            <w:r w:rsidRPr="002F3B03">
              <w:rPr>
                <w:rStyle w:val="SpecialBold"/>
              </w:rPr>
              <w:t>1.</w:t>
            </w:r>
            <w:r w:rsidRPr="002F3B03">
              <w:rPr>
                <w:rStyle w:val="SpecialBold"/>
              </w:rPr>
              <w:tab/>
              <w:t>Prepare and plan for water acquisition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3B03" w:rsidP="002F3B03">
            <w:pPr>
              <w:pStyle w:val="List"/>
            </w:pPr>
            <w:r w:rsidRPr="002F3B03">
              <w:t>1.1</w:t>
            </w:r>
            <w:r w:rsidRPr="002F3B03">
              <w:tab/>
              <w:t>Receive and process requirement and confirm with higher authority as necessary.</w:t>
            </w:r>
          </w:p>
          <w:p w:rsidR="00000000" w:rsidRPr="002F3B03" w:rsidP="002F3B03">
            <w:pPr>
              <w:pStyle w:val="List"/>
            </w:pPr>
            <w:r w:rsidRPr="002F3B03">
              <w:t>1.2</w:t>
            </w:r>
            <w:r w:rsidRPr="002F3B03">
              <w:tab/>
              <w:t>Identify resource availability and serviceability and determine constraints</w:t>
            </w:r>
            <w:r w:rsidRPr="002F3B03">
              <w:t>.</w:t>
            </w:r>
          </w:p>
          <w:p w:rsidR="00000000" w:rsidRPr="002F3B03" w:rsidP="002F3B03">
            <w:pPr>
              <w:pStyle w:val="List"/>
            </w:pPr>
            <w:r w:rsidRPr="002F3B03">
              <w:t>1.3</w:t>
            </w:r>
            <w:r w:rsidRPr="002F3B03">
              <w:tab/>
              <w:t>Conduct analysis of the area from available data to identify potential water sources.</w:t>
            </w:r>
          </w:p>
          <w:p w:rsidR="00000000" w:rsidRPr="002F3B03" w:rsidP="002F3B03">
            <w:pPr>
              <w:pStyle w:val="List"/>
            </w:pPr>
            <w:r w:rsidRPr="002F3B03">
              <w:t>1.4</w:t>
            </w:r>
            <w:r w:rsidRPr="002F3B03">
              <w:tab/>
              <w:t>Conduct site surveys, risk and environmental assessments.</w:t>
            </w:r>
          </w:p>
          <w:p w:rsidR="00000000" w:rsidRPr="002F3B03" w:rsidP="002F3B03">
            <w:pPr>
              <w:pStyle w:val="List"/>
            </w:pPr>
            <w:r w:rsidRPr="002F3B03">
              <w:t>1.5</w:t>
            </w:r>
            <w:r w:rsidRPr="002F3B03">
              <w:tab/>
            </w:r>
            <w:r w:rsidRPr="002F3B03">
              <w:t>Develop field water point plan in accordance with survey, water quality and quantity, resources, risks and environmental considerations.</w:t>
            </w:r>
          </w:p>
          <w:p w:rsidR="00000000" w:rsidRPr="002F3B03" w:rsidP="002F3B03">
            <w:pPr>
              <w:pStyle w:val="List"/>
            </w:pPr>
            <w:r w:rsidRPr="002F3B03">
              <w:t>1.6</w:t>
            </w:r>
            <w:r w:rsidRPr="002F3B03">
              <w:tab/>
              <w:t>Refer problems that cannot be resolved locally to higher authority for resolution.</w:t>
            </w:r>
          </w:p>
          <w:p w:rsidR="00000000" w:rsidRPr="002F3B03" w:rsidP="002F3B03">
            <w:pPr>
              <w:pStyle w:val="List"/>
            </w:pPr>
            <w:r w:rsidRPr="002F3B03">
              <w:t>1.7</w:t>
            </w:r>
            <w:r w:rsidRPr="002F3B03">
              <w:tab/>
              <w:t>Confirm and monitor competen</w:t>
            </w:r>
            <w:r w:rsidRPr="002F3B03">
              <w:t>ce of team members.</w:t>
            </w:r>
          </w:p>
          <w:p w:rsidR="00000000" w:rsidRPr="002F3B03" w:rsidP="002F3B03">
            <w:pPr>
              <w:pStyle w:val="List"/>
            </w:pPr>
            <w:r w:rsidRPr="002F3B03">
              <w:t>1.8</w:t>
            </w:r>
            <w:r w:rsidRPr="002F3B03">
              <w:tab/>
              <w:t>Brief team.</w:t>
            </w:r>
          </w:p>
          <w:p w:rsidR="00000000" w:rsidP="002F3B03">
            <w:pPr>
              <w:pStyle w:val="List"/>
              <w:rPr>
                <w:lang w:val="en-NZ"/>
              </w:rPr>
            </w:pPr>
            <w:r w:rsidRPr="002F3B03">
              <w:t>1.9</w:t>
            </w:r>
            <w:r w:rsidRPr="002F3B03">
              <w:tab/>
              <w:t>Liaise with outside agencies.</w:t>
            </w:r>
          </w:p>
        </w:tc>
      </w:tr>
      <w:tr w:rsidTr="002F3B0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3B03">
            <w:pPr>
              <w:pStyle w:val="List"/>
              <w:rPr>
                <w:lang w:val="en-NZ"/>
              </w:rPr>
            </w:pPr>
            <w:r w:rsidRPr="002F3B03">
              <w:rPr>
                <w:rStyle w:val="SpecialBold"/>
              </w:rPr>
              <w:t>2.</w:t>
            </w:r>
            <w:r w:rsidRPr="002F3B03">
              <w:rPr>
                <w:rStyle w:val="SpecialBold"/>
              </w:rPr>
              <w:tab/>
              <w:t>Construct a field water point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3B03" w:rsidP="002F3B03">
            <w:pPr>
              <w:pStyle w:val="List"/>
            </w:pPr>
            <w:r w:rsidRPr="002F3B03">
              <w:t>2.1</w:t>
            </w:r>
            <w:r w:rsidRPr="002F3B03">
              <w:tab/>
              <w:t>Direct and supervise team in accordance with plan.</w:t>
            </w:r>
          </w:p>
          <w:p w:rsidR="00000000" w:rsidRPr="002F3B03" w:rsidP="002F3B03">
            <w:pPr>
              <w:pStyle w:val="List"/>
            </w:pPr>
            <w:r w:rsidRPr="002F3B03">
              <w:t>2.2</w:t>
            </w:r>
            <w:r w:rsidRPr="002F3B03">
              <w:tab/>
              <w:t>Organise and direct support from outside agencies.</w:t>
            </w:r>
          </w:p>
          <w:p w:rsidR="00000000" w:rsidRPr="002F3B03" w:rsidP="002F3B03">
            <w:pPr>
              <w:pStyle w:val="List"/>
            </w:pPr>
            <w:r w:rsidRPr="002F3B03">
              <w:t>2.3</w:t>
            </w:r>
            <w:r w:rsidRPr="002F3B03">
              <w:tab/>
              <w:t>Locate and mark local utility assets t</w:t>
            </w:r>
            <w:r w:rsidRPr="002F3B03">
              <w:t>o prevent damage.</w:t>
            </w:r>
          </w:p>
          <w:p w:rsidR="00000000" w:rsidRPr="002F3B03" w:rsidP="002F3B03">
            <w:pPr>
              <w:pStyle w:val="List"/>
            </w:pPr>
            <w:r w:rsidRPr="002F3B03">
              <w:t>2.4</w:t>
            </w:r>
            <w:r w:rsidRPr="002F3B03">
              <w:tab/>
              <w:t>Establish routes in and out of water points.</w:t>
            </w:r>
          </w:p>
          <w:p w:rsidR="00000000" w:rsidRPr="002F3B03" w:rsidP="002F3B03">
            <w:pPr>
              <w:pStyle w:val="List"/>
            </w:pPr>
            <w:r w:rsidRPr="002F3B03">
              <w:t>2.5</w:t>
            </w:r>
            <w:r w:rsidRPr="002F3B03">
              <w:tab/>
              <w:t>Design and construct/establish structures.</w:t>
            </w:r>
          </w:p>
          <w:p w:rsidR="00000000" w:rsidP="002F3B03">
            <w:pPr>
              <w:pStyle w:val="List"/>
              <w:rPr>
                <w:lang w:val="en-NZ"/>
              </w:rPr>
            </w:pPr>
            <w:r w:rsidRPr="002F3B03">
              <w:t>2.6</w:t>
            </w:r>
            <w:r w:rsidRPr="002F3B03">
              <w:tab/>
              <w:t>Provide technical advice to the chain of command and/or support agencies.</w:t>
            </w:r>
          </w:p>
        </w:tc>
      </w:tr>
      <w:tr w:rsidTr="002F3B0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3B03">
            <w:pPr>
              <w:pStyle w:val="List"/>
              <w:rPr>
                <w:lang w:val="en-NZ"/>
              </w:rPr>
            </w:pPr>
            <w:r w:rsidRPr="002F3B03">
              <w:rPr>
                <w:rStyle w:val="SpecialBold"/>
              </w:rPr>
              <w:t>3.</w:t>
            </w:r>
            <w:r w:rsidRPr="002F3B03">
              <w:rPr>
                <w:rStyle w:val="SpecialBold"/>
              </w:rPr>
              <w:tab/>
              <w:t>Operate and maintain a field water point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3B03" w:rsidP="002F3B03">
            <w:pPr>
              <w:pStyle w:val="List"/>
            </w:pPr>
            <w:r w:rsidRPr="002F3B03">
              <w:t>3.1</w:t>
            </w:r>
            <w:r w:rsidRPr="002F3B03">
              <w:tab/>
              <w:t xml:space="preserve">Produce, store </w:t>
            </w:r>
            <w:r w:rsidRPr="002F3B03">
              <w:t>and distribute potable water.</w:t>
            </w:r>
          </w:p>
          <w:p w:rsidR="00000000" w:rsidRPr="002F3B03" w:rsidP="002F3B03">
            <w:pPr>
              <w:pStyle w:val="List"/>
            </w:pPr>
            <w:r w:rsidRPr="002F3B03">
              <w:t>3.2</w:t>
            </w:r>
            <w:r w:rsidRPr="002F3B03">
              <w:tab/>
              <w:t>Supervise water point team.</w:t>
            </w:r>
          </w:p>
          <w:p w:rsidR="00000000" w:rsidRPr="002F3B03" w:rsidP="002F3B03">
            <w:pPr>
              <w:pStyle w:val="List"/>
            </w:pPr>
            <w:r w:rsidRPr="002F3B03">
              <w:t>3.3</w:t>
            </w:r>
            <w:r w:rsidRPr="002F3B03">
              <w:tab/>
              <w:t>All unexpected situations that require a response are recognised and responded to in accordance with operational requirements and standard procedures.</w:t>
            </w:r>
          </w:p>
          <w:p w:rsidR="00000000" w:rsidP="002F3B03">
            <w:pPr>
              <w:pStyle w:val="List"/>
              <w:rPr>
                <w:lang w:val="en-NZ"/>
              </w:rPr>
            </w:pPr>
            <w:r w:rsidRPr="002F3B03">
              <w:t>3.4</w:t>
            </w:r>
            <w:r w:rsidRPr="002F3B03">
              <w:tab/>
              <w:t xml:space="preserve">Provide reports and data to higher </w:t>
            </w:r>
            <w:r w:rsidRPr="002F3B03">
              <w:t>authority.</w:t>
            </w:r>
          </w:p>
        </w:tc>
      </w:tr>
      <w:tr w:rsidTr="002F3B0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3B03">
            <w:pPr>
              <w:pStyle w:val="List"/>
              <w:rPr>
                <w:lang w:val="en-NZ"/>
              </w:rPr>
            </w:pPr>
            <w:r w:rsidRPr="002F3B03">
              <w:rPr>
                <w:rStyle w:val="SpecialBold"/>
              </w:rPr>
              <w:t>4.</w:t>
            </w:r>
            <w:r w:rsidRPr="002F3B03">
              <w:rPr>
                <w:rStyle w:val="SpecialBold"/>
              </w:rPr>
              <w:tab/>
              <w:t>Refurbish site and finalise activity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3B03" w:rsidP="002F3B03">
            <w:pPr>
              <w:pStyle w:val="List"/>
            </w:pPr>
            <w:r w:rsidRPr="002F3B03">
              <w:t>4.1</w:t>
            </w:r>
            <w:r w:rsidRPr="002F3B03">
              <w:tab/>
              <w:t>Refurbish site in accordance with environmental requirements.</w:t>
            </w:r>
          </w:p>
          <w:p w:rsidR="00000000" w:rsidRPr="002F3B03" w:rsidP="002F3B03">
            <w:pPr>
              <w:pStyle w:val="List"/>
            </w:pPr>
            <w:r w:rsidRPr="002F3B03">
              <w:t>4.2</w:t>
            </w:r>
            <w:r w:rsidRPr="002F3B03">
              <w:tab/>
              <w:t xml:space="preserve">Dispose of chemicals and waste in accordance with </w:t>
            </w:r>
            <w:r w:rsidRPr="002F3B03">
              <w:t>environmental requirements.</w:t>
            </w:r>
          </w:p>
          <w:p w:rsidR="00000000" w:rsidRPr="002F3B03" w:rsidP="002F3B03">
            <w:pPr>
              <w:pStyle w:val="List"/>
            </w:pPr>
            <w:r w:rsidRPr="002F3B03">
              <w:t>4.3</w:t>
            </w:r>
            <w:r w:rsidRPr="002F3B03">
              <w:tab/>
            </w:r>
            <w:r w:rsidRPr="002F3B03">
              <w:t>Recover, clean and maintain equipment, tools and materials.</w:t>
            </w:r>
          </w:p>
          <w:p w:rsidR="00000000" w:rsidRPr="002F3B03" w:rsidP="002F3B03">
            <w:pPr>
              <w:pStyle w:val="List"/>
            </w:pPr>
            <w:r w:rsidRPr="002F3B03">
              <w:t>4.4</w:t>
            </w:r>
            <w:r w:rsidRPr="002F3B03">
              <w:tab/>
              <w:t>Store or redeploy equipment, tools and materials.</w:t>
            </w:r>
          </w:p>
          <w:p w:rsidR="00000000" w:rsidRPr="002F3B03" w:rsidP="002F3B03">
            <w:pPr>
              <w:pStyle w:val="List"/>
            </w:pPr>
            <w:r w:rsidRPr="002F3B03">
              <w:t>4.5</w:t>
            </w:r>
            <w:r w:rsidRPr="002F3B03">
              <w:tab/>
              <w:t>Complete documentation.</w:t>
            </w:r>
          </w:p>
        </w:tc>
      </w:tr>
    </w:tbl>
    <w:p w:rsidR="00000000" w:rsidRPr="002F3B03" w:rsidP="002F3B03">
      <w:pPr>
        <w:pStyle w:val="BodyText"/>
      </w:pPr>
    </w:p>
    <w:p w:rsidR="00000000" w:rsidRPr="002F3B03" w:rsidP="002F3B03">
      <w:pPr>
        <w:pStyle w:val="AllowPageBreak"/>
      </w:pPr>
    </w:p>
    <w:p w:rsidR="00000000" w:rsidRPr="002F3B03" w:rsidP="002F3B03">
      <w:pPr>
        <w:pStyle w:val="Heading1"/>
      </w:pPr>
      <w:bookmarkStart w:id="5" w:name="O_732600"/>
      <w:bookmarkEnd w:id="5"/>
      <w:r w:rsidRPr="002F3B03">
        <w:t>Foundation Skills</w:t>
      </w:r>
    </w:p>
    <w:p w:rsidR="00161B5B" w:rsidP="00161B5B">
      <w:pPr>
        <w:pStyle w:val="BodyText"/>
      </w:pPr>
      <w:r w:rsidRPr="002F3B03">
        <w:t>The foundation skills demands of this unit have been mapped for alignment wit</w:t>
      </w:r>
      <w:r w:rsidRPr="002F3B03">
        <w:t>h the Australian Core Skills Framework (ACSF). The following tables outline the performance levels indicated for successful attainment of the unit.</w:t>
      </w:r>
    </w:p>
    <w:p w:rsidR="00161B5B" w:rsidP="002F3B03">
      <w:pPr>
        <w:pStyle w:val="BodyText"/>
      </w:pPr>
    </w:p>
    <w:p w:rsidR="00161B5B" w:rsidP="002F3B03">
      <w:pPr>
        <w:pStyle w:val="BodyText"/>
      </w:pPr>
      <w:bookmarkStart w:id="6" w:name="O_743278"/>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8.5pt;width:466.5pt">
            <v:imagedata r:id="rId10" o:title=""/>
          </v:shape>
        </w:pict>
      </w:r>
      <w:bookmarkEnd w:id="6"/>
    </w:p>
    <w:p w:rsidR="00161B5B" w:rsidP="002F3B03">
      <w:pPr>
        <w:pStyle w:val="BodyText"/>
      </w:pPr>
    </w:p>
    <w:p w:rsidR="00000000" w:rsidRPr="002F3B03" w:rsidP="00161B5B">
      <w:pPr>
        <w:pStyle w:val="BodyText"/>
      </w:pPr>
      <w:r w:rsidRPr="002F3B03">
        <w:t>Further information on ACSF and the foundation skills underpinning this unit can be found in the Foundation Skills Guide on the GSA website.</w:t>
      </w:r>
    </w:p>
    <w:p w:rsidR="00000000" w:rsidRPr="002F3B03" w:rsidP="002F3B03">
      <w:pPr>
        <w:pStyle w:val="Heading1"/>
      </w:pPr>
      <w:bookmarkStart w:id="7" w:name="O_732602"/>
      <w:bookmarkEnd w:id="7"/>
      <w:r w:rsidRPr="002F3B03">
        <w:t>Unit Mapping Information</w:t>
      </w:r>
    </w:p>
    <w:p w:rsidR="00000000" w:rsidRPr="002F3B03" w:rsidP="00161B5B">
      <w:pPr>
        <w:pStyle w:val="BodyText"/>
      </w:pPr>
      <w:r w:rsidRPr="002F3B03">
        <w:t>This unit supersedes and is equ</w:t>
      </w:r>
      <w:r w:rsidRPr="002F3B03">
        <w:t>ivalent to DEFCA325 Prepare and operate a field water point.</w:t>
      </w:r>
    </w:p>
    <w:p w:rsidR="00000000" w:rsidRPr="002F3B03" w:rsidP="002F3B03">
      <w:pPr>
        <w:pStyle w:val="Heading1"/>
      </w:pPr>
      <w:bookmarkStart w:id="8" w:name="O_732609"/>
      <w:bookmarkEnd w:id="8"/>
      <w:r w:rsidRPr="002F3B03">
        <w:t>Links</w:t>
      </w:r>
    </w:p>
    <w:p w:rsidR="00000000" w:rsidRPr="002F3B03" w:rsidP="00161B5B">
      <w:pPr>
        <w:pStyle w:val="BodyText"/>
      </w:pPr>
      <w:r w:rsidRPr="002F3B03">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9A1BED">
        <w:rPr>
          <w:rStyle w:val="Hyperlink"/>
        </w:rPr>
        <w:t>https://vetnet.gov.au/Pages/TrainingDocs.aspx?q=6bdbab1e-11ed-4bc9-9cba-9e1a55d4e4a9</w:t>
      </w:r>
      <w:r>
        <w:fldChar w:fldCharType="end"/>
      </w:r>
    </w:p>
    <w:p w:rsidR="00000000" w:rsidRPr="002F3B03" w:rsidP="00161B5B">
      <w:pPr>
        <w:pStyle w:val="BodyText"/>
      </w:pPr>
      <w:r w:rsidRPr="002F3B03">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9A1BED">
        <w:rPr>
          <w:rStyle w:val="Hyperlink"/>
        </w:rPr>
        <w:t>https://vetnet.gov.au/Pages/TrainingDocs.aspx?q=6bdbab1e-11ed-4bc9-9cba-9e1a55d4e4a9</w:t>
      </w:r>
      <w:r>
        <w:fldChar w:fldCharType="end"/>
      </w:r>
    </w:p>
    <w:p w:rsidR="00000000" w:rsidRPr="002F3B03" w:rsidP="00161B5B">
      <w:pPr>
        <w:pStyle w:val="BodyText"/>
      </w:pPr>
      <w:r w:rsidRPr="002F3B03">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9A1BED">
        <w:rPr>
          <w:rStyle w:val="Hyperlink"/>
        </w:rPr>
        <w:t>https://vetnet.gov.au/Pages/TrainingDocs.aspx?q=6bdbab1e-11ed-4bc9-9cba-9e1a55d4e4a9</w:t>
      </w:r>
      <w:r>
        <w:fldChar w:fldCharType="end"/>
      </w:r>
    </w:p>
    <w:p w:rsidR="00000000" w:rsidRPr="002F3B03" w:rsidP="00161B5B">
      <w:pPr>
        <w:pStyle w:val="BodyText"/>
        <w:sectPr w:rsidSect="002F3B03">
          <w:headerReference w:type="default" r:id="rId11"/>
          <w:footerReference w:type="default" r:id="rId12"/>
          <w:pgSz w:w="11908" w:h="16833"/>
          <w:pgMar w:top="1702" w:right="1418" w:bottom="1702" w:left="1418" w:header="992" w:footer="992" w:gutter="0"/>
          <w:cols w:space="720"/>
          <w:noEndnote/>
          <w:docGrid w:linePitch="299"/>
        </w:sectPr>
      </w:pPr>
    </w:p>
    <w:p w:rsidR="00000000" w:rsidRPr="002F3B03" w:rsidP="002F3B03">
      <w:pPr>
        <w:pStyle w:val="SuperHeading"/>
      </w:pPr>
      <w:r w:rsidRPr="002F3B03">
        <w:t>Assessment Requirements for DEFMIL096 Prepare and operate a field water-point</w:t>
      </w:r>
    </w:p>
    <w:p w:rsidR="00000000" w:rsidRPr="002F3B03" w:rsidP="002F3B03">
      <w:pPr>
        <w:pStyle w:val="Heading1"/>
      </w:pPr>
      <w:bookmarkStart w:id="9" w:name="O_732604"/>
      <w:bookmarkEnd w:id="9"/>
      <w:r w:rsidRPr="002F3B03">
        <w:t>Modification History</w:t>
      </w:r>
    </w:p>
    <w:tbl>
      <w:tblPr>
        <w:tblW w:w="0" w:type="auto"/>
        <w:tblLayout w:type="fixed"/>
        <w:tblCellMar>
          <w:left w:w="62" w:type="dxa"/>
          <w:right w:w="62" w:type="dxa"/>
        </w:tblCellMar>
        <w:tblLook w:val="0000"/>
      </w:tblPr>
      <w:tblGrid>
        <w:gridCol w:w="1134"/>
        <w:gridCol w:w="7937"/>
      </w:tblGrid>
      <w:tr w:rsidTr="00161B5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3B03">
            <w:pPr>
              <w:pStyle w:val="TableHeading"/>
              <w:rPr>
                <w:lang w:val="en-NZ"/>
              </w:rPr>
            </w:pPr>
            <w:r w:rsidRPr="002F3B03">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3B03">
            <w:pPr>
              <w:pStyle w:val="TableHeading"/>
              <w:rPr>
                <w:lang w:val="en-NZ"/>
              </w:rPr>
            </w:pPr>
            <w:r w:rsidRPr="002F3B03">
              <w:t>Comments</w:t>
            </w:r>
          </w:p>
        </w:tc>
      </w:tr>
      <w:tr w:rsidTr="00161B5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3B03">
            <w:pPr>
              <w:pStyle w:val="BodyText"/>
              <w:rPr>
                <w:lang w:val="en-NZ"/>
              </w:rPr>
            </w:pPr>
            <w:r w:rsidRPr="002F3B03">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3B03" w:rsidP="002F3B03">
            <w:pPr>
              <w:pStyle w:val="BodyText"/>
            </w:pPr>
            <w:r w:rsidRPr="002F3B03">
              <w:t xml:space="preserve">These Assessment Requirements were released in DEF Defence Training Package release 1.0 and meet the Standards for Training Packages. </w:t>
            </w:r>
          </w:p>
          <w:p w:rsidR="00000000" w:rsidRPr="002F3B03" w:rsidP="002F3B03">
            <w:pPr>
              <w:pStyle w:val="BodyText"/>
            </w:pPr>
          </w:p>
          <w:p w:rsidR="00000000" w:rsidRPr="002F3B03" w:rsidP="002F3B03">
            <w:pPr>
              <w:pStyle w:val="ListBullet"/>
            </w:pPr>
            <w:r w:rsidRPr="002F3B03">
              <w:t>Assessment Requirements created drawing upon specified assessment information from superseded unit</w:t>
            </w:r>
          </w:p>
        </w:tc>
      </w:tr>
    </w:tbl>
    <w:p w:rsidR="00000000" w:rsidRPr="002F3B03" w:rsidP="002F3B03">
      <w:pPr>
        <w:pStyle w:val="BodyText"/>
      </w:pPr>
    </w:p>
    <w:p w:rsidR="00000000" w:rsidRPr="002F3B03" w:rsidP="002F3B03">
      <w:pPr>
        <w:pStyle w:val="AllowPageBreak"/>
      </w:pPr>
    </w:p>
    <w:p w:rsidR="00000000" w:rsidRPr="002F3B03" w:rsidP="002F3B03">
      <w:pPr>
        <w:pStyle w:val="Heading1"/>
      </w:pPr>
      <w:bookmarkStart w:id="10" w:name="O_732605"/>
      <w:bookmarkEnd w:id="10"/>
      <w:r w:rsidRPr="002F3B03">
        <w:t>Performance Evidence</w:t>
      </w:r>
    </w:p>
    <w:p w:rsidR="00000000" w:rsidRPr="002F3B03" w:rsidP="00161B5B">
      <w:pPr>
        <w:pStyle w:val="BodyText"/>
      </w:pPr>
      <w:r w:rsidRPr="002F3B03">
        <w:t>Evidence required to demonstrate competence must satisfy all of the requirements of the elements and performance criteria. If not otherwise specified the candidate must demonstrate evidence of performance of the following on at least o</w:t>
      </w:r>
      <w:r w:rsidRPr="002F3B03">
        <w:t>ne occasion.</w:t>
      </w:r>
    </w:p>
    <w:p w:rsidR="00000000" w:rsidRPr="002F3B03" w:rsidP="002F3B03">
      <w:pPr>
        <w:pStyle w:val="ListBullet"/>
      </w:pPr>
      <w:r w:rsidRPr="002F3B03">
        <w:t>analysing instructions</w:t>
      </w:r>
    </w:p>
    <w:p w:rsidR="00000000" w:rsidRPr="002F3B03" w:rsidP="002F3B03">
      <w:pPr>
        <w:pStyle w:val="ListBullet"/>
      </w:pPr>
      <w:r w:rsidRPr="002F3B03">
        <w:t>conducting and quality assuring water analysis</w:t>
      </w:r>
    </w:p>
    <w:p w:rsidR="00000000" w:rsidRPr="002F3B03" w:rsidP="002F3B03">
      <w:pPr>
        <w:pStyle w:val="ListBullet"/>
      </w:pPr>
      <w:r w:rsidRPr="002F3B03">
        <w:t>conducting risk assessment</w:t>
      </w:r>
    </w:p>
    <w:p w:rsidR="00000000" w:rsidRPr="002F3B03" w:rsidP="002F3B03">
      <w:pPr>
        <w:pStyle w:val="ListBullet"/>
      </w:pPr>
      <w:r w:rsidRPr="002F3B03">
        <w:t>conducting tactical and technical water-point reconnaissance</w:t>
      </w:r>
    </w:p>
    <w:p w:rsidR="00000000" w:rsidRPr="002F3B03" w:rsidP="002F3B03">
      <w:pPr>
        <w:pStyle w:val="ListBullet"/>
      </w:pPr>
      <w:r w:rsidRPr="002F3B03">
        <w:t>managing fuel/chemical spill containment</w:t>
      </w:r>
    </w:p>
    <w:p w:rsidR="00000000" w:rsidRPr="002F3B03" w:rsidP="002F3B03">
      <w:pPr>
        <w:pStyle w:val="ListBullet"/>
      </w:pPr>
      <w:r w:rsidRPr="002F3B03">
        <w:t>managing the storage of water</w:t>
      </w:r>
    </w:p>
    <w:p w:rsidR="00000000" w:rsidRPr="002F3B03" w:rsidP="002F3B03">
      <w:pPr>
        <w:pStyle w:val="ListBullet"/>
      </w:pPr>
      <w:r w:rsidRPr="002F3B03">
        <w:t>preparing and issuing instructions and orders</w:t>
      </w:r>
    </w:p>
    <w:p w:rsidR="00000000" w:rsidRPr="002F3B03" w:rsidP="002F3B03">
      <w:pPr>
        <w:pStyle w:val="ListBullet"/>
      </w:pPr>
      <w:r w:rsidRPr="002F3B03">
        <w:t>providing advice</w:t>
      </w:r>
    </w:p>
    <w:p w:rsidR="00000000" w:rsidRPr="002F3B03" w:rsidP="002F3B03">
      <w:pPr>
        <w:pStyle w:val="ListBullet"/>
      </w:pPr>
      <w:r w:rsidRPr="002F3B03">
        <w:t>selecting and maintaining routes</w:t>
      </w:r>
    </w:p>
    <w:p w:rsidR="00000000" w:rsidRPr="002F3B03" w:rsidP="002F3B03">
      <w:pPr>
        <w:pStyle w:val="ListBullet"/>
      </w:pPr>
      <w:r w:rsidRPr="002F3B03">
        <w:t>supervising the construction of improvised water towers</w:t>
      </w:r>
    </w:p>
    <w:p w:rsidR="00000000" w:rsidRPr="002F3B03" w:rsidP="002F3B03">
      <w:pPr>
        <w:pStyle w:val="ListBullet"/>
      </w:pPr>
      <w:r w:rsidRPr="002F3B03">
        <w:t>communicating effectively with team personnel and outside agencies</w:t>
      </w:r>
    </w:p>
    <w:p w:rsidR="00000000" w:rsidRPr="002F3B03" w:rsidP="002F3B03">
      <w:pPr>
        <w:pStyle w:val="ListBullet"/>
      </w:pPr>
      <w:r w:rsidRPr="002F3B03">
        <w:t>monitoring water quality and quantity</w:t>
      </w:r>
    </w:p>
    <w:p w:rsidR="00000000" w:rsidRPr="002F3B03" w:rsidP="002F3B03">
      <w:pPr>
        <w:pStyle w:val="AllowPageBreak"/>
      </w:pPr>
    </w:p>
    <w:p w:rsidR="00000000" w:rsidRPr="002F3B03" w:rsidP="002F3B03">
      <w:pPr>
        <w:pStyle w:val="Heading1"/>
      </w:pPr>
      <w:bookmarkStart w:id="11" w:name="O_732606"/>
      <w:bookmarkEnd w:id="11"/>
      <w:r w:rsidRPr="002F3B03">
        <w:t>Knowledge Evidence</w:t>
      </w:r>
    </w:p>
    <w:p w:rsidR="00000000" w:rsidRPr="002F3B03" w:rsidP="00161B5B">
      <w:pPr>
        <w:pStyle w:val="BodyText"/>
      </w:pPr>
      <w:r w:rsidRPr="002F3B03">
        <w:t>Evidence required to demonstrate competence must satisfy all of the requirements of the elements and performance criteria. If not otherwise specified the depth of knowledge demonstrated must be appropriate to the job co</w:t>
      </w:r>
      <w:r w:rsidRPr="002F3B03">
        <w:t>ntext of the candidate.</w:t>
      </w:r>
    </w:p>
    <w:p w:rsidR="00000000" w:rsidRPr="002F3B03" w:rsidP="002F3B03">
      <w:pPr>
        <w:pStyle w:val="ListBullet"/>
      </w:pPr>
      <w:r w:rsidRPr="002F3B03">
        <w:t>design and construction requirements of improvised water towers</w:t>
      </w:r>
    </w:p>
    <w:p w:rsidR="00000000" w:rsidRPr="002F3B03" w:rsidP="002F3B03">
      <w:pPr>
        <w:pStyle w:val="ListBullet"/>
      </w:pPr>
      <w:r w:rsidRPr="002F3B03">
        <w:t>environmental considerations:</w:t>
      </w:r>
    </w:p>
    <w:p w:rsidR="00000000" w:rsidRPr="002F3B03" w:rsidP="002F3B03">
      <w:pPr>
        <w:pStyle w:val="ListBullet2"/>
      </w:pPr>
      <w:r w:rsidRPr="002F3B03">
        <w:t>chemical storage/MSDS</w:t>
      </w:r>
    </w:p>
    <w:p w:rsidR="00000000" w:rsidRPr="002F3B03" w:rsidP="002F3B03">
      <w:pPr>
        <w:pStyle w:val="ListBullet2"/>
      </w:pPr>
      <w:r w:rsidRPr="002F3B03">
        <w:t>fuel/chemical spill containment</w:t>
      </w:r>
    </w:p>
    <w:p w:rsidR="00000000" w:rsidRPr="002F3B03" w:rsidP="002F3B03">
      <w:pPr>
        <w:pStyle w:val="ListBullet"/>
      </w:pPr>
      <w:r w:rsidRPr="002F3B03">
        <w:t>legal responsibilities</w:t>
      </w:r>
    </w:p>
    <w:p w:rsidR="00000000" w:rsidRPr="002F3B03" w:rsidP="002F3B03">
      <w:pPr>
        <w:pStyle w:val="ListBullet"/>
      </w:pPr>
      <w:r w:rsidRPr="002F3B03">
        <w:t>pathology report of water samples</w:t>
      </w:r>
    </w:p>
    <w:p w:rsidR="00000000" w:rsidRPr="002F3B03" w:rsidP="002F3B03">
      <w:pPr>
        <w:pStyle w:val="ListBullet"/>
      </w:pPr>
      <w:r w:rsidRPr="002F3B03">
        <w:t xml:space="preserve">relevant legislation and procedures in relation to environmental requirements </w:t>
      </w:r>
    </w:p>
    <w:p w:rsidR="00000000" w:rsidRPr="002F3B03" w:rsidP="002F3B03">
      <w:pPr>
        <w:pStyle w:val="ListBullet"/>
      </w:pPr>
      <w:r w:rsidRPr="002F3B03">
        <w:t>relevant WHS regulations/requirements, equipment, material and personal safety requirements</w:t>
      </w:r>
    </w:p>
    <w:p w:rsidR="00000000" w:rsidRPr="002F3B03" w:rsidP="002F3B03">
      <w:pPr>
        <w:pStyle w:val="ListBullet"/>
      </w:pPr>
      <w:r w:rsidRPr="002F3B03">
        <w:t>requirements of a technical reconnaissance of a water point</w:t>
      </w:r>
    </w:p>
    <w:p w:rsidR="00000000" w:rsidRPr="002F3B03" w:rsidP="002F3B03">
      <w:pPr>
        <w:pStyle w:val="ListBullet"/>
      </w:pPr>
      <w:r w:rsidRPr="002F3B03">
        <w:t>water analysis and storag</w:t>
      </w:r>
      <w:r w:rsidRPr="002F3B03">
        <w:t>e requirements</w:t>
      </w:r>
    </w:p>
    <w:p w:rsidR="00000000" w:rsidRPr="002F3B03" w:rsidP="002F3B03">
      <w:pPr>
        <w:pStyle w:val="AllowPageBreak"/>
      </w:pPr>
    </w:p>
    <w:p w:rsidR="00000000" w:rsidRPr="002F3B03" w:rsidP="002F3B03">
      <w:pPr>
        <w:pStyle w:val="Heading1"/>
      </w:pPr>
      <w:bookmarkStart w:id="12" w:name="O_732607"/>
      <w:bookmarkEnd w:id="12"/>
      <w:r w:rsidRPr="002F3B03">
        <w:t>Assessment Conditions</w:t>
      </w:r>
    </w:p>
    <w:p w:rsidR="00000000" w:rsidRPr="002F3B03" w:rsidP="00161B5B">
      <w:pPr>
        <w:pStyle w:val="BodyText"/>
      </w:pPr>
      <w:r w:rsidRPr="002F3B03">
        <w:t xml:space="preserve">Competency should be demonstrated over a time frame that allows the individual to be observed in all aspects of the operation, a typical time frame would be three days. </w:t>
      </w:r>
    </w:p>
    <w:p w:rsidR="00000000" w:rsidRPr="002F3B03" w:rsidP="00161B5B">
      <w:pPr>
        <w:pStyle w:val="BodyText"/>
      </w:pPr>
      <w:r w:rsidRPr="002F3B03">
        <w:t>Competency should be assessed i</w:t>
      </w:r>
      <w:r w:rsidRPr="002F3B03">
        <w:t>n the workplace or in a simulated work environment. Specifically, access is required to the following resources:</w:t>
      </w:r>
    </w:p>
    <w:p w:rsidR="00000000" w:rsidRPr="002F3B03" w:rsidP="002F3B03">
      <w:pPr>
        <w:pStyle w:val="ListBullet"/>
      </w:pPr>
      <w:r w:rsidRPr="002F3B03">
        <w:t>field water point equipment and accessories relevant to the task</w:t>
      </w:r>
    </w:p>
    <w:p w:rsidR="00000000" w:rsidRPr="002F3B03" w:rsidP="002F3B03">
      <w:pPr>
        <w:pStyle w:val="ListBullet"/>
      </w:pPr>
      <w:r w:rsidRPr="002F3B03">
        <w:t>team</w:t>
      </w:r>
    </w:p>
    <w:p w:rsidR="00000000" w:rsidRPr="002F3B03" w:rsidP="002F3B03">
      <w:pPr>
        <w:pStyle w:val="ListBullet"/>
      </w:pPr>
      <w:r w:rsidRPr="002F3B03">
        <w:t>hand tools, power tools, plant and other equipment appropriate to the supply of water</w:t>
      </w:r>
    </w:p>
    <w:p w:rsidR="00000000" w:rsidRPr="002F3B03" w:rsidP="002F3B03">
      <w:pPr>
        <w:pStyle w:val="ListBullet"/>
      </w:pPr>
      <w:r w:rsidRPr="002F3B03">
        <w:t xml:space="preserve">suitable water supply </w:t>
      </w:r>
    </w:p>
    <w:p w:rsidR="00000000" w:rsidRPr="002F3B03" w:rsidP="002F3B03">
      <w:pPr>
        <w:pStyle w:val="ListBullet"/>
      </w:pPr>
      <w:r w:rsidRPr="002F3B03">
        <w:t>field water point site</w:t>
      </w:r>
    </w:p>
    <w:p w:rsidR="00000000" w:rsidRPr="002F3B03" w:rsidP="002F3B03">
      <w:pPr>
        <w:pStyle w:val="ListBullet"/>
      </w:pPr>
      <w:r w:rsidRPr="002F3B03">
        <w:t>pathology report of water samples</w:t>
      </w:r>
    </w:p>
    <w:p w:rsidR="00000000" w:rsidRPr="002F3B03" w:rsidP="002F3B03">
      <w:pPr>
        <w:pStyle w:val="BodyText"/>
      </w:pPr>
    </w:p>
    <w:p w:rsidR="00000000" w:rsidRPr="002F3B03" w:rsidP="00161B5B">
      <w:pPr>
        <w:pStyle w:val="BodyText"/>
      </w:pPr>
      <w:r w:rsidRPr="002F3B03">
        <w:t>Assessors must satisfy the NVR/AQTF mandatory competency requirements for assessors.</w:t>
      </w:r>
    </w:p>
    <w:p w:rsidR="00000000" w:rsidRPr="002F3B03" w:rsidP="002F3B03">
      <w:pPr>
        <w:pStyle w:val="Heading1"/>
      </w:pPr>
      <w:bookmarkStart w:id="13" w:name="O_732610"/>
      <w:bookmarkEnd w:id="13"/>
      <w:r w:rsidRPr="002F3B03">
        <w:t>Links</w:t>
      </w:r>
    </w:p>
    <w:p w:rsidR="00000000" w:rsidRPr="002F3B03" w:rsidP="00161B5B">
      <w:pPr>
        <w:pStyle w:val="BodyText"/>
      </w:pPr>
      <w:r w:rsidRPr="002F3B03">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9A1BED">
        <w:rPr>
          <w:rStyle w:val="Hyperlink"/>
        </w:rPr>
        <w:t>https://vetnet.gov.au/Pages/TrainingDocs.aspx?q=6bdbab1e-11ed-4bc9-9cba-9e1a55d4e4a9</w:t>
      </w:r>
      <w:r>
        <w:fldChar w:fldCharType="end"/>
      </w:r>
    </w:p>
    <w:p w:rsidR="00000000" w:rsidRPr="002F3B03" w:rsidP="00161B5B">
      <w:pPr>
        <w:pStyle w:val="BodyText"/>
      </w:pPr>
      <w:r w:rsidRPr="002F3B03">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9A1BED">
        <w:rPr>
          <w:rStyle w:val="Hyperlink"/>
        </w:rPr>
        <w:t>https://vetnet.gov.au/Pages/TrainingDocs.aspx?q=6bdbab1e-11ed-4bc9-9cba-9e1a55d4e4a9</w:t>
      </w:r>
      <w:r>
        <w:fldChar w:fldCharType="end"/>
      </w:r>
    </w:p>
    <w:p w:rsidR="00000000" w:rsidRPr="002F3B03" w:rsidP="002F3B03"/>
    <w:sectPr w:rsidSect="002F3B03">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B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B03" w:rsidRPr="00161B5B" w:rsidP="00161B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B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B5B" w:rsidP="002F3B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61B5B" w:rsidP="002F3B0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161B5B" w:rsidP="002F3B0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B03" w:rsidP="002F3B03">
    <w:pPr>
      <w:pStyle w:val="Footer"/>
      <w:framePr w:wrap="around"/>
    </w:pPr>
    <w:r>
      <w:fldChar w:fldCharType="begin"/>
    </w:r>
    <w:r>
      <w:instrText xml:space="preserve"> DOCPROPERTY  Subject  \* MERGEFORMAT </w:instrText>
    </w:r>
    <w:r>
      <w:fldChar w:fldCharType="separate"/>
    </w:r>
    <w:r w:rsidR="00161B5B">
      <w:t>Approved</w:t>
    </w:r>
    <w:r w:rsidR="00161B5B">
      <w:fldChar w:fldCharType="end"/>
    </w:r>
    <w:r>
      <w:tab/>
      <w:t xml:space="preserve">Page </w:t>
    </w:r>
    <w:r>
      <w:fldChar w:fldCharType="begin"/>
    </w:r>
    <w:r>
      <w:instrText xml:space="preserve"> PAGE  \* Arabic  \* MERGEFORMAT </w:instrText>
    </w:r>
    <w:r>
      <w:fldChar w:fldCharType="separate"/>
    </w:r>
    <w:r w:rsidR="00161B5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61B5B">
      <w:rPr>
        <w:noProof/>
      </w:rPr>
      <w:t>5</w:t>
    </w:r>
    <w:r>
      <w:rPr>
        <w:noProof/>
      </w:rPr>
      <w:fldChar w:fldCharType="end"/>
    </w:r>
  </w:p>
  <w:p w:rsidR="002F3B03" w:rsidP="002F3B03">
    <w:pPr>
      <w:pStyle w:val="Footer"/>
      <w:framePr w:wrap="around"/>
    </w:pPr>
    <w:r>
      <w:t xml:space="preserve">© Commonwealth of Australia, </w:t>
    </w:r>
    <w:r>
      <w:fldChar w:fldCharType="begin"/>
    </w:r>
    <w:r>
      <w:instrText xml:space="preserve"> DATE  \@ "yyyy"  \* MERGEFORMAT </w:instrText>
    </w:r>
    <w:r>
      <w:fldChar w:fldCharType="separate"/>
    </w:r>
    <w:r w:rsidR="00161B5B">
      <w:rPr>
        <w:noProof/>
      </w:rPr>
      <w:t>2025</w:t>
    </w:r>
    <w:r>
      <w:fldChar w:fldCharType="end"/>
    </w:r>
    <w:r>
      <w:tab/>
    </w:r>
    <w:r>
      <w:fldChar w:fldCharType="begin"/>
    </w:r>
    <w:r>
      <w:instrText xml:space="preserve"> DOCPROPERTY  Author  \* MERGEFORMAT </w:instrText>
    </w:r>
    <w:r>
      <w:fldChar w:fldCharType="separate"/>
    </w:r>
    <w:r w:rsidR="00161B5B">
      <w:t>Public Skills Australia</w:t>
    </w:r>
    <w:r w:rsidR="00161B5B">
      <w:fldChar w:fldCharType="end"/>
    </w:r>
  </w:p>
  <w:p w:rsidR="002F3B03" w:rsidP="002F3B0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B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B5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F3B03" w:rsidRPr="00161B5B" w:rsidP="00161B5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B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B5B" w:rsidRPr="002D2AF8" w:rsidP="002F3B03">
    <w:pPr>
      <w:pStyle w:val="Header"/>
      <w:framePr w:wrap="around"/>
    </w:pPr>
    <w:r>
      <w:fldChar w:fldCharType="begin"/>
    </w:r>
    <w:r>
      <w:instrText xml:space="preserve"> TITLE   \* MERGEFORMAT </w:instrText>
    </w:r>
    <w:r>
      <w:fldChar w:fldCharType="separate"/>
    </w:r>
    <w:r>
      <w:t>DEFMIL096 Prepare and operate a field water-point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61B5B" w:rsidP="002F3B0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B03" w:rsidRPr="002D2AF8" w:rsidP="002F3B03">
    <w:pPr>
      <w:pStyle w:val="Header"/>
      <w:framePr w:wrap="around"/>
    </w:pPr>
    <w:r>
      <w:fldChar w:fldCharType="begin"/>
    </w:r>
    <w:r>
      <w:instrText xml:space="preserve"> TITLE   \* MERGEFORMAT </w:instrText>
    </w:r>
    <w:r>
      <w:fldChar w:fldCharType="separate"/>
    </w:r>
    <w:r w:rsidR="00161B5B">
      <w:t>DEFMIL096 Prepare and operate a field water-point</w:t>
    </w:r>
    <w:r w:rsidR="00161B5B">
      <w:fldChar w:fldCharType="end"/>
    </w:r>
    <w:r>
      <w:tab/>
      <w:t xml:space="preserve">Date this document was generated: </w:t>
    </w:r>
    <w:r>
      <w:fldChar w:fldCharType="begin"/>
    </w:r>
    <w:r>
      <w:instrText xml:space="preserve"> CREATEDATE  \@ "d MMMM yyyy"  \* MERGEFORMAT </w:instrText>
    </w:r>
    <w:r>
      <w:fldChar w:fldCharType="separate"/>
    </w:r>
    <w:r w:rsidR="00161B5B">
      <w:rPr>
        <w:noProof/>
      </w:rPr>
      <w:t>2 March 2025</w:t>
    </w:r>
    <w:r>
      <w:fldChar w:fldCharType="end"/>
    </w:r>
  </w:p>
  <w:p w:rsidR="002F3B03" w:rsidP="002F3B0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35C85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C2684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28222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3B0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F3B03"/>
    <w:pPr>
      <w:spacing w:before="360" w:after="60"/>
      <w:outlineLvl w:val="0"/>
    </w:pPr>
    <w:rPr>
      <w:sz w:val="32"/>
    </w:rPr>
  </w:style>
  <w:style w:type="paragraph" w:styleId="Heading2">
    <w:name w:val="heading 2"/>
    <w:basedOn w:val="HeadingBase"/>
    <w:next w:val="BodyText"/>
    <w:link w:val="Heading2Char"/>
    <w:qFormat/>
    <w:rsid w:val="002F3B03"/>
    <w:pPr>
      <w:keepLines/>
      <w:spacing w:before="240" w:after="120"/>
      <w:outlineLvl w:val="1"/>
    </w:pPr>
    <w:rPr>
      <w:sz w:val="28"/>
      <w:szCs w:val="40"/>
    </w:rPr>
  </w:style>
  <w:style w:type="paragraph" w:styleId="Heading3">
    <w:name w:val="heading 3"/>
    <w:basedOn w:val="HeadingBase"/>
    <w:next w:val="BodyText"/>
    <w:link w:val="Heading3Char"/>
    <w:qFormat/>
    <w:rsid w:val="002F3B03"/>
    <w:pPr>
      <w:spacing w:before="180" w:after="120"/>
      <w:outlineLvl w:val="2"/>
    </w:pPr>
    <w:rPr>
      <w:spacing w:val="-10"/>
      <w:kern w:val="32"/>
    </w:rPr>
  </w:style>
  <w:style w:type="paragraph" w:styleId="Heading4">
    <w:name w:val="heading 4"/>
    <w:basedOn w:val="HeadingBase"/>
    <w:next w:val="BodyText"/>
    <w:link w:val="Heading4Char"/>
    <w:qFormat/>
    <w:rsid w:val="002F3B03"/>
    <w:pPr>
      <w:spacing w:before="160" w:after="120"/>
      <w:outlineLvl w:val="3"/>
    </w:pPr>
    <w:rPr>
      <w:sz w:val="22"/>
    </w:rPr>
  </w:style>
  <w:style w:type="paragraph" w:styleId="Heading5">
    <w:name w:val="heading 5"/>
    <w:basedOn w:val="HeadingBase"/>
    <w:next w:val="Normal"/>
    <w:link w:val="Heading5Char"/>
    <w:qFormat/>
    <w:rsid w:val="002F3B03"/>
    <w:pPr>
      <w:spacing w:before="80"/>
      <w:outlineLvl w:val="4"/>
    </w:pPr>
    <w:rPr>
      <w:color w:val="918585"/>
      <w:sz w:val="20"/>
    </w:rPr>
  </w:style>
  <w:style w:type="paragraph" w:styleId="Heading6">
    <w:name w:val="heading 6"/>
    <w:basedOn w:val="HeadingBase"/>
    <w:next w:val="Normal"/>
    <w:link w:val="Heading6Char"/>
    <w:qFormat/>
    <w:rsid w:val="002F3B03"/>
    <w:pPr>
      <w:spacing w:before="60"/>
      <w:outlineLvl w:val="5"/>
    </w:pPr>
    <w:rPr>
      <w:color w:val="918585"/>
      <w:sz w:val="20"/>
    </w:rPr>
  </w:style>
  <w:style w:type="paragraph" w:styleId="Heading7">
    <w:name w:val="heading 7"/>
    <w:basedOn w:val="Normal"/>
    <w:next w:val="Normal"/>
    <w:link w:val="Heading7Char"/>
    <w:qFormat/>
    <w:rsid w:val="002F3B03"/>
    <w:pPr>
      <w:ind w:left="720"/>
      <w:outlineLvl w:val="6"/>
    </w:pPr>
    <w:rPr>
      <w:i/>
    </w:rPr>
  </w:style>
  <w:style w:type="paragraph" w:styleId="Heading8">
    <w:name w:val="heading 8"/>
    <w:basedOn w:val="Normal"/>
    <w:next w:val="Normal"/>
    <w:link w:val="Heading8Char"/>
    <w:qFormat/>
    <w:rsid w:val="002F3B03"/>
    <w:pPr>
      <w:ind w:left="720"/>
      <w:outlineLvl w:val="7"/>
    </w:pPr>
    <w:rPr>
      <w:i/>
    </w:rPr>
  </w:style>
  <w:style w:type="paragraph" w:styleId="Heading9">
    <w:name w:val="heading 9"/>
    <w:basedOn w:val="Normal"/>
    <w:next w:val="Normal"/>
    <w:link w:val="Heading9Char"/>
    <w:qFormat/>
    <w:rsid w:val="002F3B03"/>
    <w:pPr>
      <w:ind w:left="720"/>
      <w:outlineLvl w:val="8"/>
    </w:pPr>
    <w:rPr>
      <w:i/>
    </w:rPr>
  </w:style>
  <w:style w:type="character" w:default="1" w:styleId="DefaultParagraphFont">
    <w:name w:val="Default Paragraph Font"/>
    <w:uiPriority w:val="1"/>
    <w:unhideWhenUsed/>
    <w:rsid w:val="002F3B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3B03"/>
  </w:style>
  <w:style w:type="character" w:customStyle="1" w:styleId="Heading1Char">
    <w:name w:val="Heading 1 Char"/>
    <w:basedOn w:val="DefaultParagraphFont"/>
    <w:link w:val="Heading1"/>
    <w:rsid w:val="002F3B03"/>
    <w:rPr>
      <w:rFonts w:ascii="Times New Roman" w:eastAsia="Times New Roman" w:hAnsi="Times New Roman" w:cs="Times New Roman"/>
      <w:b/>
      <w:sz w:val="32"/>
      <w:szCs w:val="20"/>
      <w:lang w:eastAsia="en-US"/>
    </w:rPr>
  </w:style>
  <w:style w:type="paragraph" w:styleId="BodyText">
    <w:name w:val="Body Text"/>
    <w:basedOn w:val="Normal"/>
    <w:link w:val="BodyTextChar"/>
    <w:rsid w:val="002F3B0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F3B03"/>
    <w:rPr>
      <w:rFonts w:ascii="Times New Roman" w:eastAsia="Times New Roman" w:hAnsi="Times New Roman" w:cs="Times New Roman"/>
      <w:sz w:val="24"/>
      <w:lang w:eastAsia="en-US"/>
    </w:rPr>
  </w:style>
  <w:style w:type="paragraph" w:styleId="List">
    <w:name w:val="List"/>
    <w:basedOn w:val="BodyText"/>
    <w:next w:val="BodyText"/>
    <w:rsid w:val="002F3B03"/>
    <w:pPr>
      <w:tabs>
        <w:tab w:val="left" w:pos="340"/>
      </w:tabs>
      <w:spacing w:before="60" w:after="60"/>
      <w:ind w:left="340" w:hanging="340"/>
    </w:pPr>
  </w:style>
  <w:style w:type="paragraph" w:styleId="ListBullet">
    <w:name w:val="List Bullet"/>
    <w:basedOn w:val="List"/>
    <w:rsid w:val="002F3B03"/>
    <w:pPr>
      <w:numPr>
        <w:numId w:val="12"/>
      </w:numPr>
      <w:tabs>
        <w:tab w:val="clear" w:pos="340"/>
      </w:tabs>
      <w:spacing w:before="40" w:after="40"/>
    </w:pPr>
  </w:style>
  <w:style w:type="character" w:customStyle="1" w:styleId="SpecialBold">
    <w:name w:val="Special Bold"/>
    <w:basedOn w:val="DefaultParagraphFont"/>
    <w:rsid w:val="002F3B03"/>
    <w:rPr>
      <w:b/>
      <w:spacing w:val="0"/>
    </w:rPr>
  </w:style>
  <w:style w:type="paragraph" w:styleId="ListBullet2">
    <w:name w:val="List Bullet 2"/>
    <w:basedOn w:val="List2"/>
    <w:rsid w:val="002F3B03"/>
    <w:pPr>
      <w:numPr>
        <w:numId w:val="13"/>
      </w:numPr>
      <w:tabs>
        <w:tab w:val="clear" w:pos="680"/>
      </w:tabs>
    </w:pPr>
  </w:style>
  <w:style w:type="paragraph" w:customStyle="1" w:styleId="SuperHeading">
    <w:name w:val="SuperHeading"/>
    <w:basedOn w:val="Normal"/>
    <w:rsid w:val="002F3B03"/>
    <w:pPr>
      <w:spacing w:before="240" w:after="120"/>
      <w:outlineLvl w:val="0"/>
    </w:pPr>
    <w:rPr>
      <w:rFonts w:ascii="Times New Roman" w:hAnsi="Times New Roman"/>
      <w:b/>
      <w:sz w:val="32"/>
    </w:rPr>
  </w:style>
  <w:style w:type="paragraph" w:customStyle="1" w:styleId="TableHeading">
    <w:name w:val="Table Heading"/>
    <w:basedOn w:val="HeadingBase"/>
    <w:rsid w:val="002F3B03"/>
    <w:pPr>
      <w:keepLines/>
      <w:pBdr>
        <w:bottom w:val="single" w:sz="6" w:space="1" w:color="918585"/>
      </w:pBdr>
      <w:spacing w:before="240"/>
    </w:pPr>
  </w:style>
  <w:style w:type="paragraph" w:customStyle="1" w:styleId="AllowPageBreak">
    <w:name w:val="AllowPageBreak"/>
    <w:rsid w:val="002F3B0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F3B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3B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3B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3B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3B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3B0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F3B0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F3B03"/>
    <w:rPr>
      <w:rFonts w:ascii="Courier New" w:eastAsia="Times New Roman" w:hAnsi="Courier New" w:cs="Times New Roman"/>
      <w:i/>
      <w:szCs w:val="20"/>
      <w:lang w:eastAsia="en-US"/>
    </w:rPr>
  </w:style>
  <w:style w:type="paragraph" w:customStyle="1" w:styleId="HeadingBase">
    <w:name w:val="Heading Base"/>
    <w:rsid w:val="002F3B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3B03"/>
    <w:pPr>
      <w:tabs>
        <w:tab w:val="right" w:leader="dot" w:pos="9072"/>
      </w:tabs>
      <w:ind w:left="567"/>
    </w:pPr>
    <w:rPr>
      <w:szCs w:val="22"/>
    </w:rPr>
  </w:style>
  <w:style w:type="paragraph" w:customStyle="1" w:styleId="TOCBase">
    <w:name w:val="TOC Base"/>
    <w:rsid w:val="002F3B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3B03"/>
    <w:pPr>
      <w:tabs>
        <w:tab w:val="right" w:leader="dot" w:pos="9072"/>
      </w:tabs>
      <w:spacing w:before="40" w:after="40"/>
      <w:ind w:left="284"/>
    </w:pPr>
    <w:rPr>
      <w:rFonts w:ascii="Times New Roman" w:hAnsi="Times New Roman"/>
    </w:rPr>
  </w:style>
  <w:style w:type="paragraph" w:styleId="TOC1">
    <w:name w:val="toc 1"/>
    <w:basedOn w:val="TOCBase"/>
    <w:next w:val="Normal"/>
    <w:rsid w:val="002F3B0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F3B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3B03"/>
    <w:rPr>
      <w:rFonts w:ascii="Times New Roman" w:eastAsia="Times New Roman" w:hAnsi="Times New Roman" w:cs="Times New Roman"/>
      <w:sz w:val="16"/>
      <w:lang w:eastAsia="en-US"/>
    </w:rPr>
  </w:style>
  <w:style w:type="paragraph" w:styleId="Title">
    <w:name w:val="Title"/>
    <w:basedOn w:val="HeadingBase"/>
    <w:link w:val="TitleChar"/>
    <w:qFormat/>
    <w:rsid w:val="002F3B03"/>
    <w:pPr>
      <w:spacing w:before="5040"/>
      <w:jc w:val="center"/>
    </w:pPr>
    <w:rPr>
      <w:sz w:val="48"/>
      <w:szCs w:val="72"/>
      <w:lang w:val="en-US"/>
    </w:rPr>
  </w:style>
  <w:style w:type="character" w:customStyle="1" w:styleId="TitleChar">
    <w:name w:val="Title Char"/>
    <w:basedOn w:val="DefaultParagraphFont"/>
    <w:link w:val="Title"/>
    <w:rsid w:val="002F3B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3B03"/>
    <w:pPr>
      <w:tabs>
        <w:tab w:val="left" w:pos="3600"/>
        <w:tab w:val="left" w:pos="3958"/>
      </w:tabs>
    </w:pPr>
  </w:style>
  <w:style w:type="paragraph" w:customStyle="1" w:styleId="Note">
    <w:name w:val="Note"/>
    <w:basedOn w:val="BodyText"/>
    <w:rsid w:val="002F3B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3B03"/>
    <w:pPr>
      <w:framePr w:wrap="auto" w:hAnchor="text" w:y="6049"/>
    </w:pPr>
    <w:rPr>
      <w:color w:val="000000"/>
      <w:sz w:val="40"/>
    </w:rPr>
  </w:style>
  <w:style w:type="paragraph" w:customStyle="1" w:styleId="TOCTitle">
    <w:name w:val="TOCTitle"/>
    <w:basedOn w:val="Heading1"/>
    <w:rsid w:val="002F3B03"/>
    <w:pPr>
      <w:spacing w:after="240"/>
      <w:jc w:val="center"/>
      <w:outlineLvl w:val="9"/>
    </w:pPr>
    <w:rPr>
      <w:caps/>
    </w:rPr>
  </w:style>
  <w:style w:type="paragraph" w:customStyle="1" w:styleId="Version">
    <w:name w:val="Version"/>
    <w:rsid w:val="002F3B0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F3B03"/>
    <w:pPr>
      <w:keepNext w:val="0"/>
      <w:tabs>
        <w:tab w:val="right" w:pos="4176"/>
      </w:tabs>
      <w:ind w:left="198" w:hanging="198"/>
    </w:pPr>
    <w:rPr>
      <w:rFonts w:ascii="Garamond" w:hAnsi="Garamond"/>
    </w:rPr>
  </w:style>
  <w:style w:type="paragraph" w:styleId="IndexHeading">
    <w:name w:val="index heading"/>
    <w:basedOn w:val="Normal"/>
    <w:next w:val="Index1"/>
    <w:semiHidden/>
    <w:rsid w:val="002F3B03"/>
    <w:pPr>
      <w:spacing w:before="120" w:after="120"/>
    </w:pPr>
    <w:rPr>
      <w:rFonts w:ascii="Arial" w:hAnsi="Arial"/>
      <w:b/>
      <w:color w:val="918585"/>
      <w:sz w:val="24"/>
    </w:rPr>
  </w:style>
  <w:style w:type="paragraph" w:styleId="Header">
    <w:name w:val="header"/>
    <w:basedOn w:val="Normal"/>
    <w:link w:val="HeaderChar"/>
    <w:rsid w:val="002F3B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3B03"/>
    <w:rPr>
      <w:rFonts w:ascii="Times New Roman" w:eastAsia="Times New Roman" w:hAnsi="Times New Roman" w:cs="Times New Roman"/>
      <w:sz w:val="16"/>
      <w:szCs w:val="20"/>
      <w:lang w:val="en-GB" w:eastAsia="en-US"/>
    </w:rPr>
  </w:style>
  <w:style w:type="paragraph" w:customStyle="1" w:styleId="Chapter">
    <w:name w:val="Chapter"/>
    <w:basedOn w:val="Normal"/>
    <w:rsid w:val="002F3B03"/>
    <w:pPr>
      <w:spacing w:before="240"/>
    </w:pPr>
    <w:rPr>
      <w:rFonts w:ascii="Times New Roman" w:hAnsi="Times New Roman"/>
      <w:smallCaps/>
      <w:spacing w:val="80"/>
      <w:sz w:val="28"/>
    </w:rPr>
  </w:style>
  <w:style w:type="paragraph" w:customStyle="1" w:styleId="InChapter">
    <w:name w:val="InChapter"/>
    <w:basedOn w:val="Heading3"/>
    <w:rsid w:val="002F3B03"/>
    <w:pPr>
      <w:spacing w:after="240"/>
      <w:outlineLvl w:val="9"/>
    </w:pPr>
    <w:rPr>
      <w:noProof/>
    </w:rPr>
  </w:style>
  <w:style w:type="paragraph" w:styleId="Index2">
    <w:name w:val="index 2"/>
    <w:basedOn w:val="Normal"/>
    <w:next w:val="Normal"/>
    <w:semiHidden/>
    <w:rsid w:val="002F3B03"/>
    <w:pPr>
      <w:tabs>
        <w:tab w:val="right" w:pos="4176"/>
      </w:tabs>
      <w:ind w:left="568" w:hanging="284"/>
    </w:pPr>
    <w:rPr>
      <w:rFonts w:ascii="Garamond" w:hAnsi="Garamond"/>
    </w:rPr>
  </w:style>
  <w:style w:type="paragraph" w:customStyle="1" w:styleId="Byline">
    <w:name w:val="Byline"/>
    <w:rsid w:val="002F3B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3B03"/>
    <w:pPr>
      <w:tabs>
        <w:tab w:val="clear" w:pos="3600"/>
        <w:tab w:val="clear" w:pos="3958"/>
      </w:tabs>
      <w:jc w:val="right"/>
    </w:pPr>
  </w:style>
  <w:style w:type="character" w:styleId="Emphasis">
    <w:name w:val="Emphasis"/>
    <w:basedOn w:val="DefaultParagraphFont"/>
    <w:qFormat/>
    <w:rsid w:val="002F3B03"/>
    <w:rPr>
      <w:i/>
    </w:rPr>
  </w:style>
  <w:style w:type="paragraph" w:styleId="Caption">
    <w:name w:val="caption"/>
    <w:basedOn w:val="BodyText"/>
    <w:next w:val="Normal"/>
    <w:qFormat/>
    <w:rsid w:val="002F3B03"/>
    <w:pPr>
      <w:framePr w:w="2268" w:hSpace="181" w:vSpace="181" w:wrap="around" w:vAnchor="text" w:hAnchor="page" w:x="1135" w:y="285" w:anchorLock="1"/>
    </w:pPr>
    <w:rPr>
      <w:i/>
    </w:rPr>
  </w:style>
  <w:style w:type="paragraph" w:customStyle="1" w:styleId="MiniTOCTitle">
    <w:name w:val="MiniTOCTitle"/>
    <w:basedOn w:val="Heading4"/>
    <w:rsid w:val="002F3B03"/>
    <w:pPr>
      <w:spacing w:before="240"/>
      <w:outlineLvl w:val="9"/>
    </w:pPr>
    <w:rPr>
      <w:noProof/>
      <w:sz w:val="24"/>
    </w:rPr>
  </w:style>
  <w:style w:type="paragraph" w:customStyle="1" w:styleId="MiniTOCItem">
    <w:name w:val="MiniTOCItem"/>
    <w:basedOn w:val="ListBullet"/>
    <w:rsid w:val="002F3B03"/>
    <w:pPr>
      <w:numPr>
        <w:numId w:val="0"/>
      </w:numPr>
      <w:tabs>
        <w:tab w:val="right" w:leader="dot" w:pos="6521"/>
      </w:tabs>
      <w:spacing w:before="0" w:after="0"/>
    </w:pPr>
  </w:style>
  <w:style w:type="paragraph" w:customStyle="1" w:styleId="TOFTitle">
    <w:name w:val="TOFTitle"/>
    <w:basedOn w:val="TOCTitle"/>
    <w:rsid w:val="002F3B03"/>
  </w:style>
  <w:style w:type="paragraph" w:styleId="TableofFigures">
    <w:name w:val="table of figures"/>
    <w:basedOn w:val="Normal"/>
    <w:next w:val="Normal"/>
    <w:semiHidden/>
    <w:rsid w:val="002F3B03"/>
    <w:pPr>
      <w:tabs>
        <w:tab w:val="right" w:leader="dot" w:pos="9072"/>
      </w:tabs>
      <w:ind w:left="970" w:hanging="403"/>
    </w:pPr>
    <w:rPr>
      <w:rFonts w:ascii="Times New Roman" w:hAnsi="Times New Roman"/>
      <w:b/>
    </w:rPr>
  </w:style>
  <w:style w:type="paragraph" w:styleId="ListNumber">
    <w:name w:val="List Number"/>
    <w:basedOn w:val="List"/>
    <w:rsid w:val="002F3B03"/>
    <w:pPr>
      <w:numPr>
        <w:numId w:val="15"/>
      </w:numPr>
      <w:tabs>
        <w:tab w:val="clear" w:pos="340"/>
      </w:tabs>
    </w:pPr>
  </w:style>
  <w:style w:type="character" w:customStyle="1" w:styleId="WingdingSymbols">
    <w:name w:val="Wingding Symbols"/>
    <w:rsid w:val="002F3B03"/>
    <w:rPr>
      <w:rFonts w:ascii="Wingdings" w:hAnsi="Wingdings"/>
    </w:rPr>
  </w:style>
  <w:style w:type="character" w:customStyle="1" w:styleId="HotSpot">
    <w:name w:val="HotSpot"/>
    <w:rsid w:val="002F3B03"/>
    <w:rPr>
      <w:color w:val="0033CC"/>
      <w:u w:val="none"/>
    </w:rPr>
  </w:style>
  <w:style w:type="paragraph" w:customStyle="1" w:styleId="BodyTextRight">
    <w:name w:val="Body Text Right"/>
    <w:basedOn w:val="BodyText"/>
    <w:rsid w:val="002F3B03"/>
    <w:pPr>
      <w:spacing w:before="0" w:after="0"/>
      <w:jc w:val="right"/>
    </w:pPr>
  </w:style>
  <w:style w:type="paragraph" w:styleId="Index3">
    <w:name w:val="index 3"/>
    <w:basedOn w:val="ListNumber2"/>
    <w:next w:val="Normal"/>
    <w:semiHidden/>
    <w:rsid w:val="002F3B03"/>
    <w:pPr>
      <w:numPr>
        <w:numId w:val="0"/>
      </w:numPr>
      <w:tabs>
        <w:tab w:val="right" w:leader="dot" w:pos="4176"/>
      </w:tabs>
    </w:pPr>
  </w:style>
  <w:style w:type="paragraph" w:styleId="ListNumber2">
    <w:name w:val="List Number 2"/>
    <w:basedOn w:val="List2"/>
    <w:rsid w:val="002F3B03"/>
    <w:pPr>
      <w:numPr>
        <w:numId w:val="10"/>
      </w:numPr>
      <w:tabs>
        <w:tab w:val="clear" w:pos="1060"/>
      </w:tabs>
    </w:pPr>
  </w:style>
  <w:style w:type="paragraph" w:customStyle="1" w:styleId="MarginNote">
    <w:name w:val="Margin Note"/>
    <w:basedOn w:val="BodyText"/>
    <w:rsid w:val="002F3B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3B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3B0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F3B03"/>
    <w:rPr>
      <w:sz w:val="32"/>
    </w:rPr>
  </w:style>
  <w:style w:type="paragraph" w:customStyle="1" w:styleId="HeadingProcedure">
    <w:name w:val="Heading Procedure"/>
    <w:basedOn w:val="HeadingBase"/>
    <w:next w:val="Normal"/>
    <w:rsid w:val="002F3B03"/>
    <w:pPr>
      <w:tabs>
        <w:tab w:val="left" w:pos="0"/>
      </w:tabs>
      <w:spacing w:before="120" w:after="60"/>
    </w:pPr>
    <w:rPr>
      <w:i/>
      <w:color w:val="918585"/>
      <w:sz w:val="22"/>
    </w:rPr>
  </w:style>
  <w:style w:type="paragraph" w:customStyle="1" w:styleId="TableBodyText">
    <w:name w:val="Table Body Text"/>
    <w:basedOn w:val="BodyText"/>
    <w:rsid w:val="002F3B03"/>
    <w:pPr>
      <w:spacing w:before="60" w:after="60"/>
    </w:pPr>
  </w:style>
  <w:style w:type="paragraph" w:styleId="ListContinue">
    <w:name w:val="List Continue"/>
    <w:basedOn w:val="List"/>
    <w:rsid w:val="002F3B03"/>
    <w:pPr>
      <w:ind w:firstLine="0"/>
    </w:pPr>
  </w:style>
  <w:style w:type="paragraph" w:customStyle="1" w:styleId="ListNote">
    <w:name w:val="List Note"/>
    <w:basedOn w:val="List"/>
    <w:rsid w:val="002F3B03"/>
    <w:pPr>
      <w:pBdr>
        <w:top w:val="single" w:sz="6" w:space="2" w:color="918585"/>
        <w:bottom w:val="single" w:sz="6" w:space="2" w:color="918585"/>
      </w:pBdr>
      <w:tabs>
        <w:tab w:val="left" w:pos="1021"/>
      </w:tabs>
      <w:ind w:firstLine="0"/>
    </w:pPr>
  </w:style>
  <w:style w:type="paragraph" w:customStyle="1" w:styleId="Warning">
    <w:name w:val="Warning"/>
    <w:basedOn w:val="BodyText"/>
    <w:rsid w:val="002F3B03"/>
    <w:pPr>
      <w:shd w:val="clear" w:color="auto" w:fill="D9D9D9"/>
      <w:tabs>
        <w:tab w:val="left" w:pos="992"/>
      </w:tabs>
      <w:ind w:left="119" w:right="119"/>
    </w:pPr>
    <w:rPr>
      <w:sz w:val="20"/>
    </w:rPr>
  </w:style>
  <w:style w:type="paragraph" w:customStyle="1" w:styleId="MarginIcons">
    <w:name w:val="Margin Icons"/>
    <w:basedOn w:val="BodyText"/>
    <w:rsid w:val="002F3B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3B03"/>
    <w:rPr>
      <w:rFonts w:ascii="Courier New" w:hAnsi="Courier New"/>
    </w:rPr>
  </w:style>
  <w:style w:type="paragraph" w:customStyle="1" w:styleId="NoteBullet">
    <w:name w:val="Note Bullet"/>
    <w:basedOn w:val="Note"/>
    <w:rsid w:val="002F3B03"/>
    <w:pPr>
      <w:tabs>
        <w:tab w:val="clear" w:pos="680"/>
      </w:tabs>
      <w:spacing w:before="60" w:after="60"/>
    </w:pPr>
  </w:style>
  <w:style w:type="paragraph" w:customStyle="1" w:styleId="SubHeading2">
    <w:name w:val="SubHeading2"/>
    <w:basedOn w:val="HeadingBase"/>
    <w:rsid w:val="002F3B03"/>
    <w:pPr>
      <w:spacing w:before="240" w:after="60"/>
    </w:pPr>
    <w:rPr>
      <w:sz w:val="20"/>
    </w:rPr>
  </w:style>
  <w:style w:type="paragraph" w:customStyle="1" w:styleId="SubHeading1">
    <w:name w:val="SubHeading1"/>
    <w:basedOn w:val="HeadingBase"/>
    <w:rsid w:val="002F3B03"/>
    <w:pPr>
      <w:spacing w:before="240" w:after="60"/>
    </w:pPr>
    <w:rPr>
      <w:color w:val="918585"/>
      <w:sz w:val="22"/>
    </w:rPr>
  </w:style>
  <w:style w:type="paragraph" w:customStyle="1" w:styleId="SideHeading">
    <w:name w:val="Side Heading"/>
    <w:basedOn w:val="HeadingBase"/>
    <w:rsid w:val="002F3B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3B03"/>
    <w:pPr>
      <w:tabs>
        <w:tab w:val="num" w:pos="360"/>
      </w:tabs>
    </w:pPr>
  </w:style>
  <w:style w:type="paragraph" w:styleId="PlainText">
    <w:name w:val="Plain Text"/>
    <w:basedOn w:val="Normal"/>
    <w:link w:val="PlainTextChar"/>
    <w:rsid w:val="002F3B03"/>
    <w:rPr>
      <w:sz w:val="20"/>
    </w:rPr>
  </w:style>
  <w:style w:type="character" w:customStyle="1" w:styleId="PlainTextChar">
    <w:name w:val="Plain Text Char"/>
    <w:basedOn w:val="DefaultParagraphFont"/>
    <w:link w:val="PlainText"/>
    <w:rsid w:val="002F3B03"/>
    <w:rPr>
      <w:rFonts w:ascii="Courier New" w:eastAsia="Times New Roman" w:hAnsi="Courier New" w:cs="Times New Roman"/>
      <w:sz w:val="20"/>
      <w:szCs w:val="20"/>
      <w:lang w:eastAsia="en-US"/>
    </w:rPr>
  </w:style>
  <w:style w:type="character" w:customStyle="1" w:styleId="MenuOption">
    <w:name w:val="Menu Option"/>
    <w:basedOn w:val="DefaultParagraphFont"/>
    <w:rsid w:val="002F3B03"/>
    <w:rPr>
      <w:b/>
      <w:smallCaps/>
    </w:rPr>
  </w:style>
  <w:style w:type="paragraph" w:customStyle="1" w:styleId="TableListNumber">
    <w:name w:val="Table List Number"/>
    <w:basedOn w:val="ListNumber"/>
    <w:rsid w:val="002F3B03"/>
    <w:pPr>
      <w:numPr>
        <w:numId w:val="0"/>
      </w:numPr>
    </w:pPr>
  </w:style>
  <w:style w:type="paragraph" w:styleId="TOC4">
    <w:name w:val="toc 4"/>
    <w:basedOn w:val="TOCBase"/>
    <w:next w:val="Normal"/>
    <w:semiHidden/>
    <w:rsid w:val="002F3B03"/>
    <w:pPr>
      <w:tabs>
        <w:tab w:val="right" w:leader="dot" w:pos="9071"/>
      </w:tabs>
      <w:ind w:left="1701"/>
    </w:pPr>
  </w:style>
  <w:style w:type="paragraph" w:customStyle="1" w:styleId="ListAlpha">
    <w:name w:val="List Alpha"/>
    <w:basedOn w:val="List"/>
    <w:rsid w:val="002F3B03"/>
    <w:pPr>
      <w:numPr>
        <w:numId w:val="9"/>
      </w:numPr>
    </w:pPr>
  </w:style>
  <w:style w:type="paragraph" w:customStyle="1" w:styleId="ListAlpha2">
    <w:name w:val="List Alpha 2"/>
    <w:basedOn w:val="List2"/>
    <w:rsid w:val="002F3B03"/>
    <w:pPr>
      <w:numPr>
        <w:numId w:val="8"/>
      </w:numPr>
    </w:pPr>
  </w:style>
  <w:style w:type="paragraph" w:styleId="List2">
    <w:name w:val="List 2"/>
    <w:basedOn w:val="BodyText"/>
    <w:rsid w:val="002F3B03"/>
    <w:pPr>
      <w:tabs>
        <w:tab w:val="left" w:pos="680"/>
      </w:tabs>
      <w:spacing w:before="60" w:after="60"/>
      <w:ind w:left="680" w:hanging="340"/>
    </w:pPr>
  </w:style>
  <w:style w:type="paragraph" w:styleId="List3">
    <w:name w:val="List 3"/>
    <w:basedOn w:val="BodyText"/>
    <w:rsid w:val="002F3B03"/>
    <w:pPr>
      <w:tabs>
        <w:tab w:val="left" w:pos="1021"/>
      </w:tabs>
      <w:spacing w:before="60" w:after="60"/>
      <w:ind w:left="1020" w:hanging="340"/>
    </w:pPr>
  </w:style>
  <w:style w:type="paragraph" w:styleId="List4">
    <w:name w:val="List 4"/>
    <w:basedOn w:val="BodyText"/>
    <w:rsid w:val="002F3B03"/>
    <w:pPr>
      <w:tabs>
        <w:tab w:val="left" w:pos="1361"/>
      </w:tabs>
      <w:spacing w:before="60" w:after="60"/>
      <w:ind w:left="1361" w:hanging="340"/>
    </w:pPr>
  </w:style>
  <w:style w:type="paragraph" w:styleId="List5">
    <w:name w:val="List 5"/>
    <w:basedOn w:val="BodyText"/>
    <w:rsid w:val="002F3B03"/>
    <w:pPr>
      <w:tabs>
        <w:tab w:val="left" w:pos="1701"/>
      </w:tabs>
      <w:spacing w:before="60" w:after="60"/>
      <w:ind w:left="1701" w:hanging="340"/>
    </w:pPr>
  </w:style>
  <w:style w:type="paragraph" w:styleId="ListBullet3">
    <w:name w:val="List Bullet 3"/>
    <w:basedOn w:val="List3"/>
    <w:rsid w:val="002F3B03"/>
    <w:pPr>
      <w:numPr>
        <w:numId w:val="14"/>
      </w:numPr>
      <w:tabs>
        <w:tab w:val="clear" w:pos="1021"/>
      </w:tabs>
      <w:ind w:left="1037" w:hanging="357"/>
    </w:pPr>
  </w:style>
  <w:style w:type="paragraph" w:styleId="ListBullet4">
    <w:name w:val="List Bullet 4"/>
    <w:basedOn w:val="List4"/>
    <w:rsid w:val="002F3B03"/>
    <w:pPr>
      <w:numPr>
        <w:numId w:val="3"/>
      </w:numPr>
      <w:tabs>
        <w:tab w:val="clear" w:pos="1361"/>
      </w:tabs>
    </w:pPr>
  </w:style>
  <w:style w:type="paragraph" w:styleId="ListBullet5">
    <w:name w:val="List Bullet 5"/>
    <w:basedOn w:val="List5"/>
    <w:rsid w:val="002F3B03"/>
    <w:pPr>
      <w:numPr>
        <w:numId w:val="4"/>
      </w:numPr>
    </w:pPr>
  </w:style>
  <w:style w:type="paragraph" w:styleId="ListContinue2">
    <w:name w:val="List Continue 2"/>
    <w:basedOn w:val="List2"/>
    <w:rsid w:val="002F3B03"/>
    <w:pPr>
      <w:ind w:firstLine="0"/>
    </w:pPr>
  </w:style>
  <w:style w:type="paragraph" w:styleId="ListContinue3">
    <w:name w:val="List Continue 3"/>
    <w:basedOn w:val="List3"/>
    <w:rsid w:val="002F3B03"/>
    <w:pPr>
      <w:ind w:left="1021" w:firstLine="0"/>
    </w:pPr>
  </w:style>
  <w:style w:type="paragraph" w:styleId="ListContinue4">
    <w:name w:val="List Continue 4"/>
    <w:basedOn w:val="List4"/>
    <w:rsid w:val="002F3B03"/>
    <w:pPr>
      <w:ind w:firstLine="0"/>
    </w:pPr>
  </w:style>
  <w:style w:type="paragraph" w:styleId="ListContinue5">
    <w:name w:val="List Continue 5"/>
    <w:basedOn w:val="List5"/>
    <w:rsid w:val="002F3B03"/>
    <w:pPr>
      <w:ind w:firstLine="0"/>
    </w:pPr>
  </w:style>
  <w:style w:type="paragraph" w:styleId="ListNumber3">
    <w:name w:val="List Number 3"/>
    <w:basedOn w:val="List3"/>
    <w:rsid w:val="002F3B03"/>
    <w:pPr>
      <w:numPr>
        <w:numId w:val="5"/>
      </w:numPr>
    </w:pPr>
  </w:style>
  <w:style w:type="paragraph" w:styleId="ListNumber4">
    <w:name w:val="List Number 4"/>
    <w:basedOn w:val="List4"/>
    <w:rsid w:val="002F3B03"/>
    <w:pPr>
      <w:numPr>
        <w:numId w:val="6"/>
      </w:numPr>
    </w:pPr>
  </w:style>
  <w:style w:type="paragraph" w:styleId="ListNumber5">
    <w:name w:val="List Number 5"/>
    <w:basedOn w:val="List5"/>
    <w:rsid w:val="002F3B03"/>
    <w:pPr>
      <w:numPr>
        <w:numId w:val="7"/>
      </w:numPr>
    </w:pPr>
  </w:style>
  <w:style w:type="paragraph" w:styleId="BlockText">
    <w:name w:val="Block Text"/>
    <w:basedOn w:val="Normal"/>
    <w:rsid w:val="002F3B03"/>
    <w:pPr>
      <w:spacing w:after="120"/>
      <w:ind w:left="1440" w:right="1440"/>
    </w:pPr>
  </w:style>
  <w:style w:type="character" w:customStyle="1" w:styleId="Subscript">
    <w:name w:val="Subscript"/>
    <w:basedOn w:val="DefaultParagraphFont"/>
    <w:rsid w:val="002F3B03"/>
    <w:rPr>
      <w:sz w:val="16"/>
      <w:vertAlign w:val="subscript"/>
    </w:rPr>
  </w:style>
  <w:style w:type="character" w:customStyle="1" w:styleId="Superscript">
    <w:name w:val="Superscript"/>
    <w:basedOn w:val="DefaultParagraphFont"/>
    <w:rsid w:val="002F3B03"/>
    <w:rPr>
      <w:sz w:val="16"/>
      <w:vertAlign w:val="superscript"/>
    </w:rPr>
  </w:style>
  <w:style w:type="character" w:customStyle="1" w:styleId="Symbols">
    <w:name w:val="Symbols"/>
    <w:basedOn w:val="DefaultParagraphFont"/>
    <w:rsid w:val="002F3B03"/>
    <w:rPr>
      <w:rFonts w:ascii="Symbol" w:hAnsi="Symbol"/>
    </w:rPr>
  </w:style>
  <w:style w:type="character" w:customStyle="1" w:styleId="MenuOptions">
    <w:name w:val="Menu Options"/>
    <w:basedOn w:val="DefaultParagraphFont"/>
    <w:rsid w:val="002F3B03"/>
    <w:rPr>
      <w:rFonts w:ascii="Arial Narrow" w:hAnsi="Arial Narrow"/>
      <w:smallCaps/>
    </w:rPr>
  </w:style>
  <w:style w:type="character" w:customStyle="1" w:styleId="Buttons">
    <w:name w:val="Buttons"/>
    <w:basedOn w:val="DefaultParagraphFont"/>
    <w:rsid w:val="002F3B03"/>
    <w:rPr>
      <w:b/>
    </w:rPr>
  </w:style>
  <w:style w:type="character" w:customStyle="1" w:styleId="Underlined">
    <w:name w:val="Underlined"/>
    <w:basedOn w:val="DefaultParagraphFont"/>
    <w:rsid w:val="002F3B03"/>
    <w:rPr>
      <w:u w:val="single"/>
    </w:rPr>
  </w:style>
  <w:style w:type="paragraph" w:customStyle="1" w:styleId="TableBodyTextRight">
    <w:name w:val="Table Body Text Right"/>
    <w:basedOn w:val="TableBodyText"/>
    <w:rsid w:val="002F3B03"/>
    <w:pPr>
      <w:widowControl w:val="0"/>
      <w:autoSpaceDE w:val="0"/>
      <w:autoSpaceDN w:val="0"/>
      <w:adjustRightInd w:val="0"/>
      <w:jc w:val="right"/>
    </w:pPr>
    <w:rPr>
      <w:rFonts w:cs="Arial"/>
      <w:szCs w:val="18"/>
    </w:rPr>
  </w:style>
  <w:style w:type="paragraph" w:customStyle="1" w:styleId="CopyrightText">
    <w:name w:val="Copyright Text"/>
    <w:basedOn w:val="BodyText"/>
    <w:rsid w:val="002F3B03"/>
    <w:rPr>
      <w:sz w:val="18"/>
    </w:rPr>
  </w:style>
  <w:style w:type="paragraph" w:customStyle="1" w:styleId="BodySmallRight">
    <w:name w:val="Body Small Right"/>
    <w:basedOn w:val="BodyTextRight"/>
    <w:rsid w:val="002F3B03"/>
    <w:rPr>
      <w:sz w:val="18"/>
      <w:szCs w:val="18"/>
    </w:rPr>
  </w:style>
  <w:style w:type="paragraph" w:customStyle="1" w:styleId="MarginEdition">
    <w:name w:val="Margin Edition"/>
    <w:basedOn w:val="MarginNote"/>
    <w:rsid w:val="002F3B03"/>
    <w:pPr>
      <w:spacing w:before="0" w:after="0"/>
    </w:pPr>
    <w:rPr>
      <w:rFonts w:ascii="Times New Roman" w:hAnsi="Times New Roman"/>
      <w:color w:val="999999"/>
    </w:rPr>
  </w:style>
  <w:style w:type="paragraph" w:customStyle="1" w:styleId="Spacer">
    <w:name w:val="Spacer"/>
    <w:basedOn w:val="Normal"/>
    <w:rsid w:val="002F3B03"/>
    <w:rPr>
      <w:sz w:val="2"/>
      <w:szCs w:val="2"/>
    </w:rPr>
  </w:style>
  <w:style w:type="character" w:customStyle="1" w:styleId="Small">
    <w:name w:val="Small"/>
    <w:basedOn w:val="DefaultParagraphFont"/>
    <w:rsid w:val="002F3B03"/>
    <w:rPr>
      <w:sz w:val="16"/>
    </w:rPr>
  </w:style>
  <w:style w:type="paragraph" w:customStyle="1" w:styleId="WideTable">
    <w:name w:val="Wide Table"/>
    <w:basedOn w:val="Normal"/>
    <w:rsid w:val="002F3B03"/>
    <w:pPr>
      <w:ind w:left="-1418"/>
    </w:pPr>
    <w:rPr>
      <w:sz w:val="2"/>
      <w:szCs w:val="2"/>
    </w:rPr>
  </w:style>
  <w:style w:type="character" w:styleId="PageNumber">
    <w:name w:val="page number"/>
    <w:basedOn w:val="DefaultParagraphFont"/>
    <w:rsid w:val="002F3B03"/>
  </w:style>
  <w:style w:type="paragraph" w:styleId="Quote">
    <w:name w:val="Quote"/>
    <w:basedOn w:val="Heading1"/>
    <w:link w:val="QuoteChar"/>
    <w:qFormat/>
    <w:rsid w:val="002F3B03"/>
    <w:rPr>
      <w:b w:val="0"/>
      <w:sz w:val="72"/>
      <w:szCs w:val="72"/>
      <w:lang w:val="en-NZ"/>
    </w:rPr>
  </w:style>
  <w:style w:type="character" w:customStyle="1" w:styleId="QuoteChar">
    <w:name w:val="Quote Char"/>
    <w:basedOn w:val="DefaultParagraphFont"/>
    <w:link w:val="Quote"/>
    <w:rsid w:val="002F3B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3B03"/>
    <w:pPr>
      <w:pageBreakBefore/>
    </w:pPr>
  </w:style>
  <w:style w:type="paragraph" w:customStyle="1" w:styleId="Border">
    <w:name w:val="Border"/>
    <w:basedOn w:val="Normal"/>
    <w:qFormat/>
    <w:rsid w:val="002F3B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3B03"/>
    <w:rPr>
      <w:b/>
      <w:bCs/>
      <w:i/>
      <w:iCs/>
      <w:color w:val="auto"/>
    </w:rPr>
  </w:style>
  <w:style w:type="paragraph" w:styleId="IntenseQuote">
    <w:name w:val="Intense Quote"/>
    <w:basedOn w:val="Normal"/>
    <w:next w:val="Normal"/>
    <w:link w:val="IntenseQuoteChar"/>
    <w:uiPriority w:val="30"/>
    <w:qFormat/>
    <w:rsid w:val="002F3B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3B0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F3B03"/>
    <w:rPr>
      <w:smallCaps/>
      <w:color w:val="auto"/>
      <w:u w:val="single"/>
    </w:rPr>
  </w:style>
  <w:style w:type="character" w:styleId="IntenseReference">
    <w:name w:val="Intense Reference"/>
    <w:basedOn w:val="DefaultParagraphFont"/>
    <w:uiPriority w:val="32"/>
    <w:qFormat/>
    <w:rsid w:val="002F3B03"/>
    <w:rPr>
      <w:b/>
      <w:bCs/>
      <w:smallCaps/>
      <w:color w:val="auto"/>
      <w:spacing w:val="5"/>
      <w:u w:val="single"/>
    </w:rPr>
  </w:style>
  <w:style w:type="paragraph" w:customStyle="1" w:styleId="2ColumnHeading">
    <w:name w:val="2Column Heading"/>
    <w:basedOn w:val="BodyText"/>
    <w:qFormat/>
    <w:rsid w:val="002F3B03"/>
    <w:pPr>
      <w:spacing w:after="60"/>
      <w:ind w:left="-2268"/>
    </w:pPr>
    <w:rPr>
      <w:b/>
    </w:rPr>
  </w:style>
  <w:style w:type="paragraph" w:customStyle="1" w:styleId="Heading1TOC">
    <w:name w:val="Heading1 TOC"/>
    <w:basedOn w:val="Normal"/>
    <w:qFormat/>
    <w:rsid w:val="002F3B03"/>
    <w:pPr>
      <w:spacing w:before="240" w:after="120"/>
    </w:pPr>
    <w:rPr>
      <w:rFonts w:ascii="Times New Roman" w:hAnsi="Times New Roman"/>
      <w:b/>
      <w:sz w:val="32"/>
    </w:rPr>
  </w:style>
  <w:style w:type="paragraph" w:customStyle="1" w:styleId="Heading2TOC">
    <w:name w:val="Heading2 TOC"/>
    <w:basedOn w:val="Normal"/>
    <w:qFormat/>
    <w:rsid w:val="002F3B03"/>
    <w:pPr>
      <w:spacing w:before="240" w:after="60"/>
    </w:pPr>
    <w:rPr>
      <w:rFonts w:ascii="Times New Roman" w:hAnsi="Times New Roman"/>
      <w:b/>
      <w:sz w:val="28"/>
    </w:rPr>
  </w:style>
  <w:style w:type="character" w:customStyle="1" w:styleId="Underline">
    <w:name w:val="Underline"/>
    <w:basedOn w:val="DefaultParagraphFont"/>
    <w:qFormat/>
    <w:rsid w:val="002F3B03"/>
    <w:rPr>
      <w:u w:val="single"/>
    </w:rPr>
  </w:style>
  <w:style w:type="character" w:customStyle="1" w:styleId="BoldandItalics">
    <w:name w:val="Bold and Italics"/>
    <w:qFormat/>
    <w:rsid w:val="002F3B03"/>
    <w:rPr>
      <w:b/>
      <w:i/>
      <w:u w:val="none"/>
    </w:rPr>
  </w:style>
  <w:style w:type="paragraph" w:styleId="BalloonText">
    <w:name w:val="Balloon Text"/>
    <w:basedOn w:val="Normal"/>
    <w:link w:val="BalloonTextChar"/>
    <w:rsid w:val="002F3B03"/>
    <w:rPr>
      <w:rFonts w:ascii="Tahoma" w:hAnsi="Tahoma" w:cs="Tahoma"/>
      <w:sz w:val="16"/>
      <w:szCs w:val="16"/>
    </w:rPr>
  </w:style>
  <w:style w:type="character" w:customStyle="1" w:styleId="BalloonTextChar">
    <w:name w:val="Balloon Text Char"/>
    <w:basedOn w:val="DefaultParagraphFont"/>
    <w:link w:val="BalloonText"/>
    <w:rsid w:val="002F3B0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F3B0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F3B0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F3B03"/>
    <w:rPr>
      <w:b/>
      <w:color w:val="660033"/>
      <w:spacing w:val="0"/>
    </w:rPr>
  </w:style>
  <w:style w:type="paragraph" w:customStyle="1" w:styleId="Nameditemlist">
    <w:name w:val="Named item list"/>
    <w:basedOn w:val="BodyText"/>
    <w:qFormat/>
    <w:rsid w:val="002F3B03"/>
    <w:pPr>
      <w:tabs>
        <w:tab w:val="left" w:pos="2835"/>
      </w:tabs>
      <w:ind w:left="2835" w:hanging="2835"/>
    </w:pPr>
  </w:style>
  <w:style w:type="paragraph" w:customStyle="1" w:styleId="BodyTextnopadding">
    <w:name w:val="Body Text no padding"/>
    <w:basedOn w:val="BodyText"/>
    <w:qFormat/>
    <w:rsid w:val="002F3B03"/>
    <w:pPr>
      <w:spacing w:before="0" w:after="0"/>
    </w:pPr>
  </w:style>
  <w:style w:type="paragraph" w:customStyle="1" w:styleId="BodyTextBold">
    <w:name w:val="Body Text Bold"/>
    <w:basedOn w:val="BodyText"/>
    <w:qFormat/>
    <w:rsid w:val="002F3B03"/>
    <w:rPr>
      <w:b/>
    </w:rPr>
  </w:style>
  <w:style w:type="character" w:styleId="Hyperlink">
    <w:name w:val="Hyperlink"/>
    <w:basedOn w:val="DefaultParagraphFont"/>
    <w:uiPriority w:val="99"/>
    <w:unhideWhenUsed/>
    <w:rsid w:val="00161B5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1063</Words>
  <Characters>6883</Characters>
  <Application>Microsoft Office Word</Application>
  <DocSecurity>0</DocSecurity>
  <Lines>202</Lines>
  <Paragraphs>134</Paragraphs>
  <ScaleCrop>false</ScaleCrop>
  <Company>Author-it Software Corporation Ltd.</Company>
  <LinksUpToDate>false</LinksUpToDate>
  <CharactersWithSpaces>7812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DEFMIL096 Prepare and operate a field water-point</dc:title>
  <dc:subject>Approved</dc:subject>
  <dc:creator>Public Skills Australia</dc:creator>
  <cp:keywords>Release: 1</cp:keywords>
  <dc:description>Review Date: 12 April 2008</dc:description>
  <cp:lastModifiedBy>HSD_TPCMSd.prod</cp:lastModifiedBy>
  <cp:revision>3</cp:revision>
  <dcterms:created xsi:type="dcterms:W3CDTF">2025-03-02T01:16:00Z</dcterms:created>
  <dcterms:modified xsi:type="dcterms:W3CDTF">2025-03-02T01:16:00Z</dcterms:modified>
</cp:coreProperties>
</file>