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535" w:rsidP="00CC6535">
      <w:pPr>
        <w:pStyle w:val="Title"/>
      </w:pPr>
      <w:r>
        <w:fldChar w:fldCharType="begin"/>
      </w:r>
      <w:r>
        <w:instrText xml:space="preserve"> TITLE   \* MERGEFORMAT </w:instrText>
      </w:r>
      <w:r>
        <w:fldChar w:fldCharType="separate"/>
      </w:r>
      <w:r>
        <w:t>DEFMIL094 Assist in the preparation, construction and maintenance of roads and tracks</w:t>
      </w:r>
      <w:r>
        <w:fldChar w:fldCharType="end"/>
      </w:r>
    </w:p>
    <w:p w:rsidR="00CC6535" w:rsidP="00CC6535">
      <w:pPr>
        <w:pStyle w:val="Version"/>
        <w:sectPr w:rsidSect="00CC6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08F" w:rsidP="00CC608F">
      <w:pPr>
        <w:pStyle w:val="SuperHeading"/>
      </w:pPr>
      <w:r w:rsidRPr="00CC608F">
        <w:t>DEFMIL094 Assist in the preparation, construction and maintenance of roads and tracks</w:t>
      </w:r>
    </w:p>
    <w:p w:rsidR="00000000" w:rsidRPr="00CC608F" w:rsidP="00CC608F">
      <w:pPr>
        <w:pStyle w:val="Heading1"/>
      </w:pPr>
      <w:bookmarkStart w:id="1" w:name="O_732556"/>
      <w:bookmarkEnd w:id="1"/>
      <w:r w:rsidRPr="00CC608F">
        <w:t>Modification History</w:t>
      </w:r>
    </w:p>
    <w:tbl>
      <w:tblPr>
        <w:tblW w:w="0" w:type="auto"/>
        <w:tblLayout w:type="fixed"/>
        <w:tblCellMar>
          <w:left w:w="62" w:type="dxa"/>
          <w:right w:w="62" w:type="dxa"/>
        </w:tblCellMar>
        <w:tblLook w:val="0000"/>
      </w:tblPr>
      <w:tblGrid>
        <w:gridCol w:w="1134"/>
        <w:gridCol w:w="7937"/>
      </w:tblGrid>
      <w:tr w:rsidTr="00CC65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TableHeading"/>
              <w:rPr>
                <w:lang w:val="en-NZ"/>
              </w:rPr>
            </w:pPr>
            <w:r w:rsidRPr="00CC60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TableHeading"/>
              <w:rPr>
                <w:lang w:val="en-NZ"/>
              </w:rPr>
            </w:pPr>
            <w:r w:rsidRPr="00CC608F">
              <w:t>Comments</w:t>
            </w:r>
          </w:p>
        </w:tc>
      </w:tr>
      <w:tr w:rsidTr="00CC65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BodyText"/>
              <w:rPr>
                <w:lang w:val="en-NZ"/>
              </w:rPr>
            </w:pPr>
            <w:r w:rsidRPr="00CC60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8F" w:rsidP="00CC608F">
            <w:pPr>
              <w:pStyle w:val="BodyText"/>
            </w:pPr>
            <w:r w:rsidRPr="00CC608F">
              <w:t xml:space="preserve">This unit was released in DEF Defence Training Package release 1.0 and meets the Standards for Training Packages. </w:t>
            </w:r>
          </w:p>
          <w:p w:rsidR="00000000" w:rsidRPr="00CC608F" w:rsidP="00CC608F">
            <w:pPr>
              <w:pStyle w:val="BodyText"/>
            </w:pPr>
          </w:p>
          <w:p w:rsidR="00000000" w:rsidRPr="00CC608F" w:rsidP="00CC608F">
            <w:pPr>
              <w:pStyle w:val="BodyText"/>
            </w:pPr>
            <w:r w:rsidRPr="00CC608F">
              <w:t>This unit supersedes and is equivalent to DEFCA323 Assist in the preparation, construction and maintenance of roads and tracks.</w:t>
            </w:r>
          </w:p>
          <w:p w:rsidR="00000000" w:rsidRPr="00CC608F" w:rsidP="00CC608F">
            <w:pPr>
              <w:pStyle w:val="BodyText"/>
            </w:pPr>
          </w:p>
          <w:p w:rsidR="00000000" w:rsidRPr="00CC608F" w:rsidP="00CC608F">
            <w:pPr>
              <w:pStyle w:val="ListBullet"/>
            </w:pPr>
            <w:r w:rsidRPr="00CC608F">
              <w:t xml:space="preserve">Unit code </w:t>
            </w:r>
            <w:r w:rsidRPr="00CC608F">
              <w:t>updated</w:t>
            </w:r>
          </w:p>
          <w:p w:rsidR="00000000" w:rsidRPr="00CC608F" w:rsidP="00CC608F">
            <w:pPr>
              <w:pStyle w:val="ListBullet"/>
            </w:pPr>
            <w:r w:rsidRPr="00CC608F">
              <w:t>Content and formatting updated to comply with the new standards</w:t>
            </w:r>
          </w:p>
          <w:p w:rsidR="00000000" w:rsidRPr="00CC608F" w:rsidP="00CC608F">
            <w:pPr>
              <w:pStyle w:val="ListBullet"/>
            </w:pPr>
            <w:r w:rsidRPr="00CC608F">
              <w:t>All PC transitioned from passive to active voice</w:t>
            </w:r>
          </w:p>
        </w:tc>
      </w:tr>
    </w:tbl>
    <w:p w:rsidR="00000000" w:rsidRPr="00CC608F" w:rsidP="00CC608F">
      <w:pPr>
        <w:pStyle w:val="BodyText"/>
      </w:pPr>
    </w:p>
    <w:p w:rsidR="00000000" w:rsidRPr="00CC608F" w:rsidP="00CC608F">
      <w:pPr>
        <w:pStyle w:val="AllowPageBreak"/>
      </w:pPr>
    </w:p>
    <w:p w:rsidR="00000000" w:rsidRPr="00CC608F" w:rsidP="00CC608F">
      <w:pPr>
        <w:pStyle w:val="Heading1"/>
      </w:pPr>
      <w:bookmarkStart w:id="2" w:name="O_732557"/>
      <w:bookmarkEnd w:id="2"/>
      <w:r w:rsidRPr="00CC608F">
        <w:t>Application</w:t>
      </w:r>
    </w:p>
    <w:p w:rsidR="00000000" w:rsidRPr="00CC608F" w:rsidP="00CC6535">
      <w:pPr>
        <w:pStyle w:val="BodyText"/>
      </w:pPr>
      <w:r w:rsidRPr="00CC608F">
        <w:t>This unit describes the skills required to assist in the preparation, construction and maintenance of</w:t>
      </w:r>
      <w:r w:rsidRPr="00CC608F">
        <w:t xml:space="preserve"> minor roads and tracks to provide access to work sites, camps and other installations. The minor roads and tracks will normally be of a temporary nature and can be expected to carry only a moderate amount of vehicular traffic without major upgrading, cons</w:t>
      </w:r>
      <w:r w:rsidRPr="00CC608F">
        <w:t>truction and maintenance work to bring it up to a permanent standard. Roads and tracks will normally be constructed in field conditions.</w:t>
      </w:r>
    </w:p>
    <w:p w:rsidR="00000000" w:rsidRPr="00CC608F" w:rsidP="00CC6535">
      <w:pPr>
        <w:pStyle w:val="BodyText"/>
      </w:pPr>
      <w:r w:rsidRPr="00CC608F">
        <w:t>This unit was developed for combat engineer personnel required to assist in the preparation, construction and maintena</w:t>
      </w:r>
      <w:r w:rsidRPr="00CC608F">
        <w:t>nce of minor roads and tracks to provide access to work sites, camps and other installations in a deployed operational environment, but is applicable to any individual in this field of work.</w:t>
      </w:r>
    </w:p>
    <w:p w:rsidR="00000000" w:rsidRPr="00CC608F" w:rsidP="00CC6535">
      <w:pPr>
        <w:pStyle w:val="BodyText"/>
      </w:pPr>
      <w:r w:rsidRPr="00CC608F">
        <w:t xml:space="preserve">The skills and knowledge described in this unit must be applied </w:t>
      </w:r>
      <w:r w:rsidRPr="00CC608F">
        <w:t>within the legislative, regulatory and policy environment in which they are carried out. Organisational policies and procedures must be consulted and adhered to.</w:t>
      </w:r>
    </w:p>
    <w:p w:rsidR="00000000" w:rsidRPr="00CC608F" w:rsidP="00CC6535">
      <w:pPr>
        <w:pStyle w:val="BodyText"/>
      </w:pPr>
      <w:r w:rsidRPr="00CC608F">
        <w:t>Those undertaking this unit would usually work as part of a team under supervision, but may u</w:t>
      </w:r>
      <w:r w:rsidRPr="00CC608F">
        <w:t>ndertake some tasks independently. They must use discretion and judgement, and take responsibility for the quality of their outputs. They would perform routine tasks in a broad range of unpredictable contexts.</w:t>
      </w:r>
    </w:p>
    <w:p w:rsidR="00000000" w:rsidRPr="00CC608F" w:rsidP="00CC6535">
      <w:pPr>
        <w:pStyle w:val="BodyText"/>
      </w:pPr>
      <w:r w:rsidRPr="00CC608F">
        <w:t>No licensing, legislative or certification requirements apply to unit at the time of publication.</w:t>
      </w:r>
    </w:p>
    <w:p w:rsidR="00000000" w:rsidRPr="00CC608F" w:rsidP="00CC608F">
      <w:pPr>
        <w:pStyle w:val="Heading1"/>
      </w:pPr>
      <w:bookmarkStart w:id="3" w:name="O_732559"/>
      <w:bookmarkEnd w:id="3"/>
      <w:r w:rsidRPr="00CC608F">
        <w:t>Competency Field</w:t>
      </w:r>
    </w:p>
    <w:p w:rsidR="00000000" w:rsidRPr="00CC608F" w:rsidP="00CC6535">
      <w:pPr>
        <w:pStyle w:val="BodyText"/>
      </w:pPr>
      <w:r w:rsidRPr="00CC608F">
        <w:t>Military Skills</w:t>
      </w:r>
    </w:p>
    <w:p w:rsidR="00000000" w:rsidRPr="00CC608F" w:rsidP="00CC608F">
      <w:pPr>
        <w:pStyle w:val="Heading1"/>
      </w:pPr>
      <w:bookmarkStart w:id="4" w:name="O_732561"/>
      <w:bookmarkEnd w:id="4"/>
      <w:r w:rsidRPr="00CC608F">
        <w:t>Elements and Performance Criteria</w:t>
      </w:r>
    </w:p>
    <w:tbl>
      <w:tblPr>
        <w:tblW w:w="0" w:type="auto"/>
        <w:tblLayout w:type="fixed"/>
        <w:tblCellMar>
          <w:left w:w="62" w:type="dxa"/>
          <w:right w:w="62" w:type="dxa"/>
        </w:tblCellMar>
        <w:tblLook w:val="0000"/>
      </w:tblPr>
      <w:tblGrid>
        <w:gridCol w:w="2203"/>
        <w:gridCol w:w="6804"/>
      </w:tblGrid>
      <w:tr w:rsidTr="00CC6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TableHeading"/>
              <w:rPr>
                <w:lang w:val="en-NZ"/>
              </w:rPr>
            </w:pPr>
            <w:r w:rsidRPr="00CC608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TableHeading"/>
              <w:rPr>
                <w:lang w:val="en-NZ"/>
              </w:rPr>
            </w:pPr>
            <w:r w:rsidRPr="00CC608F">
              <w:t>PERFORMANCE CRITERIA</w:t>
            </w:r>
          </w:p>
        </w:tc>
      </w:tr>
      <w:tr w:rsidTr="00CC6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BodyText"/>
              <w:rPr>
                <w:lang w:val="en-NZ"/>
              </w:rPr>
            </w:pPr>
            <w:r w:rsidRPr="00CC608F">
              <w:t>Elements describe the esse</w:t>
            </w:r>
            <w:r w:rsidRPr="00CC608F">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BodyText"/>
              <w:rPr>
                <w:lang w:val="en-NZ"/>
              </w:rPr>
            </w:pPr>
            <w:r w:rsidRPr="00CC608F">
              <w:t>Performance criteria describe the performance needed to demonstrate achievement of the element. Where bold italicised text is used, further information is detailed in the range of conditions section.</w:t>
            </w:r>
          </w:p>
        </w:tc>
      </w:tr>
      <w:tr w:rsidTr="00CC6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List"/>
              <w:rPr>
                <w:lang w:val="en-NZ"/>
              </w:rPr>
            </w:pPr>
            <w:r w:rsidRPr="00CC608F">
              <w:rPr>
                <w:rStyle w:val="SpecialBold"/>
              </w:rPr>
              <w:t>1.</w:t>
            </w:r>
            <w:r w:rsidRPr="00CC608F">
              <w:rPr>
                <w:rStyle w:val="SpecialBold"/>
              </w:rPr>
              <w:tab/>
              <w:t>Plan and prepare for construction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8F" w:rsidP="00CC608F">
            <w:pPr>
              <w:pStyle w:val="List"/>
            </w:pPr>
            <w:r w:rsidRPr="00CC608F">
              <w:t>1.1</w:t>
            </w:r>
            <w:r w:rsidRPr="00CC608F">
              <w:tab/>
              <w:t>Select and wear appropriate personal protective equipment.</w:t>
            </w:r>
          </w:p>
          <w:p w:rsidR="00000000" w:rsidRPr="00CC608F" w:rsidP="00CC608F">
            <w:pPr>
              <w:pStyle w:val="List"/>
            </w:pPr>
            <w:r w:rsidRPr="00CC608F">
              <w:t>1.2</w:t>
            </w:r>
            <w:r w:rsidRPr="00CC608F">
              <w:tab/>
              <w:t>Select and check for serviceability tools and equipment required for the job and report any faults to the supervisor.</w:t>
            </w:r>
          </w:p>
          <w:p w:rsidR="00000000" w:rsidP="00CC608F">
            <w:pPr>
              <w:pStyle w:val="List"/>
              <w:rPr>
                <w:lang w:val="en-NZ"/>
              </w:rPr>
            </w:pPr>
            <w:r w:rsidRPr="00CC608F">
              <w:t>1.3</w:t>
            </w:r>
            <w:r w:rsidRPr="00CC608F">
              <w:tab/>
              <w:t xml:space="preserve">Lay out road/track line and clear it of vegetation and obstructions. </w:t>
            </w:r>
          </w:p>
        </w:tc>
      </w:tr>
      <w:tr w:rsidTr="00CC6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List"/>
              <w:rPr>
                <w:lang w:val="en-NZ"/>
              </w:rPr>
            </w:pPr>
            <w:r w:rsidRPr="00CC608F">
              <w:rPr>
                <w:rStyle w:val="SpecialBold"/>
              </w:rPr>
              <w:t>2.</w:t>
            </w:r>
            <w:r w:rsidRPr="00CC608F">
              <w:rPr>
                <w:rStyle w:val="SpecialBold"/>
              </w:rPr>
              <w:tab/>
              <w:t>Construct road/track sub base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8F" w:rsidP="00CC608F">
            <w:pPr>
              <w:pStyle w:val="List"/>
            </w:pPr>
            <w:r w:rsidRPr="00CC608F">
              <w:t>2.1</w:t>
            </w:r>
            <w:r w:rsidRPr="00CC608F">
              <w:tab/>
              <w:t>Remove soil manually or with the assistance of plant support to establish a base of suitable width, slope and stability.</w:t>
            </w:r>
          </w:p>
          <w:p w:rsidR="00000000" w:rsidRPr="00CC608F" w:rsidP="00CC608F">
            <w:pPr>
              <w:pStyle w:val="List"/>
            </w:pPr>
            <w:r w:rsidRPr="00CC608F">
              <w:t>2.2</w:t>
            </w:r>
            <w:r w:rsidRPr="00CC608F">
              <w:tab/>
              <w:t>Coordinate soil and waste removal with plant operators and dump or store.</w:t>
            </w:r>
          </w:p>
          <w:p w:rsidR="00000000" w:rsidRPr="00CC608F" w:rsidP="00CC608F">
            <w:pPr>
              <w:pStyle w:val="List"/>
            </w:pPr>
            <w:r w:rsidRPr="00CC608F">
              <w:t>2.3</w:t>
            </w:r>
            <w:r w:rsidRPr="00CC608F">
              <w:tab/>
            </w:r>
            <w:r w:rsidRPr="00CC608F">
              <w:t>Compact or stabilise soil (chemically or mechanically) with the assistance of plant support.</w:t>
            </w:r>
          </w:p>
          <w:p w:rsidR="00000000" w:rsidP="00CC608F">
            <w:pPr>
              <w:pStyle w:val="List"/>
              <w:rPr>
                <w:lang w:val="en-NZ"/>
              </w:rPr>
            </w:pPr>
            <w:r w:rsidRPr="00CC608F">
              <w:t>2.4</w:t>
            </w:r>
            <w:r w:rsidRPr="00CC608F">
              <w:tab/>
              <w:t>Make provision for drainage and crossing points progressively.</w:t>
            </w:r>
          </w:p>
        </w:tc>
      </w:tr>
      <w:tr w:rsidTr="00CC6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List"/>
              <w:rPr>
                <w:lang w:val="en-NZ"/>
              </w:rPr>
            </w:pPr>
            <w:r w:rsidRPr="00CC608F">
              <w:rPr>
                <w:rStyle w:val="SpecialBold"/>
              </w:rPr>
              <w:t>3.</w:t>
            </w:r>
            <w:r w:rsidRPr="00CC608F">
              <w:rPr>
                <w:rStyle w:val="SpecialBold"/>
              </w:rPr>
              <w:tab/>
              <w:t>Construct road/track surface and drainage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8F" w:rsidP="00CC608F">
            <w:pPr>
              <w:pStyle w:val="List"/>
            </w:pPr>
            <w:r w:rsidRPr="00CC608F">
              <w:t>3.1</w:t>
            </w:r>
            <w:r w:rsidRPr="00CC608F">
              <w:tab/>
              <w:t>Transfer, spread, compact and lay/fix road/tra</w:t>
            </w:r>
            <w:r w:rsidRPr="00CC608F">
              <w:t>ck base and other surface materials to meet the planned road/track design.</w:t>
            </w:r>
          </w:p>
          <w:p w:rsidR="00000000" w:rsidP="00CC608F">
            <w:pPr>
              <w:pStyle w:val="List"/>
              <w:rPr>
                <w:lang w:val="en-NZ"/>
              </w:rPr>
            </w:pPr>
            <w:r w:rsidRPr="00CC608F">
              <w:t>3.2</w:t>
            </w:r>
            <w:r w:rsidRPr="00CC608F">
              <w:tab/>
              <w:t>Provide drains and establish water runoff.</w:t>
            </w:r>
          </w:p>
        </w:tc>
      </w:tr>
      <w:tr w:rsidTr="00CC6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List"/>
              <w:rPr>
                <w:lang w:val="en-NZ"/>
              </w:rPr>
            </w:pPr>
            <w:r w:rsidRPr="00CC608F">
              <w:rPr>
                <w:rStyle w:val="SpecialBold"/>
              </w:rPr>
              <w:t>4.</w:t>
            </w:r>
            <w:r w:rsidRPr="00CC608F">
              <w:rPr>
                <w:rStyle w:val="SpecialBold"/>
              </w:rPr>
              <w:tab/>
              <w:t>Construct crossings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8F" w:rsidP="00CC608F">
            <w:pPr>
              <w:pStyle w:val="List"/>
            </w:pPr>
            <w:r w:rsidRPr="00CC608F">
              <w:t>4.1</w:t>
            </w:r>
            <w:r w:rsidRPr="00CC608F">
              <w:tab/>
              <w:t>Cut and prepare road/track surface at crossing point using appropriate compaction.</w:t>
            </w:r>
          </w:p>
          <w:p w:rsidR="00000000" w:rsidRPr="00CC608F" w:rsidP="00CC608F">
            <w:pPr>
              <w:pStyle w:val="List"/>
            </w:pPr>
            <w:r w:rsidRPr="00CC608F">
              <w:t>4.2</w:t>
            </w:r>
            <w:r w:rsidRPr="00CC608F">
              <w:tab/>
              <w:t>Install culverts in</w:t>
            </w:r>
            <w:r w:rsidRPr="00CC608F">
              <w:t xml:space="preserve"> accordance with the predicted volume of water.</w:t>
            </w:r>
          </w:p>
          <w:p w:rsidR="00000000" w:rsidP="00CC608F">
            <w:pPr>
              <w:pStyle w:val="List"/>
              <w:rPr>
                <w:lang w:val="en-NZ"/>
              </w:rPr>
            </w:pPr>
            <w:r w:rsidRPr="00CC608F">
              <w:t>4.3</w:t>
            </w:r>
            <w:r w:rsidRPr="00CC608F">
              <w:tab/>
              <w:t>Place, backfill and compact pipes or cords.</w:t>
            </w:r>
          </w:p>
        </w:tc>
      </w:tr>
      <w:tr w:rsidTr="00CC6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List"/>
              <w:rPr>
                <w:lang w:val="en-NZ"/>
              </w:rPr>
            </w:pPr>
            <w:r w:rsidRPr="00CC608F">
              <w:rPr>
                <w:rStyle w:val="SpecialBold"/>
              </w:rPr>
              <w:t>5.</w:t>
            </w:r>
            <w:r w:rsidRPr="00CC608F">
              <w:rPr>
                <w:rStyle w:val="SpecialBold"/>
              </w:rPr>
              <w:tab/>
              <w:t>Maintain road/track and refurbish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8F" w:rsidP="00CC608F">
            <w:pPr>
              <w:pStyle w:val="List"/>
            </w:pPr>
            <w:r w:rsidRPr="00CC608F">
              <w:t>5.1</w:t>
            </w:r>
            <w:r w:rsidRPr="00CC608F">
              <w:tab/>
              <w:t>Monitor condition of road/track in relation to volume of traffic, loads and expected future requirements.</w:t>
            </w:r>
          </w:p>
          <w:p w:rsidR="00000000" w:rsidRPr="00CC608F" w:rsidP="00CC608F">
            <w:pPr>
              <w:pStyle w:val="List"/>
            </w:pPr>
            <w:r w:rsidRPr="00CC608F">
              <w:t>5.</w:t>
            </w:r>
            <w:r w:rsidRPr="00CC608F">
              <w:t>2</w:t>
            </w:r>
            <w:r w:rsidRPr="00CC608F">
              <w:tab/>
              <w:t>Identify and repair or report damage likely to lead to safety or environmental issues.</w:t>
            </w:r>
          </w:p>
          <w:p w:rsidR="00000000" w:rsidRPr="00CC608F" w:rsidP="00CC608F">
            <w:pPr>
              <w:pStyle w:val="List"/>
            </w:pPr>
            <w:r w:rsidRPr="00CC608F">
              <w:t>5.3</w:t>
            </w:r>
            <w:r w:rsidRPr="00CC608F">
              <w:tab/>
              <w:t>Plan and carry out normal wear and tear damage repair with minimal disruption to other activities.</w:t>
            </w:r>
          </w:p>
          <w:p w:rsidR="00000000" w:rsidRPr="00CC608F" w:rsidP="00CC608F">
            <w:pPr>
              <w:pStyle w:val="List"/>
            </w:pPr>
            <w:r w:rsidRPr="00CC608F">
              <w:t>5.4</w:t>
            </w:r>
            <w:r w:rsidRPr="00CC608F">
              <w:tab/>
              <w:t>Identify and modify ineffective drainage.</w:t>
            </w:r>
          </w:p>
        </w:tc>
      </w:tr>
    </w:tbl>
    <w:p w:rsidR="00000000" w:rsidRPr="00CC608F" w:rsidP="00CC608F">
      <w:pPr>
        <w:pStyle w:val="BodyText"/>
      </w:pPr>
    </w:p>
    <w:p w:rsidR="00000000" w:rsidRPr="00CC608F" w:rsidP="00CC608F">
      <w:pPr>
        <w:pStyle w:val="AllowPageBreak"/>
      </w:pPr>
    </w:p>
    <w:p w:rsidR="00000000" w:rsidRPr="00CC608F" w:rsidP="00CC608F">
      <w:pPr>
        <w:pStyle w:val="Heading1"/>
      </w:pPr>
      <w:bookmarkStart w:id="5" w:name="O_732562"/>
      <w:bookmarkEnd w:id="5"/>
      <w:r w:rsidRPr="00CC608F">
        <w:t>Foundation Skills</w:t>
      </w:r>
    </w:p>
    <w:p w:rsidR="00CC6535" w:rsidP="00CC6535">
      <w:pPr>
        <w:pStyle w:val="BodyText"/>
      </w:pPr>
      <w:r w:rsidRPr="00CC608F">
        <w:t>The foundation skills demands of this unit have been mapped for alignment with the Australian Core Skills Framework (ACSF). The following tables outline the performance levels indicated for successful attainment of the unit.</w:t>
      </w:r>
    </w:p>
    <w:p w:rsidR="00CC6535" w:rsidP="00CC608F">
      <w:pPr>
        <w:pStyle w:val="BodyText"/>
      </w:pPr>
    </w:p>
    <w:p w:rsidR="00CC6535" w:rsidP="00CC608F">
      <w:pPr>
        <w:pStyle w:val="BodyText"/>
      </w:pPr>
      <w:bookmarkStart w:id="6" w:name="O_7432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7.25pt">
            <v:imagedata r:id="rId10" o:title=""/>
          </v:shape>
        </w:pict>
      </w:r>
      <w:bookmarkEnd w:id="6"/>
    </w:p>
    <w:p w:rsidR="00CC6535" w:rsidP="00CC608F">
      <w:pPr>
        <w:pStyle w:val="BodyText"/>
      </w:pPr>
    </w:p>
    <w:p w:rsidR="00000000" w:rsidRPr="00CC608F" w:rsidP="00CC6535">
      <w:pPr>
        <w:pStyle w:val="BodyText"/>
      </w:pPr>
      <w:r w:rsidRPr="00CC608F">
        <w:t>Further information on ACSF and the foundation skills underpinning this unit can be found in the Foundation Skills Guid</w:t>
      </w:r>
      <w:r w:rsidRPr="00CC608F">
        <w:t>e on the GSA website.</w:t>
      </w:r>
    </w:p>
    <w:p w:rsidR="00000000" w:rsidRPr="00CC608F" w:rsidP="00CC608F">
      <w:pPr>
        <w:pStyle w:val="Heading1"/>
      </w:pPr>
      <w:bookmarkStart w:id="7" w:name="O_732564"/>
      <w:bookmarkEnd w:id="7"/>
      <w:r w:rsidRPr="00CC608F">
        <w:t>Unit Mapping Information</w:t>
      </w:r>
    </w:p>
    <w:p w:rsidR="00000000" w:rsidRPr="00CC608F" w:rsidP="00CC6535">
      <w:pPr>
        <w:pStyle w:val="BodyText"/>
      </w:pPr>
      <w:r w:rsidRPr="00CC608F">
        <w:t>This unit supersedes and is equivalent to DEFCA323 Assist in the preparation, construction and maintenance of roads and tracks.</w:t>
      </w:r>
    </w:p>
    <w:p w:rsidR="00000000" w:rsidRPr="00CC608F" w:rsidP="00CC608F">
      <w:pPr>
        <w:pStyle w:val="Heading1"/>
      </w:pPr>
      <w:bookmarkStart w:id="8" w:name="O_732571"/>
      <w:bookmarkEnd w:id="8"/>
      <w:r w:rsidRPr="00CC608F">
        <w:t>Links</w:t>
      </w:r>
    </w:p>
    <w:p w:rsidR="00000000" w:rsidRPr="00CC608F" w:rsidP="00CC6535">
      <w:pPr>
        <w:pStyle w:val="BodyText"/>
      </w:pPr>
      <w:r w:rsidRPr="00CC608F">
        <w:t>Companion Volume implementation guides ar</w:t>
      </w:r>
      <w:r w:rsidRPr="00CC608F">
        <w:t xml:space="preserve">e found in VETNet - </w:t>
      </w:r>
      <w:r>
        <w:fldChar w:fldCharType="begin"/>
      </w:r>
      <w:r>
        <w:instrText xml:space="preserve"> HYPERLINK "https://vetnet.gov.au/Pages/TrainingDocs.aspx?q=6bdbab1e-11ed-4bc9-9cba-9e1a55d4e4a9" </w:instrText>
      </w:r>
      <w:r>
        <w:fldChar w:fldCharType="separate"/>
      </w:r>
      <w:r w:rsidRPr="00626336">
        <w:rPr>
          <w:rStyle w:val="Hyperlink"/>
        </w:rPr>
        <w:t>https://vetnet.gov.au/Pages/TrainingDocs.aspx?q=6bdbab1e-11ed-4bc9-9cba-9e1a55d4e4a9</w:t>
      </w:r>
      <w:r>
        <w:fldChar w:fldCharType="end"/>
      </w:r>
    </w:p>
    <w:p w:rsidR="00000000" w:rsidRPr="00CC608F" w:rsidP="00CC6535">
      <w:pPr>
        <w:pStyle w:val="BodyText"/>
      </w:pPr>
      <w:r w:rsidRPr="00CC60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26336">
        <w:rPr>
          <w:rStyle w:val="Hyperlink"/>
        </w:rPr>
        <w:t>https://vetnet.gov.au/Pages/TrainingDocs.aspx?q=6bdbab1e-11ed-4bc9-9cba-9e1a55d4e4a9</w:t>
      </w:r>
      <w:r>
        <w:fldChar w:fldCharType="end"/>
      </w:r>
    </w:p>
    <w:p w:rsidR="00000000" w:rsidRPr="00CC608F" w:rsidP="00CC6535">
      <w:pPr>
        <w:pStyle w:val="BodyText"/>
      </w:pPr>
      <w:r w:rsidRPr="00CC608F">
        <w:t>Compa</w:t>
      </w:r>
      <w:r w:rsidRPr="00CC608F">
        <w:t xml:space="preserve">nion Volume implementation guides are found in VETNet - </w:t>
      </w:r>
      <w:r>
        <w:fldChar w:fldCharType="begin"/>
      </w:r>
      <w:r>
        <w:instrText xml:space="preserve"> HYPERLINK "https://vetnet.gov.au/Pages/TrainingDocs.aspx?q=6bdbab1e-11ed-4bc9-9cba-9e1a55d4e4a9" </w:instrText>
      </w:r>
      <w:r>
        <w:fldChar w:fldCharType="separate"/>
      </w:r>
      <w:r w:rsidRPr="00626336">
        <w:rPr>
          <w:rStyle w:val="Hyperlink"/>
        </w:rPr>
        <w:t>https://vetnet.gov.au/Pages/TrainingDocs.aspx?q=6bdbab1e-11ed-4bc9-9cba-9e1a55d4e4a9</w:t>
      </w:r>
      <w:r>
        <w:fldChar w:fldCharType="end"/>
      </w:r>
    </w:p>
    <w:p w:rsidR="00000000" w:rsidRPr="00CC608F" w:rsidP="00CC6535">
      <w:pPr>
        <w:pStyle w:val="BodyText"/>
        <w:sectPr w:rsidSect="00CC608F">
          <w:headerReference w:type="default" r:id="rId11"/>
          <w:footerReference w:type="default" r:id="rId12"/>
          <w:pgSz w:w="11908" w:h="16833"/>
          <w:pgMar w:top="1702" w:right="1418" w:bottom="1702" w:left="1418" w:header="992" w:footer="992" w:gutter="0"/>
          <w:cols w:space="720"/>
          <w:noEndnote/>
          <w:docGrid w:linePitch="299"/>
        </w:sectPr>
      </w:pPr>
    </w:p>
    <w:p w:rsidR="00000000" w:rsidRPr="00CC608F" w:rsidP="00CC608F">
      <w:pPr>
        <w:pStyle w:val="SuperHeading"/>
      </w:pPr>
      <w:r w:rsidRPr="00CC608F">
        <w:t xml:space="preserve">Assessment </w:t>
      </w:r>
      <w:r w:rsidRPr="00CC608F">
        <w:t>Requirements for DEFMIL094 Assist in the preparation, construction and maintenance of roads and tracks</w:t>
      </w:r>
    </w:p>
    <w:p w:rsidR="00000000" w:rsidRPr="00CC608F" w:rsidP="00CC608F">
      <w:pPr>
        <w:pStyle w:val="Heading1"/>
      </w:pPr>
      <w:bookmarkStart w:id="9" w:name="O_732566"/>
      <w:bookmarkEnd w:id="9"/>
      <w:r w:rsidRPr="00CC608F">
        <w:t>Modification History</w:t>
      </w:r>
    </w:p>
    <w:tbl>
      <w:tblPr>
        <w:tblW w:w="0" w:type="auto"/>
        <w:tblLayout w:type="fixed"/>
        <w:tblCellMar>
          <w:left w:w="62" w:type="dxa"/>
          <w:right w:w="62" w:type="dxa"/>
        </w:tblCellMar>
        <w:tblLook w:val="0000"/>
      </w:tblPr>
      <w:tblGrid>
        <w:gridCol w:w="1134"/>
        <w:gridCol w:w="7937"/>
      </w:tblGrid>
      <w:tr w:rsidTr="00CC65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TableHeading"/>
              <w:rPr>
                <w:lang w:val="en-NZ"/>
              </w:rPr>
            </w:pPr>
            <w:r w:rsidRPr="00CC60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TableHeading"/>
              <w:rPr>
                <w:lang w:val="en-NZ"/>
              </w:rPr>
            </w:pPr>
            <w:r w:rsidRPr="00CC608F">
              <w:t>Comments</w:t>
            </w:r>
          </w:p>
        </w:tc>
      </w:tr>
      <w:tr w:rsidTr="00CC65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08F">
            <w:pPr>
              <w:pStyle w:val="BodyText"/>
              <w:rPr>
                <w:lang w:val="en-NZ"/>
              </w:rPr>
            </w:pPr>
            <w:r w:rsidRPr="00CC60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08F" w:rsidP="00CC608F">
            <w:pPr>
              <w:pStyle w:val="BodyText"/>
            </w:pPr>
            <w:r w:rsidRPr="00CC608F">
              <w:t xml:space="preserve">These Assessment Requirements were released in DEF Defence Training Package release 1.0 and meet the Standards for Training Packages. </w:t>
            </w:r>
          </w:p>
          <w:p w:rsidR="00000000" w:rsidRPr="00CC608F" w:rsidP="00CC608F">
            <w:pPr>
              <w:pStyle w:val="BodyText"/>
            </w:pPr>
          </w:p>
          <w:p w:rsidR="00000000" w:rsidRPr="00CC608F" w:rsidP="00CC608F">
            <w:pPr>
              <w:pStyle w:val="ListBullet"/>
            </w:pPr>
            <w:r w:rsidRPr="00CC608F">
              <w:t>Assessment Requirements created drawing upon specified assessment information from superseded unit</w:t>
            </w:r>
          </w:p>
        </w:tc>
      </w:tr>
    </w:tbl>
    <w:p w:rsidR="00000000" w:rsidRPr="00CC608F" w:rsidP="00CC608F">
      <w:pPr>
        <w:pStyle w:val="BodyText"/>
      </w:pPr>
    </w:p>
    <w:p w:rsidR="00000000" w:rsidRPr="00CC608F" w:rsidP="00CC608F">
      <w:pPr>
        <w:pStyle w:val="AllowPageBreak"/>
      </w:pPr>
    </w:p>
    <w:p w:rsidR="00000000" w:rsidRPr="00CC608F" w:rsidP="00CC608F">
      <w:pPr>
        <w:pStyle w:val="Heading1"/>
      </w:pPr>
      <w:bookmarkStart w:id="10" w:name="O_732567"/>
      <w:bookmarkEnd w:id="10"/>
      <w:r w:rsidRPr="00CC608F">
        <w:t>P</w:t>
      </w:r>
      <w:r w:rsidRPr="00CC608F">
        <w:t>erformance Evidence</w:t>
      </w:r>
    </w:p>
    <w:p w:rsidR="00000000" w:rsidRPr="00CC608F" w:rsidP="00CC6535">
      <w:pPr>
        <w:pStyle w:val="BodyText"/>
      </w:pPr>
      <w:r w:rsidRPr="00CC608F">
        <w:t>Evidence required to demonstrate competence must satisfy all of the requirements of the elements and performance criteria. If not otherwise specified the candidate must demonstrate evidence of performance of the following on at least on</w:t>
      </w:r>
      <w:r w:rsidRPr="00CC608F">
        <w:t>e occasion.</w:t>
      </w:r>
    </w:p>
    <w:p w:rsidR="00000000" w:rsidRPr="00CC608F" w:rsidP="00CC608F">
      <w:pPr>
        <w:pStyle w:val="ListBullet"/>
      </w:pPr>
      <w:r w:rsidRPr="00CC608F">
        <w:t>using power tools, hand tools, small plant and other engineering equipment</w:t>
      </w:r>
    </w:p>
    <w:p w:rsidR="00000000" w:rsidRPr="00CC608F" w:rsidP="00CC608F">
      <w:pPr>
        <w:pStyle w:val="ListBullet"/>
      </w:pPr>
      <w:r w:rsidRPr="00CC608F">
        <w:t>measuring relative to the construction process</w:t>
      </w:r>
    </w:p>
    <w:p w:rsidR="00000000" w:rsidRPr="00CC608F" w:rsidP="00CC608F">
      <w:pPr>
        <w:pStyle w:val="ListBullet"/>
      </w:pPr>
      <w:r w:rsidRPr="00CC608F">
        <w:t>using expedient and improvised construction methods and materials</w:t>
      </w:r>
    </w:p>
    <w:p w:rsidR="00000000" w:rsidRPr="00CC608F" w:rsidP="00CC608F">
      <w:pPr>
        <w:pStyle w:val="ListBullet"/>
      </w:pPr>
      <w:r w:rsidRPr="00CC608F">
        <w:t>following instructions/directives and reporting information</w:t>
      </w:r>
    </w:p>
    <w:p w:rsidR="00000000" w:rsidRPr="00CC608F" w:rsidP="00CC608F">
      <w:pPr>
        <w:pStyle w:val="ListBullet"/>
      </w:pPr>
      <w:r w:rsidRPr="00CC608F">
        <w:t>reading and interpreting job instructions, procedures manuals, job guides, field engineering pamphlets, technical specifications, manufacturer’s specifications, plans, maps and overlays</w:t>
      </w:r>
    </w:p>
    <w:p w:rsidR="00000000" w:rsidRPr="00CC608F" w:rsidP="00CC608F">
      <w:pPr>
        <w:pStyle w:val="AllowPageBreak"/>
      </w:pPr>
    </w:p>
    <w:p w:rsidR="00000000" w:rsidRPr="00CC608F" w:rsidP="00CC608F">
      <w:pPr>
        <w:pStyle w:val="Heading1"/>
      </w:pPr>
      <w:bookmarkStart w:id="11" w:name="O_732568"/>
      <w:bookmarkEnd w:id="11"/>
      <w:r w:rsidRPr="00CC608F">
        <w:t>Knowledge Evidence</w:t>
      </w:r>
    </w:p>
    <w:p w:rsidR="00000000" w:rsidRPr="00CC608F" w:rsidP="00CC6535">
      <w:pPr>
        <w:pStyle w:val="BodyText"/>
      </w:pPr>
      <w:r w:rsidRPr="00CC608F">
        <w:t>Evidence required to demonstrate competence must satisfy all of the requirements of the elements and performance criteria. If not otherwise specified the depth of knowledge demonstrated must be appropriate to the job context of th</w:t>
      </w:r>
      <w:r w:rsidRPr="00CC608F">
        <w:t>e candidate.</w:t>
      </w:r>
    </w:p>
    <w:p w:rsidR="00000000" w:rsidRPr="00CC608F" w:rsidP="00CC608F">
      <w:pPr>
        <w:pStyle w:val="ListBullet"/>
      </w:pPr>
      <w:r w:rsidRPr="00CC608F">
        <w:t>workplace and equipment safety requirements</w:t>
      </w:r>
    </w:p>
    <w:p w:rsidR="00000000" w:rsidRPr="00CC608F" w:rsidP="00CC608F">
      <w:pPr>
        <w:pStyle w:val="ListBullet"/>
      </w:pPr>
      <w:r w:rsidRPr="00CC608F">
        <w:t>capabilities of small plant and equipment</w:t>
      </w:r>
    </w:p>
    <w:p w:rsidR="00000000" w:rsidRPr="00CC608F" w:rsidP="00CC608F">
      <w:pPr>
        <w:pStyle w:val="ListBullet"/>
      </w:pPr>
      <w:r w:rsidRPr="00CC608F">
        <w:t>materials handling and storage</w:t>
      </w:r>
    </w:p>
    <w:p w:rsidR="00000000" w:rsidRPr="00CC608F" w:rsidP="00CC608F">
      <w:pPr>
        <w:pStyle w:val="ListBullet"/>
      </w:pPr>
      <w:r w:rsidRPr="00CC608F">
        <w:t>expedient and improvised construction methods</w:t>
      </w:r>
    </w:p>
    <w:p w:rsidR="00000000" w:rsidRPr="00CC608F" w:rsidP="00CC608F">
      <w:pPr>
        <w:pStyle w:val="ListBullet"/>
      </w:pPr>
      <w:r w:rsidRPr="00CC608F">
        <w:t>composition of teams and roles and responsibilities of team members</w:t>
      </w:r>
    </w:p>
    <w:p w:rsidR="00000000" w:rsidRPr="00CC608F" w:rsidP="00CC608F">
      <w:pPr>
        <w:pStyle w:val="ListBullet"/>
      </w:pPr>
      <w:r w:rsidRPr="00CC608F">
        <w:t>basic numer</w:t>
      </w:r>
      <w:r w:rsidRPr="00CC608F">
        <w:t>acy required to determine linear measurement, and number and placement of pegs</w:t>
      </w:r>
    </w:p>
    <w:p w:rsidR="00000000" w:rsidRPr="00CC608F" w:rsidP="00CC608F">
      <w:pPr>
        <w:pStyle w:val="AllowPageBreak"/>
      </w:pPr>
    </w:p>
    <w:p w:rsidR="00000000" w:rsidRPr="00CC608F" w:rsidP="00CC608F">
      <w:pPr>
        <w:pStyle w:val="Heading1"/>
      </w:pPr>
      <w:bookmarkStart w:id="12" w:name="O_732569"/>
      <w:bookmarkEnd w:id="12"/>
      <w:r w:rsidRPr="00CC608F">
        <w:t>Assessment Conditions</w:t>
      </w:r>
    </w:p>
    <w:p w:rsidR="00000000" w:rsidRPr="00CC608F" w:rsidP="00CC6535">
      <w:pPr>
        <w:pStyle w:val="BodyText"/>
      </w:pPr>
      <w:r w:rsidRPr="00CC608F">
        <w:t>Competency should be assessed in an actual workplace or in a simulated environment, with access to equipment and infrastructure appropriat</w:t>
      </w:r>
      <w:r w:rsidRPr="00CC608F">
        <w:t>e to the outcome. Competency should be demonstrated over time to ensure the candidate is assessed across a variety of situations.</w:t>
      </w:r>
    </w:p>
    <w:p w:rsidR="00000000" w:rsidRPr="00CC608F" w:rsidP="00CC6535">
      <w:pPr>
        <w:pStyle w:val="BodyText"/>
      </w:pPr>
      <w:r w:rsidRPr="00CC608F">
        <w:t>Assessors must satisfy the NVR/AQTF mandatory competency requirements for assessors.</w:t>
      </w:r>
    </w:p>
    <w:p w:rsidR="00000000" w:rsidRPr="00CC608F" w:rsidP="00CC608F">
      <w:pPr>
        <w:pStyle w:val="Heading1"/>
      </w:pPr>
      <w:bookmarkStart w:id="13" w:name="O_732572"/>
      <w:bookmarkEnd w:id="13"/>
      <w:r w:rsidRPr="00CC608F">
        <w:t>Links</w:t>
      </w:r>
    </w:p>
    <w:p w:rsidR="00000000" w:rsidRPr="00CC608F" w:rsidP="00CC6535">
      <w:pPr>
        <w:pStyle w:val="BodyText"/>
      </w:pPr>
      <w:r w:rsidRPr="00CC60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26336">
        <w:rPr>
          <w:rStyle w:val="Hyperlink"/>
        </w:rPr>
        <w:t>https://vetnet.gov.au/Pages/TrainingDocs.aspx?q=6bdbab1e-11ed-4bc9-9cba-9e1a55d4e4a9</w:t>
      </w:r>
      <w:r>
        <w:fldChar w:fldCharType="end"/>
      </w:r>
    </w:p>
    <w:p w:rsidR="00000000" w:rsidRPr="00CC608F" w:rsidP="00CC6535">
      <w:pPr>
        <w:pStyle w:val="BodyText"/>
      </w:pPr>
      <w:r w:rsidRPr="00CC60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26336">
        <w:rPr>
          <w:rStyle w:val="Hyperlink"/>
        </w:rPr>
        <w:t>https://vetnet.gov.au/Pages/TrainingDocs.aspx?q=6bdbab1e-11ed-4bc9-9cba-9e1a55d4e4a9</w:t>
      </w:r>
      <w:r>
        <w:fldChar w:fldCharType="end"/>
      </w:r>
    </w:p>
    <w:p w:rsidR="00000000" w:rsidRPr="00CC608F" w:rsidP="00CC608F"/>
    <w:sectPr w:rsidSect="00CC608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8F" w:rsidRPr="00CC6535" w:rsidP="00CC6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35" w:rsidP="00CC6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6535" w:rsidP="00CC60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C6535" w:rsidP="00CC60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8F" w:rsidP="00CC608F">
    <w:pPr>
      <w:pStyle w:val="Footer"/>
      <w:framePr w:wrap="around"/>
    </w:pPr>
    <w:r>
      <w:fldChar w:fldCharType="begin"/>
    </w:r>
    <w:r>
      <w:instrText xml:space="preserve"> DOCPROPERTY  Subject  \* MERGEFORMAT </w:instrText>
    </w:r>
    <w:r>
      <w:fldChar w:fldCharType="separate"/>
    </w:r>
    <w:r w:rsidR="00CC6535">
      <w:t>Approved</w:t>
    </w:r>
    <w:r w:rsidR="00CC6535">
      <w:fldChar w:fldCharType="end"/>
    </w:r>
    <w:r>
      <w:tab/>
      <w:t xml:space="preserve">Page </w:t>
    </w:r>
    <w:r>
      <w:fldChar w:fldCharType="begin"/>
    </w:r>
    <w:r>
      <w:instrText xml:space="preserve"> PAGE  \* Arabic  \* MERGEFORMAT </w:instrText>
    </w:r>
    <w:r>
      <w:fldChar w:fldCharType="separate"/>
    </w:r>
    <w:r w:rsidR="00CC65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6535">
      <w:rPr>
        <w:noProof/>
      </w:rPr>
      <w:t>5</w:t>
    </w:r>
    <w:r>
      <w:rPr>
        <w:noProof/>
      </w:rPr>
      <w:fldChar w:fldCharType="end"/>
    </w:r>
  </w:p>
  <w:p w:rsidR="00CC608F" w:rsidP="00CC608F">
    <w:pPr>
      <w:pStyle w:val="Footer"/>
      <w:framePr w:wrap="around"/>
    </w:pPr>
    <w:r>
      <w:t xml:space="preserve">© Commonwealth of Australia, </w:t>
    </w:r>
    <w:r>
      <w:fldChar w:fldCharType="begin"/>
    </w:r>
    <w:r>
      <w:instrText xml:space="preserve"> DATE  \@ "yyyy"  \* MERGEFORMAT </w:instrText>
    </w:r>
    <w:r>
      <w:fldChar w:fldCharType="separate"/>
    </w:r>
    <w:r w:rsidR="00CC6535">
      <w:rPr>
        <w:noProof/>
      </w:rPr>
      <w:t>2025</w:t>
    </w:r>
    <w:r>
      <w:fldChar w:fldCharType="end"/>
    </w:r>
    <w:r>
      <w:tab/>
    </w:r>
    <w:r>
      <w:fldChar w:fldCharType="begin"/>
    </w:r>
    <w:r>
      <w:instrText xml:space="preserve"> DOCPROPERTY  Author  \* MERGEFORMAT </w:instrText>
    </w:r>
    <w:r>
      <w:fldChar w:fldCharType="separate"/>
    </w:r>
    <w:r w:rsidR="00CC6535">
      <w:t>Public Skills Australia</w:t>
    </w:r>
    <w:r w:rsidR="00CC6535">
      <w:fldChar w:fldCharType="end"/>
    </w:r>
  </w:p>
  <w:p w:rsidR="00CC608F" w:rsidP="00CC6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08F" w:rsidRPr="00CC6535" w:rsidP="00CC6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535" w:rsidRPr="002D2AF8" w:rsidP="00CC608F">
    <w:pPr>
      <w:pStyle w:val="Header"/>
      <w:framePr w:wrap="around"/>
    </w:pPr>
    <w:r>
      <w:fldChar w:fldCharType="begin"/>
    </w:r>
    <w:r>
      <w:instrText xml:space="preserve"> TITLE   \* MERGEFORMAT </w:instrText>
    </w:r>
    <w:r>
      <w:fldChar w:fldCharType="separate"/>
    </w:r>
    <w:r>
      <w:t>DEFMIL094 Assist in the preparation, construction and maintenance of roads and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6535" w:rsidP="00CC60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08F" w:rsidRPr="002D2AF8" w:rsidP="00CC608F">
    <w:pPr>
      <w:pStyle w:val="Header"/>
      <w:framePr w:wrap="around"/>
    </w:pPr>
    <w:r>
      <w:fldChar w:fldCharType="begin"/>
    </w:r>
    <w:r>
      <w:instrText xml:space="preserve"> TITLE   \* MERGEFORMAT </w:instrText>
    </w:r>
    <w:r>
      <w:fldChar w:fldCharType="separate"/>
    </w:r>
    <w:r w:rsidR="00CC6535">
      <w:t>DEFMIL094 Assist in the preparation, construction and maintenance of roads and tracks</w:t>
    </w:r>
    <w:r w:rsidR="00CC6535">
      <w:fldChar w:fldCharType="end"/>
    </w:r>
    <w:r>
      <w:tab/>
      <w:t xml:space="preserve">Date this document was generated: </w:t>
    </w:r>
    <w:r>
      <w:fldChar w:fldCharType="begin"/>
    </w:r>
    <w:r>
      <w:instrText xml:space="preserve"> CREATEDATE  \@ "d MMMM yyyy"  \* MERGEFORMAT </w:instrText>
    </w:r>
    <w:r>
      <w:fldChar w:fldCharType="separate"/>
    </w:r>
    <w:r w:rsidR="00CC6535">
      <w:rPr>
        <w:noProof/>
      </w:rPr>
      <w:t>2 March 2025</w:t>
    </w:r>
    <w:r>
      <w:fldChar w:fldCharType="end"/>
    </w:r>
  </w:p>
  <w:p w:rsidR="00CC608F" w:rsidP="00CC6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E5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860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08F"/>
    <w:pPr>
      <w:spacing w:before="360" w:after="60"/>
      <w:outlineLvl w:val="0"/>
    </w:pPr>
    <w:rPr>
      <w:sz w:val="32"/>
    </w:rPr>
  </w:style>
  <w:style w:type="paragraph" w:styleId="Heading2">
    <w:name w:val="heading 2"/>
    <w:basedOn w:val="HeadingBase"/>
    <w:next w:val="BodyText"/>
    <w:link w:val="Heading2Char"/>
    <w:qFormat/>
    <w:rsid w:val="00CC608F"/>
    <w:pPr>
      <w:keepLines/>
      <w:spacing w:before="240" w:after="120"/>
      <w:outlineLvl w:val="1"/>
    </w:pPr>
    <w:rPr>
      <w:sz w:val="28"/>
      <w:szCs w:val="40"/>
    </w:rPr>
  </w:style>
  <w:style w:type="paragraph" w:styleId="Heading3">
    <w:name w:val="heading 3"/>
    <w:basedOn w:val="HeadingBase"/>
    <w:next w:val="BodyText"/>
    <w:link w:val="Heading3Char"/>
    <w:qFormat/>
    <w:rsid w:val="00CC608F"/>
    <w:pPr>
      <w:spacing w:before="180" w:after="120"/>
      <w:outlineLvl w:val="2"/>
    </w:pPr>
    <w:rPr>
      <w:spacing w:val="-10"/>
      <w:kern w:val="32"/>
    </w:rPr>
  </w:style>
  <w:style w:type="paragraph" w:styleId="Heading4">
    <w:name w:val="heading 4"/>
    <w:basedOn w:val="HeadingBase"/>
    <w:next w:val="BodyText"/>
    <w:link w:val="Heading4Char"/>
    <w:qFormat/>
    <w:rsid w:val="00CC608F"/>
    <w:pPr>
      <w:spacing w:before="160" w:after="120"/>
      <w:outlineLvl w:val="3"/>
    </w:pPr>
    <w:rPr>
      <w:sz w:val="22"/>
    </w:rPr>
  </w:style>
  <w:style w:type="paragraph" w:styleId="Heading5">
    <w:name w:val="heading 5"/>
    <w:basedOn w:val="HeadingBase"/>
    <w:next w:val="Normal"/>
    <w:link w:val="Heading5Char"/>
    <w:qFormat/>
    <w:rsid w:val="00CC608F"/>
    <w:pPr>
      <w:spacing w:before="80"/>
      <w:outlineLvl w:val="4"/>
    </w:pPr>
    <w:rPr>
      <w:color w:val="918585"/>
      <w:sz w:val="20"/>
    </w:rPr>
  </w:style>
  <w:style w:type="paragraph" w:styleId="Heading6">
    <w:name w:val="heading 6"/>
    <w:basedOn w:val="HeadingBase"/>
    <w:next w:val="Normal"/>
    <w:link w:val="Heading6Char"/>
    <w:qFormat/>
    <w:rsid w:val="00CC608F"/>
    <w:pPr>
      <w:spacing w:before="60"/>
      <w:outlineLvl w:val="5"/>
    </w:pPr>
    <w:rPr>
      <w:color w:val="918585"/>
      <w:sz w:val="20"/>
    </w:rPr>
  </w:style>
  <w:style w:type="paragraph" w:styleId="Heading7">
    <w:name w:val="heading 7"/>
    <w:basedOn w:val="Normal"/>
    <w:next w:val="Normal"/>
    <w:link w:val="Heading7Char"/>
    <w:qFormat/>
    <w:rsid w:val="00CC608F"/>
    <w:pPr>
      <w:ind w:left="720"/>
      <w:outlineLvl w:val="6"/>
    </w:pPr>
    <w:rPr>
      <w:i/>
    </w:rPr>
  </w:style>
  <w:style w:type="paragraph" w:styleId="Heading8">
    <w:name w:val="heading 8"/>
    <w:basedOn w:val="Normal"/>
    <w:next w:val="Normal"/>
    <w:link w:val="Heading8Char"/>
    <w:qFormat/>
    <w:rsid w:val="00CC608F"/>
    <w:pPr>
      <w:ind w:left="720"/>
      <w:outlineLvl w:val="7"/>
    </w:pPr>
    <w:rPr>
      <w:i/>
    </w:rPr>
  </w:style>
  <w:style w:type="paragraph" w:styleId="Heading9">
    <w:name w:val="heading 9"/>
    <w:basedOn w:val="Normal"/>
    <w:next w:val="Normal"/>
    <w:link w:val="Heading9Char"/>
    <w:qFormat/>
    <w:rsid w:val="00CC608F"/>
    <w:pPr>
      <w:ind w:left="720"/>
      <w:outlineLvl w:val="8"/>
    </w:pPr>
    <w:rPr>
      <w:i/>
    </w:rPr>
  </w:style>
  <w:style w:type="character" w:default="1" w:styleId="DefaultParagraphFont">
    <w:name w:val="Default Paragraph Font"/>
    <w:uiPriority w:val="1"/>
    <w:unhideWhenUsed/>
    <w:rsid w:val="00CC6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08F"/>
  </w:style>
  <w:style w:type="character" w:customStyle="1" w:styleId="Heading1Char">
    <w:name w:val="Heading 1 Char"/>
    <w:basedOn w:val="DefaultParagraphFont"/>
    <w:link w:val="Heading1"/>
    <w:rsid w:val="00CC608F"/>
    <w:rPr>
      <w:rFonts w:ascii="Times New Roman" w:eastAsia="Times New Roman" w:hAnsi="Times New Roman" w:cs="Times New Roman"/>
      <w:b/>
      <w:sz w:val="32"/>
      <w:szCs w:val="20"/>
      <w:lang w:eastAsia="en-US"/>
    </w:rPr>
  </w:style>
  <w:style w:type="paragraph" w:styleId="BodyText">
    <w:name w:val="Body Text"/>
    <w:basedOn w:val="Normal"/>
    <w:link w:val="BodyTextChar"/>
    <w:rsid w:val="00CC6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08F"/>
    <w:rPr>
      <w:rFonts w:ascii="Times New Roman" w:eastAsia="Times New Roman" w:hAnsi="Times New Roman" w:cs="Times New Roman"/>
      <w:sz w:val="24"/>
      <w:lang w:eastAsia="en-US"/>
    </w:rPr>
  </w:style>
  <w:style w:type="paragraph" w:styleId="List">
    <w:name w:val="List"/>
    <w:basedOn w:val="BodyText"/>
    <w:next w:val="BodyText"/>
    <w:rsid w:val="00CC608F"/>
    <w:pPr>
      <w:tabs>
        <w:tab w:val="left" w:pos="340"/>
      </w:tabs>
      <w:spacing w:before="60" w:after="60"/>
      <w:ind w:left="340" w:hanging="340"/>
    </w:pPr>
  </w:style>
  <w:style w:type="paragraph" w:styleId="ListBullet">
    <w:name w:val="List Bullet"/>
    <w:basedOn w:val="List"/>
    <w:rsid w:val="00CC608F"/>
    <w:pPr>
      <w:numPr>
        <w:numId w:val="11"/>
      </w:numPr>
      <w:tabs>
        <w:tab w:val="clear" w:pos="340"/>
      </w:tabs>
      <w:spacing w:before="40" w:after="40"/>
    </w:pPr>
  </w:style>
  <w:style w:type="character" w:customStyle="1" w:styleId="SpecialBold">
    <w:name w:val="Special Bold"/>
    <w:basedOn w:val="DefaultParagraphFont"/>
    <w:rsid w:val="00CC608F"/>
    <w:rPr>
      <w:b/>
      <w:spacing w:val="0"/>
    </w:rPr>
  </w:style>
  <w:style w:type="paragraph" w:customStyle="1" w:styleId="SuperHeading">
    <w:name w:val="SuperHeading"/>
    <w:basedOn w:val="Normal"/>
    <w:rsid w:val="00CC608F"/>
    <w:pPr>
      <w:spacing w:before="240" w:after="120"/>
      <w:outlineLvl w:val="0"/>
    </w:pPr>
    <w:rPr>
      <w:rFonts w:ascii="Times New Roman" w:hAnsi="Times New Roman"/>
      <w:b/>
      <w:sz w:val="32"/>
    </w:rPr>
  </w:style>
  <w:style w:type="paragraph" w:customStyle="1" w:styleId="TableHeading">
    <w:name w:val="Table Heading"/>
    <w:basedOn w:val="HeadingBase"/>
    <w:rsid w:val="00CC608F"/>
    <w:pPr>
      <w:keepLines/>
      <w:pBdr>
        <w:bottom w:val="single" w:sz="6" w:space="1" w:color="918585"/>
      </w:pBdr>
      <w:spacing w:before="240"/>
    </w:pPr>
  </w:style>
  <w:style w:type="paragraph" w:customStyle="1" w:styleId="AllowPageBreak">
    <w:name w:val="AllowPageBreak"/>
    <w:rsid w:val="00CC6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08F"/>
    <w:rPr>
      <w:rFonts w:ascii="Courier New" w:eastAsia="Times New Roman" w:hAnsi="Courier New" w:cs="Times New Roman"/>
      <w:i/>
      <w:szCs w:val="20"/>
      <w:lang w:eastAsia="en-US"/>
    </w:rPr>
  </w:style>
  <w:style w:type="paragraph" w:customStyle="1" w:styleId="HeadingBase">
    <w:name w:val="Heading Base"/>
    <w:rsid w:val="00CC6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08F"/>
    <w:pPr>
      <w:tabs>
        <w:tab w:val="right" w:leader="dot" w:pos="9072"/>
      </w:tabs>
      <w:ind w:left="567"/>
    </w:pPr>
    <w:rPr>
      <w:szCs w:val="22"/>
    </w:rPr>
  </w:style>
  <w:style w:type="paragraph" w:customStyle="1" w:styleId="TOCBase">
    <w:name w:val="TOC Base"/>
    <w:rsid w:val="00CC6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08F"/>
    <w:pPr>
      <w:tabs>
        <w:tab w:val="right" w:leader="dot" w:pos="9072"/>
      </w:tabs>
      <w:spacing w:before="40" w:after="40"/>
      <w:ind w:left="284"/>
    </w:pPr>
    <w:rPr>
      <w:rFonts w:ascii="Times New Roman" w:hAnsi="Times New Roman"/>
    </w:rPr>
  </w:style>
  <w:style w:type="paragraph" w:styleId="TOC1">
    <w:name w:val="toc 1"/>
    <w:basedOn w:val="TOCBase"/>
    <w:next w:val="Normal"/>
    <w:rsid w:val="00CC6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08F"/>
    <w:rPr>
      <w:rFonts w:ascii="Times New Roman" w:eastAsia="Times New Roman" w:hAnsi="Times New Roman" w:cs="Times New Roman"/>
      <w:sz w:val="16"/>
      <w:lang w:eastAsia="en-US"/>
    </w:rPr>
  </w:style>
  <w:style w:type="paragraph" w:styleId="Title">
    <w:name w:val="Title"/>
    <w:basedOn w:val="HeadingBase"/>
    <w:link w:val="TitleChar"/>
    <w:qFormat/>
    <w:rsid w:val="00CC608F"/>
    <w:pPr>
      <w:spacing w:before="5040"/>
      <w:jc w:val="center"/>
    </w:pPr>
    <w:rPr>
      <w:sz w:val="48"/>
      <w:szCs w:val="72"/>
      <w:lang w:val="en-US"/>
    </w:rPr>
  </w:style>
  <w:style w:type="character" w:customStyle="1" w:styleId="TitleChar">
    <w:name w:val="Title Char"/>
    <w:basedOn w:val="DefaultParagraphFont"/>
    <w:link w:val="Title"/>
    <w:rsid w:val="00CC6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08F"/>
    <w:pPr>
      <w:tabs>
        <w:tab w:val="left" w:pos="3600"/>
        <w:tab w:val="left" w:pos="3958"/>
      </w:tabs>
    </w:pPr>
  </w:style>
  <w:style w:type="paragraph" w:customStyle="1" w:styleId="Note">
    <w:name w:val="Note"/>
    <w:basedOn w:val="BodyText"/>
    <w:rsid w:val="00CC6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08F"/>
    <w:pPr>
      <w:framePr w:wrap="auto" w:hAnchor="text" w:y="6049"/>
    </w:pPr>
    <w:rPr>
      <w:color w:val="000000"/>
      <w:sz w:val="40"/>
    </w:rPr>
  </w:style>
  <w:style w:type="paragraph" w:customStyle="1" w:styleId="TOCTitle">
    <w:name w:val="TOCTitle"/>
    <w:basedOn w:val="Heading1"/>
    <w:rsid w:val="00CC608F"/>
    <w:pPr>
      <w:spacing w:after="240"/>
      <w:jc w:val="center"/>
      <w:outlineLvl w:val="9"/>
    </w:pPr>
    <w:rPr>
      <w:caps/>
    </w:rPr>
  </w:style>
  <w:style w:type="paragraph" w:customStyle="1" w:styleId="Version">
    <w:name w:val="Version"/>
    <w:rsid w:val="00CC6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608F"/>
    <w:pPr>
      <w:numPr>
        <w:numId w:val="12"/>
      </w:numPr>
      <w:tabs>
        <w:tab w:val="clear" w:pos="680"/>
      </w:tabs>
    </w:pPr>
  </w:style>
  <w:style w:type="paragraph" w:styleId="Index1">
    <w:name w:val="index 1"/>
    <w:basedOn w:val="Normal"/>
    <w:next w:val="Normal"/>
    <w:semiHidden/>
    <w:rsid w:val="00CC608F"/>
    <w:pPr>
      <w:keepNext w:val="0"/>
      <w:tabs>
        <w:tab w:val="right" w:pos="4176"/>
      </w:tabs>
      <w:ind w:left="198" w:hanging="198"/>
    </w:pPr>
    <w:rPr>
      <w:rFonts w:ascii="Garamond" w:hAnsi="Garamond"/>
    </w:rPr>
  </w:style>
  <w:style w:type="paragraph" w:styleId="IndexHeading">
    <w:name w:val="index heading"/>
    <w:basedOn w:val="Normal"/>
    <w:next w:val="Index1"/>
    <w:semiHidden/>
    <w:rsid w:val="00CC608F"/>
    <w:pPr>
      <w:spacing w:before="120" w:after="120"/>
    </w:pPr>
    <w:rPr>
      <w:rFonts w:ascii="Arial" w:hAnsi="Arial"/>
      <w:b/>
      <w:color w:val="918585"/>
      <w:sz w:val="24"/>
    </w:rPr>
  </w:style>
  <w:style w:type="paragraph" w:styleId="Header">
    <w:name w:val="header"/>
    <w:basedOn w:val="Normal"/>
    <w:link w:val="HeaderChar"/>
    <w:rsid w:val="00CC6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08F"/>
    <w:rPr>
      <w:rFonts w:ascii="Times New Roman" w:eastAsia="Times New Roman" w:hAnsi="Times New Roman" w:cs="Times New Roman"/>
      <w:sz w:val="16"/>
      <w:szCs w:val="20"/>
      <w:lang w:val="en-GB" w:eastAsia="en-US"/>
    </w:rPr>
  </w:style>
  <w:style w:type="paragraph" w:customStyle="1" w:styleId="Chapter">
    <w:name w:val="Chapter"/>
    <w:basedOn w:val="Normal"/>
    <w:rsid w:val="00CC608F"/>
    <w:pPr>
      <w:spacing w:before="240"/>
    </w:pPr>
    <w:rPr>
      <w:rFonts w:ascii="Times New Roman" w:hAnsi="Times New Roman"/>
      <w:smallCaps/>
      <w:spacing w:val="80"/>
      <w:sz w:val="28"/>
    </w:rPr>
  </w:style>
  <w:style w:type="paragraph" w:customStyle="1" w:styleId="InChapter">
    <w:name w:val="InChapter"/>
    <w:basedOn w:val="Heading3"/>
    <w:rsid w:val="00CC608F"/>
    <w:pPr>
      <w:spacing w:after="240"/>
      <w:outlineLvl w:val="9"/>
    </w:pPr>
    <w:rPr>
      <w:noProof/>
    </w:rPr>
  </w:style>
  <w:style w:type="paragraph" w:styleId="Index2">
    <w:name w:val="index 2"/>
    <w:basedOn w:val="Normal"/>
    <w:next w:val="Normal"/>
    <w:semiHidden/>
    <w:rsid w:val="00CC608F"/>
    <w:pPr>
      <w:tabs>
        <w:tab w:val="right" w:pos="4176"/>
      </w:tabs>
      <w:ind w:left="568" w:hanging="284"/>
    </w:pPr>
    <w:rPr>
      <w:rFonts w:ascii="Garamond" w:hAnsi="Garamond"/>
    </w:rPr>
  </w:style>
  <w:style w:type="paragraph" w:customStyle="1" w:styleId="Byline">
    <w:name w:val="Byline"/>
    <w:rsid w:val="00CC6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08F"/>
    <w:pPr>
      <w:tabs>
        <w:tab w:val="clear" w:pos="3600"/>
        <w:tab w:val="clear" w:pos="3958"/>
      </w:tabs>
      <w:jc w:val="right"/>
    </w:pPr>
  </w:style>
  <w:style w:type="character" w:styleId="Emphasis">
    <w:name w:val="Emphasis"/>
    <w:basedOn w:val="DefaultParagraphFont"/>
    <w:qFormat/>
    <w:rsid w:val="00CC608F"/>
    <w:rPr>
      <w:i/>
    </w:rPr>
  </w:style>
  <w:style w:type="paragraph" w:styleId="Caption">
    <w:name w:val="caption"/>
    <w:basedOn w:val="BodyText"/>
    <w:next w:val="Normal"/>
    <w:qFormat/>
    <w:rsid w:val="00CC608F"/>
    <w:pPr>
      <w:framePr w:w="2268" w:hSpace="181" w:vSpace="181" w:wrap="around" w:vAnchor="text" w:hAnchor="page" w:x="1135" w:y="285" w:anchorLock="1"/>
    </w:pPr>
    <w:rPr>
      <w:i/>
    </w:rPr>
  </w:style>
  <w:style w:type="paragraph" w:customStyle="1" w:styleId="MiniTOCTitle">
    <w:name w:val="MiniTOCTitle"/>
    <w:basedOn w:val="Heading4"/>
    <w:rsid w:val="00CC608F"/>
    <w:pPr>
      <w:spacing w:before="240"/>
      <w:outlineLvl w:val="9"/>
    </w:pPr>
    <w:rPr>
      <w:noProof/>
      <w:sz w:val="24"/>
    </w:rPr>
  </w:style>
  <w:style w:type="paragraph" w:customStyle="1" w:styleId="MiniTOCItem">
    <w:name w:val="MiniTOCItem"/>
    <w:basedOn w:val="ListBullet"/>
    <w:rsid w:val="00CC608F"/>
    <w:pPr>
      <w:numPr>
        <w:numId w:val="0"/>
      </w:numPr>
      <w:tabs>
        <w:tab w:val="right" w:leader="dot" w:pos="6521"/>
      </w:tabs>
      <w:spacing w:before="0" w:after="0"/>
    </w:pPr>
  </w:style>
  <w:style w:type="paragraph" w:customStyle="1" w:styleId="TOFTitle">
    <w:name w:val="TOFTitle"/>
    <w:basedOn w:val="TOCTitle"/>
    <w:rsid w:val="00CC608F"/>
  </w:style>
  <w:style w:type="paragraph" w:styleId="TableofFigures">
    <w:name w:val="table of figures"/>
    <w:basedOn w:val="Normal"/>
    <w:next w:val="Normal"/>
    <w:semiHidden/>
    <w:rsid w:val="00CC608F"/>
    <w:pPr>
      <w:tabs>
        <w:tab w:val="right" w:leader="dot" w:pos="9072"/>
      </w:tabs>
      <w:ind w:left="970" w:hanging="403"/>
    </w:pPr>
    <w:rPr>
      <w:rFonts w:ascii="Times New Roman" w:hAnsi="Times New Roman"/>
      <w:b/>
    </w:rPr>
  </w:style>
  <w:style w:type="paragraph" w:styleId="ListNumber">
    <w:name w:val="List Number"/>
    <w:basedOn w:val="List"/>
    <w:rsid w:val="00CC608F"/>
    <w:pPr>
      <w:numPr>
        <w:numId w:val="14"/>
      </w:numPr>
      <w:tabs>
        <w:tab w:val="clear" w:pos="340"/>
      </w:tabs>
    </w:pPr>
  </w:style>
  <w:style w:type="character" w:customStyle="1" w:styleId="WingdingSymbols">
    <w:name w:val="Wingding Symbols"/>
    <w:rsid w:val="00CC608F"/>
    <w:rPr>
      <w:rFonts w:ascii="Wingdings" w:hAnsi="Wingdings"/>
    </w:rPr>
  </w:style>
  <w:style w:type="character" w:customStyle="1" w:styleId="HotSpot">
    <w:name w:val="HotSpot"/>
    <w:rsid w:val="00CC608F"/>
    <w:rPr>
      <w:color w:val="0033CC"/>
      <w:u w:val="none"/>
    </w:rPr>
  </w:style>
  <w:style w:type="paragraph" w:customStyle="1" w:styleId="BodyTextRight">
    <w:name w:val="Body Text Right"/>
    <w:basedOn w:val="BodyText"/>
    <w:rsid w:val="00CC608F"/>
    <w:pPr>
      <w:spacing w:before="0" w:after="0"/>
      <w:jc w:val="right"/>
    </w:pPr>
  </w:style>
  <w:style w:type="paragraph" w:styleId="Index3">
    <w:name w:val="index 3"/>
    <w:basedOn w:val="ListNumber2"/>
    <w:next w:val="Normal"/>
    <w:semiHidden/>
    <w:rsid w:val="00CC608F"/>
    <w:pPr>
      <w:numPr>
        <w:numId w:val="0"/>
      </w:numPr>
      <w:tabs>
        <w:tab w:val="right" w:leader="dot" w:pos="4176"/>
      </w:tabs>
    </w:pPr>
  </w:style>
  <w:style w:type="paragraph" w:styleId="ListNumber2">
    <w:name w:val="List Number 2"/>
    <w:basedOn w:val="List2"/>
    <w:rsid w:val="00CC608F"/>
    <w:pPr>
      <w:numPr>
        <w:numId w:val="9"/>
      </w:numPr>
      <w:tabs>
        <w:tab w:val="clear" w:pos="1060"/>
      </w:tabs>
    </w:pPr>
  </w:style>
  <w:style w:type="paragraph" w:customStyle="1" w:styleId="MarginNote">
    <w:name w:val="Margin Note"/>
    <w:basedOn w:val="BodyText"/>
    <w:rsid w:val="00CC6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08F"/>
    <w:rPr>
      <w:sz w:val="32"/>
    </w:rPr>
  </w:style>
  <w:style w:type="paragraph" w:customStyle="1" w:styleId="HeadingProcedure">
    <w:name w:val="Heading Procedure"/>
    <w:basedOn w:val="HeadingBase"/>
    <w:next w:val="Normal"/>
    <w:rsid w:val="00CC608F"/>
    <w:pPr>
      <w:tabs>
        <w:tab w:val="left" w:pos="0"/>
      </w:tabs>
      <w:spacing w:before="120" w:after="60"/>
    </w:pPr>
    <w:rPr>
      <w:i/>
      <w:color w:val="918585"/>
      <w:sz w:val="22"/>
    </w:rPr>
  </w:style>
  <w:style w:type="paragraph" w:customStyle="1" w:styleId="TableBodyText">
    <w:name w:val="Table Body Text"/>
    <w:basedOn w:val="BodyText"/>
    <w:rsid w:val="00CC608F"/>
    <w:pPr>
      <w:spacing w:before="60" w:after="60"/>
    </w:pPr>
  </w:style>
  <w:style w:type="paragraph" w:styleId="ListContinue">
    <w:name w:val="List Continue"/>
    <w:basedOn w:val="List"/>
    <w:rsid w:val="00CC608F"/>
    <w:pPr>
      <w:ind w:firstLine="0"/>
    </w:pPr>
  </w:style>
  <w:style w:type="paragraph" w:customStyle="1" w:styleId="ListNote">
    <w:name w:val="List Note"/>
    <w:basedOn w:val="List"/>
    <w:rsid w:val="00CC608F"/>
    <w:pPr>
      <w:pBdr>
        <w:top w:val="single" w:sz="6" w:space="2" w:color="918585"/>
        <w:bottom w:val="single" w:sz="6" w:space="2" w:color="918585"/>
      </w:pBdr>
      <w:tabs>
        <w:tab w:val="left" w:pos="1021"/>
      </w:tabs>
      <w:ind w:firstLine="0"/>
    </w:pPr>
  </w:style>
  <w:style w:type="paragraph" w:customStyle="1" w:styleId="Warning">
    <w:name w:val="Warning"/>
    <w:basedOn w:val="BodyText"/>
    <w:rsid w:val="00CC608F"/>
    <w:pPr>
      <w:shd w:val="clear" w:color="auto" w:fill="D9D9D9"/>
      <w:tabs>
        <w:tab w:val="left" w:pos="992"/>
      </w:tabs>
      <w:ind w:left="119" w:right="119"/>
    </w:pPr>
    <w:rPr>
      <w:sz w:val="20"/>
    </w:rPr>
  </w:style>
  <w:style w:type="paragraph" w:customStyle="1" w:styleId="MarginIcons">
    <w:name w:val="Margin Icons"/>
    <w:basedOn w:val="BodyText"/>
    <w:rsid w:val="00CC6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08F"/>
    <w:rPr>
      <w:rFonts w:ascii="Courier New" w:hAnsi="Courier New"/>
    </w:rPr>
  </w:style>
  <w:style w:type="paragraph" w:customStyle="1" w:styleId="NoteBullet">
    <w:name w:val="Note Bullet"/>
    <w:basedOn w:val="Note"/>
    <w:rsid w:val="00CC608F"/>
    <w:pPr>
      <w:tabs>
        <w:tab w:val="clear" w:pos="680"/>
      </w:tabs>
      <w:spacing w:before="60" w:after="60"/>
    </w:pPr>
  </w:style>
  <w:style w:type="paragraph" w:customStyle="1" w:styleId="SubHeading2">
    <w:name w:val="SubHeading2"/>
    <w:basedOn w:val="HeadingBase"/>
    <w:rsid w:val="00CC608F"/>
    <w:pPr>
      <w:spacing w:before="240" w:after="60"/>
    </w:pPr>
    <w:rPr>
      <w:sz w:val="20"/>
    </w:rPr>
  </w:style>
  <w:style w:type="paragraph" w:customStyle="1" w:styleId="SubHeading1">
    <w:name w:val="SubHeading1"/>
    <w:basedOn w:val="HeadingBase"/>
    <w:rsid w:val="00CC608F"/>
    <w:pPr>
      <w:spacing w:before="240" w:after="60"/>
    </w:pPr>
    <w:rPr>
      <w:color w:val="918585"/>
      <w:sz w:val="22"/>
    </w:rPr>
  </w:style>
  <w:style w:type="paragraph" w:customStyle="1" w:styleId="SideHeading">
    <w:name w:val="Side Heading"/>
    <w:basedOn w:val="HeadingBase"/>
    <w:rsid w:val="00CC6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08F"/>
    <w:pPr>
      <w:numPr>
        <w:numId w:val="10"/>
      </w:numPr>
    </w:pPr>
  </w:style>
  <w:style w:type="paragraph" w:styleId="PlainText">
    <w:name w:val="Plain Text"/>
    <w:basedOn w:val="Normal"/>
    <w:link w:val="PlainTextChar"/>
    <w:rsid w:val="00CC608F"/>
    <w:rPr>
      <w:sz w:val="20"/>
    </w:rPr>
  </w:style>
  <w:style w:type="character" w:customStyle="1" w:styleId="PlainTextChar">
    <w:name w:val="Plain Text Char"/>
    <w:basedOn w:val="DefaultParagraphFont"/>
    <w:link w:val="PlainText"/>
    <w:rsid w:val="00CC608F"/>
    <w:rPr>
      <w:rFonts w:ascii="Courier New" w:eastAsia="Times New Roman" w:hAnsi="Courier New" w:cs="Times New Roman"/>
      <w:sz w:val="20"/>
      <w:szCs w:val="20"/>
      <w:lang w:eastAsia="en-US"/>
    </w:rPr>
  </w:style>
  <w:style w:type="character" w:customStyle="1" w:styleId="MenuOption">
    <w:name w:val="Menu Option"/>
    <w:basedOn w:val="DefaultParagraphFont"/>
    <w:rsid w:val="00CC608F"/>
    <w:rPr>
      <w:b/>
      <w:smallCaps/>
    </w:rPr>
  </w:style>
  <w:style w:type="paragraph" w:customStyle="1" w:styleId="TableListNumber">
    <w:name w:val="Table List Number"/>
    <w:basedOn w:val="ListNumber"/>
    <w:rsid w:val="00CC608F"/>
    <w:pPr>
      <w:numPr>
        <w:numId w:val="0"/>
      </w:numPr>
    </w:pPr>
  </w:style>
  <w:style w:type="paragraph" w:styleId="TOC4">
    <w:name w:val="toc 4"/>
    <w:basedOn w:val="TOCBase"/>
    <w:next w:val="Normal"/>
    <w:semiHidden/>
    <w:rsid w:val="00CC608F"/>
    <w:pPr>
      <w:tabs>
        <w:tab w:val="right" w:leader="dot" w:pos="9071"/>
      </w:tabs>
      <w:ind w:left="1701"/>
    </w:pPr>
  </w:style>
  <w:style w:type="paragraph" w:customStyle="1" w:styleId="ListAlpha">
    <w:name w:val="List Alpha"/>
    <w:basedOn w:val="List"/>
    <w:rsid w:val="00CC608F"/>
    <w:pPr>
      <w:numPr>
        <w:numId w:val="8"/>
      </w:numPr>
    </w:pPr>
  </w:style>
  <w:style w:type="paragraph" w:customStyle="1" w:styleId="ListAlpha2">
    <w:name w:val="List Alpha 2"/>
    <w:basedOn w:val="List2"/>
    <w:rsid w:val="00CC608F"/>
    <w:pPr>
      <w:numPr>
        <w:numId w:val="7"/>
      </w:numPr>
    </w:pPr>
  </w:style>
  <w:style w:type="paragraph" w:styleId="List2">
    <w:name w:val="List 2"/>
    <w:basedOn w:val="BodyText"/>
    <w:rsid w:val="00CC608F"/>
    <w:pPr>
      <w:tabs>
        <w:tab w:val="left" w:pos="680"/>
      </w:tabs>
      <w:spacing w:before="60" w:after="60"/>
      <w:ind w:left="680" w:hanging="340"/>
    </w:pPr>
  </w:style>
  <w:style w:type="paragraph" w:styleId="List3">
    <w:name w:val="List 3"/>
    <w:basedOn w:val="BodyText"/>
    <w:rsid w:val="00CC608F"/>
    <w:pPr>
      <w:tabs>
        <w:tab w:val="left" w:pos="1021"/>
      </w:tabs>
      <w:spacing w:before="60" w:after="60"/>
      <w:ind w:left="1020" w:hanging="340"/>
    </w:pPr>
  </w:style>
  <w:style w:type="paragraph" w:styleId="List4">
    <w:name w:val="List 4"/>
    <w:basedOn w:val="BodyText"/>
    <w:rsid w:val="00CC608F"/>
    <w:pPr>
      <w:tabs>
        <w:tab w:val="left" w:pos="1361"/>
      </w:tabs>
      <w:spacing w:before="60" w:after="60"/>
      <w:ind w:left="1361" w:hanging="340"/>
    </w:pPr>
  </w:style>
  <w:style w:type="paragraph" w:styleId="List5">
    <w:name w:val="List 5"/>
    <w:basedOn w:val="BodyText"/>
    <w:rsid w:val="00CC608F"/>
    <w:pPr>
      <w:tabs>
        <w:tab w:val="left" w:pos="1701"/>
      </w:tabs>
      <w:spacing w:before="60" w:after="60"/>
      <w:ind w:left="1701" w:hanging="340"/>
    </w:pPr>
  </w:style>
  <w:style w:type="paragraph" w:styleId="ListBullet3">
    <w:name w:val="List Bullet 3"/>
    <w:basedOn w:val="List3"/>
    <w:rsid w:val="00CC608F"/>
    <w:pPr>
      <w:numPr>
        <w:numId w:val="13"/>
      </w:numPr>
      <w:tabs>
        <w:tab w:val="clear" w:pos="1021"/>
      </w:tabs>
      <w:ind w:left="1037" w:hanging="357"/>
    </w:pPr>
  </w:style>
  <w:style w:type="paragraph" w:styleId="ListBullet4">
    <w:name w:val="List Bullet 4"/>
    <w:basedOn w:val="List4"/>
    <w:rsid w:val="00CC608F"/>
    <w:pPr>
      <w:numPr>
        <w:numId w:val="2"/>
      </w:numPr>
      <w:tabs>
        <w:tab w:val="clear" w:pos="1361"/>
      </w:tabs>
    </w:pPr>
  </w:style>
  <w:style w:type="paragraph" w:styleId="ListBullet5">
    <w:name w:val="List Bullet 5"/>
    <w:basedOn w:val="List5"/>
    <w:rsid w:val="00CC608F"/>
    <w:pPr>
      <w:numPr>
        <w:numId w:val="3"/>
      </w:numPr>
    </w:pPr>
  </w:style>
  <w:style w:type="paragraph" w:styleId="ListContinue2">
    <w:name w:val="List Continue 2"/>
    <w:basedOn w:val="List2"/>
    <w:rsid w:val="00CC608F"/>
    <w:pPr>
      <w:ind w:firstLine="0"/>
    </w:pPr>
  </w:style>
  <w:style w:type="paragraph" w:styleId="ListContinue3">
    <w:name w:val="List Continue 3"/>
    <w:basedOn w:val="List3"/>
    <w:rsid w:val="00CC608F"/>
    <w:pPr>
      <w:ind w:left="1021" w:firstLine="0"/>
    </w:pPr>
  </w:style>
  <w:style w:type="paragraph" w:styleId="ListContinue4">
    <w:name w:val="List Continue 4"/>
    <w:basedOn w:val="List4"/>
    <w:rsid w:val="00CC608F"/>
    <w:pPr>
      <w:ind w:firstLine="0"/>
    </w:pPr>
  </w:style>
  <w:style w:type="paragraph" w:styleId="ListContinue5">
    <w:name w:val="List Continue 5"/>
    <w:basedOn w:val="List5"/>
    <w:rsid w:val="00CC608F"/>
    <w:pPr>
      <w:ind w:firstLine="0"/>
    </w:pPr>
  </w:style>
  <w:style w:type="paragraph" w:styleId="ListNumber3">
    <w:name w:val="List Number 3"/>
    <w:basedOn w:val="List3"/>
    <w:rsid w:val="00CC608F"/>
    <w:pPr>
      <w:numPr>
        <w:numId w:val="4"/>
      </w:numPr>
    </w:pPr>
  </w:style>
  <w:style w:type="paragraph" w:styleId="ListNumber4">
    <w:name w:val="List Number 4"/>
    <w:basedOn w:val="List4"/>
    <w:rsid w:val="00CC608F"/>
    <w:pPr>
      <w:numPr>
        <w:numId w:val="5"/>
      </w:numPr>
    </w:pPr>
  </w:style>
  <w:style w:type="paragraph" w:styleId="ListNumber5">
    <w:name w:val="List Number 5"/>
    <w:basedOn w:val="List5"/>
    <w:rsid w:val="00CC608F"/>
    <w:pPr>
      <w:numPr>
        <w:numId w:val="6"/>
      </w:numPr>
    </w:pPr>
  </w:style>
  <w:style w:type="paragraph" w:styleId="BlockText">
    <w:name w:val="Block Text"/>
    <w:basedOn w:val="Normal"/>
    <w:rsid w:val="00CC608F"/>
    <w:pPr>
      <w:spacing w:after="120"/>
      <w:ind w:left="1440" w:right="1440"/>
    </w:pPr>
  </w:style>
  <w:style w:type="character" w:customStyle="1" w:styleId="Subscript">
    <w:name w:val="Subscript"/>
    <w:basedOn w:val="DefaultParagraphFont"/>
    <w:rsid w:val="00CC608F"/>
    <w:rPr>
      <w:sz w:val="16"/>
      <w:vertAlign w:val="subscript"/>
    </w:rPr>
  </w:style>
  <w:style w:type="character" w:customStyle="1" w:styleId="Superscript">
    <w:name w:val="Superscript"/>
    <w:basedOn w:val="DefaultParagraphFont"/>
    <w:rsid w:val="00CC608F"/>
    <w:rPr>
      <w:sz w:val="16"/>
      <w:vertAlign w:val="superscript"/>
    </w:rPr>
  </w:style>
  <w:style w:type="character" w:customStyle="1" w:styleId="Symbols">
    <w:name w:val="Symbols"/>
    <w:basedOn w:val="DefaultParagraphFont"/>
    <w:rsid w:val="00CC608F"/>
    <w:rPr>
      <w:rFonts w:ascii="Symbol" w:hAnsi="Symbol"/>
    </w:rPr>
  </w:style>
  <w:style w:type="character" w:customStyle="1" w:styleId="MenuOptions">
    <w:name w:val="Menu Options"/>
    <w:basedOn w:val="DefaultParagraphFont"/>
    <w:rsid w:val="00CC608F"/>
    <w:rPr>
      <w:rFonts w:ascii="Arial Narrow" w:hAnsi="Arial Narrow"/>
      <w:smallCaps/>
    </w:rPr>
  </w:style>
  <w:style w:type="character" w:customStyle="1" w:styleId="Buttons">
    <w:name w:val="Buttons"/>
    <w:basedOn w:val="DefaultParagraphFont"/>
    <w:rsid w:val="00CC608F"/>
    <w:rPr>
      <w:b/>
    </w:rPr>
  </w:style>
  <w:style w:type="character" w:customStyle="1" w:styleId="Underlined">
    <w:name w:val="Underlined"/>
    <w:basedOn w:val="DefaultParagraphFont"/>
    <w:rsid w:val="00CC608F"/>
    <w:rPr>
      <w:u w:val="single"/>
    </w:rPr>
  </w:style>
  <w:style w:type="paragraph" w:customStyle="1" w:styleId="TableBodyTextRight">
    <w:name w:val="Table Body Text Right"/>
    <w:basedOn w:val="TableBodyText"/>
    <w:rsid w:val="00CC608F"/>
    <w:pPr>
      <w:widowControl w:val="0"/>
      <w:autoSpaceDE w:val="0"/>
      <w:autoSpaceDN w:val="0"/>
      <w:adjustRightInd w:val="0"/>
      <w:jc w:val="right"/>
    </w:pPr>
    <w:rPr>
      <w:rFonts w:cs="Arial"/>
      <w:szCs w:val="18"/>
    </w:rPr>
  </w:style>
  <w:style w:type="paragraph" w:customStyle="1" w:styleId="CopyrightText">
    <w:name w:val="Copyright Text"/>
    <w:basedOn w:val="BodyText"/>
    <w:rsid w:val="00CC608F"/>
    <w:rPr>
      <w:sz w:val="18"/>
    </w:rPr>
  </w:style>
  <w:style w:type="paragraph" w:customStyle="1" w:styleId="BodySmallRight">
    <w:name w:val="Body Small Right"/>
    <w:basedOn w:val="BodyTextRight"/>
    <w:rsid w:val="00CC608F"/>
    <w:rPr>
      <w:sz w:val="18"/>
      <w:szCs w:val="18"/>
    </w:rPr>
  </w:style>
  <w:style w:type="paragraph" w:customStyle="1" w:styleId="MarginEdition">
    <w:name w:val="Margin Edition"/>
    <w:basedOn w:val="MarginNote"/>
    <w:rsid w:val="00CC608F"/>
    <w:pPr>
      <w:spacing w:before="0" w:after="0"/>
    </w:pPr>
    <w:rPr>
      <w:rFonts w:ascii="Times New Roman" w:hAnsi="Times New Roman"/>
      <w:color w:val="999999"/>
    </w:rPr>
  </w:style>
  <w:style w:type="paragraph" w:customStyle="1" w:styleId="Spacer">
    <w:name w:val="Spacer"/>
    <w:basedOn w:val="Normal"/>
    <w:rsid w:val="00CC608F"/>
    <w:rPr>
      <w:sz w:val="2"/>
      <w:szCs w:val="2"/>
    </w:rPr>
  </w:style>
  <w:style w:type="character" w:customStyle="1" w:styleId="Small">
    <w:name w:val="Small"/>
    <w:basedOn w:val="DefaultParagraphFont"/>
    <w:rsid w:val="00CC608F"/>
    <w:rPr>
      <w:sz w:val="16"/>
    </w:rPr>
  </w:style>
  <w:style w:type="paragraph" w:customStyle="1" w:styleId="WideTable">
    <w:name w:val="Wide Table"/>
    <w:basedOn w:val="Normal"/>
    <w:rsid w:val="00CC608F"/>
    <w:pPr>
      <w:ind w:left="-1418"/>
    </w:pPr>
    <w:rPr>
      <w:sz w:val="2"/>
      <w:szCs w:val="2"/>
    </w:rPr>
  </w:style>
  <w:style w:type="character" w:styleId="PageNumber">
    <w:name w:val="page number"/>
    <w:basedOn w:val="DefaultParagraphFont"/>
    <w:rsid w:val="00CC608F"/>
  </w:style>
  <w:style w:type="paragraph" w:styleId="Quote">
    <w:name w:val="Quote"/>
    <w:basedOn w:val="Heading1"/>
    <w:link w:val="QuoteChar"/>
    <w:qFormat/>
    <w:rsid w:val="00CC608F"/>
    <w:rPr>
      <w:b w:val="0"/>
      <w:sz w:val="72"/>
      <w:szCs w:val="72"/>
      <w:lang w:val="en-NZ"/>
    </w:rPr>
  </w:style>
  <w:style w:type="character" w:customStyle="1" w:styleId="QuoteChar">
    <w:name w:val="Quote Char"/>
    <w:basedOn w:val="DefaultParagraphFont"/>
    <w:link w:val="Quote"/>
    <w:rsid w:val="00CC6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08F"/>
    <w:pPr>
      <w:pageBreakBefore/>
    </w:pPr>
  </w:style>
  <w:style w:type="paragraph" w:customStyle="1" w:styleId="Border">
    <w:name w:val="Border"/>
    <w:basedOn w:val="Normal"/>
    <w:qFormat/>
    <w:rsid w:val="00CC6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08F"/>
    <w:rPr>
      <w:b/>
      <w:bCs/>
      <w:i/>
      <w:iCs/>
      <w:color w:val="auto"/>
    </w:rPr>
  </w:style>
  <w:style w:type="paragraph" w:styleId="IntenseQuote">
    <w:name w:val="Intense Quote"/>
    <w:basedOn w:val="Normal"/>
    <w:next w:val="Normal"/>
    <w:link w:val="IntenseQuoteChar"/>
    <w:uiPriority w:val="30"/>
    <w:qFormat/>
    <w:rsid w:val="00CC6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08F"/>
    <w:rPr>
      <w:smallCaps/>
      <w:color w:val="auto"/>
      <w:u w:val="single"/>
    </w:rPr>
  </w:style>
  <w:style w:type="character" w:styleId="IntenseReference">
    <w:name w:val="Intense Reference"/>
    <w:basedOn w:val="DefaultParagraphFont"/>
    <w:uiPriority w:val="32"/>
    <w:qFormat/>
    <w:rsid w:val="00CC608F"/>
    <w:rPr>
      <w:b/>
      <w:bCs/>
      <w:smallCaps/>
      <w:color w:val="auto"/>
      <w:spacing w:val="5"/>
      <w:u w:val="single"/>
    </w:rPr>
  </w:style>
  <w:style w:type="paragraph" w:customStyle="1" w:styleId="2ColumnHeading">
    <w:name w:val="2Column Heading"/>
    <w:basedOn w:val="BodyText"/>
    <w:qFormat/>
    <w:rsid w:val="00CC608F"/>
    <w:pPr>
      <w:spacing w:after="60"/>
      <w:ind w:left="-2268"/>
    </w:pPr>
    <w:rPr>
      <w:b/>
    </w:rPr>
  </w:style>
  <w:style w:type="paragraph" w:customStyle="1" w:styleId="Heading1TOC">
    <w:name w:val="Heading1 TOC"/>
    <w:basedOn w:val="Normal"/>
    <w:qFormat/>
    <w:rsid w:val="00CC608F"/>
    <w:pPr>
      <w:spacing w:before="240" w:after="120"/>
    </w:pPr>
    <w:rPr>
      <w:rFonts w:ascii="Times New Roman" w:hAnsi="Times New Roman"/>
      <w:b/>
      <w:sz w:val="32"/>
    </w:rPr>
  </w:style>
  <w:style w:type="paragraph" w:customStyle="1" w:styleId="Heading2TOC">
    <w:name w:val="Heading2 TOC"/>
    <w:basedOn w:val="Normal"/>
    <w:qFormat/>
    <w:rsid w:val="00CC608F"/>
    <w:pPr>
      <w:spacing w:before="240" w:after="60"/>
    </w:pPr>
    <w:rPr>
      <w:rFonts w:ascii="Times New Roman" w:hAnsi="Times New Roman"/>
      <w:b/>
      <w:sz w:val="28"/>
    </w:rPr>
  </w:style>
  <w:style w:type="character" w:customStyle="1" w:styleId="Underline">
    <w:name w:val="Underline"/>
    <w:basedOn w:val="DefaultParagraphFont"/>
    <w:qFormat/>
    <w:rsid w:val="00CC608F"/>
    <w:rPr>
      <w:u w:val="single"/>
    </w:rPr>
  </w:style>
  <w:style w:type="character" w:customStyle="1" w:styleId="BoldandItalics">
    <w:name w:val="Bold and Italics"/>
    <w:qFormat/>
    <w:rsid w:val="00CC608F"/>
    <w:rPr>
      <w:b/>
      <w:i/>
      <w:u w:val="none"/>
    </w:rPr>
  </w:style>
  <w:style w:type="paragraph" w:styleId="BalloonText">
    <w:name w:val="Balloon Text"/>
    <w:basedOn w:val="Normal"/>
    <w:link w:val="BalloonTextChar"/>
    <w:rsid w:val="00CC608F"/>
    <w:rPr>
      <w:rFonts w:ascii="Tahoma" w:hAnsi="Tahoma" w:cs="Tahoma"/>
      <w:sz w:val="16"/>
      <w:szCs w:val="16"/>
    </w:rPr>
  </w:style>
  <w:style w:type="character" w:customStyle="1" w:styleId="BalloonTextChar">
    <w:name w:val="Balloon Text Char"/>
    <w:basedOn w:val="DefaultParagraphFont"/>
    <w:link w:val="BalloonText"/>
    <w:rsid w:val="00CC6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08F"/>
    <w:rPr>
      <w:b/>
      <w:color w:val="660033"/>
      <w:spacing w:val="0"/>
    </w:rPr>
  </w:style>
  <w:style w:type="paragraph" w:customStyle="1" w:styleId="Nameditemlist">
    <w:name w:val="Named item list"/>
    <w:basedOn w:val="BodyText"/>
    <w:qFormat/>
    <w:rsid w:val="00CC608F"/>
    <w:pPr>
      <w:tabs>
        <w:tab w:val="left" w:pos="2835"/>
      </w:tabs>
      <w:ind w:left="2835" w:hanging="2835"/>
    </w:pPr>
  </w:style>
  <w:style w:type="paragraph" w:customStyle="1" w:styleId="BodyTextnopadding">
    <w:name w:val="Body Text no padding"/>
    <w:basedOn w:val="BodyText"/>
    <w:qFormat/>
    <w:rsid w:val="00CC608F"/>
    <w:pPr>
      <w:spacing w:before="0" w:after="0"/>
    </w:pPr>
  </w:style>
  <w:style w:type="paragraph" w:customStyle="1" w:styleId="BodyTextBold">
    <w:name w:val="Body Text Bold"/>
    <w:basedOn w:val="BodyText"/>
    <w:qFormat/>
    <w:rsid w:val="00CC608F"/>
    <w:rPr>
      <w:b/>
    </w:rPr>
  </w:style>
  <w:style w:type="character" w:styleId="Hyperlink">
    <w:name w:val="Hyperlink"/>
    <w:basedOn w:val="DefaultParagraphFont"/>
    <w:uiPriority w:val="99"/>
    <w:unhideWhenUsed/>
    <w:rsid w:val="00CC6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6772</Characters>
  <Application>Microsoft Office Word</Application>
  <DocSecurity>0</DocSecurity>
  <Lines>188</Lines>
  <Paragraphs>103</Paragraphs>
  <ScaleCrop>false</ScaleCrop>
  <Company>Author-it Software Corporation Ltd.</Company>
  <LinksUpToDate>false</LinksUpToDate>
  <CharactersWithSpaces>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DEFMIL094 Assist in the preparation, construction and maintenance of roads and tracks</dc:title>
  <dc:subject>Approved</dc:subject>
  <dc:creator>Public Skills Australia</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