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1D2F" w:rsidP="00C21D2F">
      <w:pPr>
        <w:pStyle w:val="Title"/>
      </w:pPr>
      <w:r>
        <w:fldChar w:fldCharType="begin"/>
      </w:r>
      <w:r>
        <w:instrText xml:space="preserve"> TITLE   \* MERGEFORMAT </w:instrText>
      </w:r>
      <w:r>
        <w:fldChar w:fldCharType="separate"/>
      </w:r>
      <w:r>
        <w:t>DEFMIL083 Collect environmental information</w:t>
      </w:r>
      <w:r>
        <w:fldChar w:fldCharType="end"/>
      </w:r>
    </w:p>
    <w:p w:rsidR="00C21D2F" w:rsidP="00C21D2F">
      <w:pPr>
        <w:pStyle w:val="Version"/>
        <w:sectPr w:rsidSect="007A043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0431" w:rsidP="007A0431">
      <w:pPr>
        <w:pStyle w:val="SuperHeading"/>
      </w:pPr>
      <w:r w:rsidRPr="007A0431">
        <w:t>DEFMIL083 Collect environmental information</w:t>
      </w:r>
    </w:p>
    <w:p w:rsidR="00000000" w:rsidRPr="007A0431" w:rsidP="007A0431">
      <w:pPr>
        <w:pStyle w:val="Heading1"/>
      </w:pPr>
      <w:bookmarkStart w:id="1" w:name="O_733290"/>
      <w:bookmarkEnd w:id="1"/>
      <w:r w:rsidRPr="007A0431">
        <w:t>Modification History</w:t>
      </w:r>
    </w:p>
    <w:tbl>
      <w:tblPr>
        <w:tblW w:w="0" w:type="auto"/>
        <w:tblLayout w:type="fixed"/>
        <w:tblCellMar>
          <w:left w:w="62" w:type="dxa"/>
          <w:right w:w="62" w:type="dxa"/>
        </w:tblCellMar>
        <w:tblLook w:val="0000"/>
      </w:tblPr>
      <w:tblGrid>
        <w:gridCol w:w="1134"/>
        <w:gridCol w:w="7937"/>
      </w:tblGrid>
      <w:tr w:rsidTr="00C21D2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431">
            <w:pPr>
              <w:pStyle w:val="TableHeading"/>
              <w:rPr>
                <w:lang w:val="en-NZ"/>
              </w:rPr>
            </w:pPr>
            <w:r w:rsidRPr="007A043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431">
            <w:pPr>
              <w:pStyle w:val="TableHeading"/>
              <w:rPr>
                <w:lang w:val="en-NZ"/>
              </w:rPr>
            </w:pPr>
            <w:r w:rsidRPr="007A0431">
              <w:t>Comments</w:t>
            </w:r>
          </w:p>
        </w:tc>
      </w:tr>
      <w:tr w:rsidTr="00C21D2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431">
            <w:pPr>
              <w:pStyle w:val="BodyText"/>
              <w:rPr>
                <w:lang w:val="en-NZ"/>
              </w:rPr>
            </w:pPr>
            <w:r w:rsidRPr="007A043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0431" w:rsidP="007A0431">
            <w:pPr>
              <w:pStyle w:val="BodyText"/>
            </w:pPr>
            <w:r w:rsidRPr="007A0431">
              <w:t xml:space="preserve">This unit was released in DEF Defence Training Package release 1.0 and meets the Standards for Training Packages. </w:t>
            </w:r>
          </w:p>
          <w:p w:rsidR="00000000" w:rsidRPr="007A0431" w:rsidP="007A0431">
            <w:pPr>
              <w:pStyle w:val="BodyText"/>
            </w:pPr>
          </w:p>
          <w:p w:rsidR="00000000" w:rsidRPr="007A0431" w:rsidP="007A0431">
            <w:pPr>
              <w:pStyle w:val="BodyText"/>
            </w:pPr>
            <w:r w:rsidRPr="007A0431">
              <w:t>This unit supersedes and is equivalent to DEFCA310B Collect environmental information.</w:t>
            </w:r>
          </w:p>
          <w:p w:rsidR="00000000" w:rsidRPr="007A0431" w:rsidP="007A0431">
            <w:pPr>
              <w:pStyle w:val="BodyText"/>
            </w:pPr>
          </w:p>
          <w:p w:rsidR="00000000" w:rsidRPr="007A0431" w:rsidP="007A0431">
            <w:pPr>
              <w:pStyle w:val="ListBullet"/>
            </w:pPr>
            <w:r w:rsidRPr="007A0431">
              <w:t xml:space="preserve">Unit code </w:t>
            </w:r>
            <w:r w:rsidRPr="007A0431">
              <w:t>updated</w:t>
            </w:r>
          </w:p>
          <w:p w:rsidR="00000000" w:rsidRPr="007A0431" w:rsidP="007A0431">
            <w:pPr>
              <w:pStyle w:val="ListBullet"/>
            </w:pPr>
            <w:r w:rsidRPr="007A0431">
              <w:t>Content and formatting updated to comply with the new standards</w:t>
            </w:r>
          </w:p>
          <w:p w:rsidR="00000000" w:rsidRPr="007A0431" w:rsidP="007A0431">
            <w:pPr>
              <w:pStyle w:val="ListBullet"/>
            </w:pPr>
            <w:r w:rsidRPr="007A0431">
              <w:t>All PC transitioned from passive to active voice</w:t>
            </w:r>
          </w:p>
          <w:p w:rsidR="00000000" w:rsidRPr="007A0431" w:rsidP="007A0431">
            <w:pPr>
              <w:pStyle w:val="ListBullet"/>
            </w:pPr>
            <w:r w:rsidRPr="007A0431">
              <w:t>PC 2.1 removed</w:t>
            </w:r>
          </w:p>
          <w:p w:rsidR="00000000" w:rsidRPr="007A0431" w:rsidP="007A0431">
            <w:pPr>
              <w:pStyle w:val="ListBullet"/>
            </w:pPr>
            <w:r w:rsidRPr="007A0431">
              <w:t>PC 1.4 and 2.2 merged</w:t>
            </w:r>
          </w:p>
          <w:p w:rsidR="00000000" w:rsidRPr="007A0431" w:rsidP="007A0431">
            <w:pPr>
              <w:pStyle w:val="ListBullet"/>
            </w:pPr>
            <w:r w:rsidRPr="007A0431">
              <w:t>Elements 1 and 2 merged</w:t>
            </w:r>
          </w:p>
        </w:tc>
      </w:tr>
    </w:tbl>
    <w:p w:rsidR="00000000" w:rsidRPr="007A0431" w:rsidP="007A0431">
      <w:pPr>
        <w:pStyle w:val="BodyText"/>
      </w:pPr>
    </w:p>
    <w:p w:rsidR="00000000" w:rsidRPr="007A0431" w:rsidP="007A0431">
      <w:pPr>
        <w:pStyle w:val="AllowPageBreak"/>
      </w:pPr>
    </w:p>
    <w:p w:rsidR="00000000" w:rsidRPr="007A0431" w:rsidP="007A0431">
      <w:pPr>
        <w:pStyle w:val="Heading1"/>
      </w:pPr>
      <w:bookmarkStart w:id="2" w:name="O_733291"/>
      <w:bookmarkEnd w:id="2"/>
      <w:r w:rsidRPr="007A0431">
        <w:t>Application</w:t>
      </w:r>
    </w:p>
    <w:p w:rsidR="00000000" w:rsidRPr="007A0431" w:rsidP="00C21D2F">
      <w:pPr>
        <w:pStyle w:val="BodyText"/>
      </w:pPr>
      <w:r w:rsidRPr="007A0431">
        <w:t>This unit describes the skills required to collect meteorological, hydrographic, geospatial and geological information for an area.</w:t>
      </w:r>
    </w:p>
    <w:p w:rsidR="00000000" w:rsidRPr="007A0431" w:rsidP="00C21D2F">
      <w:pPr>
        <w:pStyle w:val="BodyText"/>
      </w:pPr>
      <w:r w:rsidRPr="007A0431">
        <w:t>This unit was developed for combat engineer personnel required to collect environmental information for an area in a deploy</w:t>
      </w:r>
      <w:r w:rsidRPr="007A0431">
        <w:t>ed operational environment, but is applicable to any individual in this field of work.</w:t>
      </w:r>
    </w:p>
    <w:p w:rsidR="00000000" w:rsidRPr="007A0431" w:rsidP="00C21D2F">
      <w:pPr>
        <w:pStyle w:val="BodyText"/>
      </w:pPr>
      <w:r w:rsidRPr="007A0431">
        <w:t xml:space="preserve">The skills and knowledge described in this unit must be applied within the legislative, regulatory and policy environment in which they are carried out. Organisational </w:t>
      </w:r>
      <w:r w:rsidRPr="007A0431">
        <w:t>policies and procedures must be consulted and adhered to.</w:t>
      </w:r>
    </w:p>
    <w:p w:rsidR="00000000" w:rsidRPr="007A0431" w:rsidP="00C21D2F">
      <w:pPr>
        <w:pStyle w:val="BodyText"/>
      </w:pPr>
      <w:r w:rsidRPr="007A0431">
        <w:t>Those undertaking t</w:t>
      </w:r>
      <w:r w:rsidRPr="007A0431">
        <w:t>his unit would typically work as part of a team under direct supervision. They use discretion and judgement, and take responsibility for the quality of their outputs while performing routine tasks in a broad range of unpredictable contexts.</w:t>
      </w:r>
    </w:p>
    <w:p w:rsidR="00000000" w:rsidRPr="007A0431" w:rsidP="00C21D2F">
      <w:pPr>
        <w:pStyle w:val="BodyText"/>
      </w:pPr>
      <w:r w:rsidRPr="007A0431">
        <w:t xml:space="preserve">No licensing, </w:t>
      </w:r>
      <w:r w:rsidRPr="007A0431">
        <w:t>legislative or certification requirements apply to unit at the time of publication.</w:t>
      </w:r>
    </w:p>
    <w:p w:rsidR="00000000" w:rsidRPr="007A0431" w:rsidP="007A0431">
      <w:pPr>
        <w:pStyle w:val="Heading1"/>
      </w:pPr>
      <w:bookmarkStart w:id="3" w:name="O_733293"/>
      <w:bookmarkEnd w:id="3"/>
      <w:r w:rsidRPr="007A0431">
        <w:t>Competency Field</w:t>
      </w:r>
    </w:p>
    <w:p w:rsidR="00000000" w:rsidRPr="007A0431" w:rsidP="00C21D2F">
      <w:pPr>
        <w:pStyle w:val="BodyText"/>
      </w:pPr>
      <w:r w:rsidRPr="007A0431">
        <w:t>Military Skills</w:t>
      </w:r>
    </w:p>
    <w:p w:rsidR="00000000" w:rsidRPr="007A0431" w:rsidP="007A0431">
      <w:pPr>
        <w:pStyle w:val="Heading1"/>
      </w:pPr>
      <w:bookmarkStart w:id="4" w:name="O_733295"/>
      <w:bookmarkEnd w:id="4"/>
      <w:r w:rsidRPr="007A0431">
        <w:t>Elements and Performance Criteria</w:t>
      </w:r>
    </w:p>
    <w:tbl>
      <w:tblPr>
        <w:tblW w:w="0" w:type="auto"/>
        <w:tblLayout w:type="fixed"/>
        <w:tblCellMar>
          <w:left w:w="62" w:type="dxa"/>
          <w:right w:w="62" w:type="dxa"/>
        </w:tblCellMar>
        <w:tblLook w:val="0000"/>
      </w:tblPr>
      <w:tblGrid>
        <w:gridCol w:w="2268"/>
        <w:gridCol w:w="6804"/>
      </w:tblGrid>
      <w:tr w:rsidTr="007A043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431">
            <w:pPr>
              <w:pStyle w:val="TableHeading"/>
              <w:rPr>
                <w:lang w:val="en-NZ"/>
              </w:rPr>
            </w:pPr>
            <w:r w:rsidRPr="007A0431">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431">
            <w:pPr>
              <w:pStyle w:val="TableHeading"/>
              <w:rPr>
                <w:lang w:val="en-NZ"/>
              </w:rPr>
            </w:pPr>
            <w:r w:rsidRPr="007A0431">
              <w:t>PERFORMANCE CRITERIA</w:t>
            </w:r>
          </w:p>
        </w:tc>
      </w:tr>
      <w:tr w:rsidTr="007A043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431">
            <w:pPr>
              <w:pStyle w:val="BodyText"/>
              <w:rPr>
                <w:lang w:val="en-NZ"/>
              </w:rPr>
            </w:pPr>
            <w:r w:rsidRPr="007A0431">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431">
            <w:pPr>
              <w:pStyle w:val="BodyText"/>
              <w:rPr>
                <w:lang w:val="en-NZ"/>
              </w:rPr>
            </w:pPr>
            <w:r w:rsidRPr="007A0431">
              <w:t>Performance criteria describe the performance needed to demonstrate achievement of the element. Where bold italicised text is used, further information is detailed in the range of conditions section.</w:t>
            </w:r>
          </w:p>
        </w:tc>
      </w:tr>
      <w:tr w:rsidTr="007A043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431">
            <w:pPr>
              <w:pStyle w:val="List"/>
              <w:rPr>
                <w:lang w:val="en-NZ"/>
              </w:rPr>
            </w:pPr>
            <w:r w:rsidRPr="007A0431">
              <w:rPr>
                <w:rStyle w:val="SpecialBold"/>
              </w:rPr>
              <w:t>1.</w:t>
            </w:r>
            <w:r w:rsidRPr="007A0431">
              <w:rPr>
                <w:rStyle w:val="SpecialBold"/>
              </w:rPr>
              <w:tab/>
              <w:t>Plan, prepare and collect information and data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0431" w:rsidP="007A0431">
            <w:pPr>
              <w:pStyle w:val="List"/>
            </w:pPr>
            <w:r w:rsidRPr="007A0431">
              <w:t>1.1</w:t>
            </w:r>
            <w:r w:rsidRPr="007A0431">
              <w:tab/>
            </w:r>
            <w:r w:rsidRPr="007A0431">
              <w:t>Identify, interpret and confirm requirement to collect information from instructions.</w:t>
            </w:r>
          </w:p>
          <w:p w:rsidR="00000000" w:rsidRPr="007A0431" w:rsidP="007A0431">
            <w:pPr>
              <w:pStyle w:val="List"/>
            </w:pPr>
            <w:r w:rsidRPr="007A0431">
              <w:t>1.2</w:t>
            </w:r>
            <w:r w:rsidRPr="007A0431">
              <w:tab/>
              <w:t>Determine appropriate collection methods.</w:t>
            </w:r>
          </w:p>
          <w:p w:rsidR="00000000" w:rsidRPr="007A0431" w:rsidP="007A0431">
            <w:pPr>
              <w:pStyle w:val="List"/>
            </w:pPr>
            <w:r w:rsidRPr="007A0431">
              <w:t>1.3</w:t>
            </w:r>
            <w:r w:rsidRPr="007A0431">
              <w:tab/>
              <w:t>Develop collection plan and consult with supervisor.</w:t>
            </w:r>
          </w:p>
          <w:p w:rsidR="00000000" w:rsidRPr="007A0431" w:rsidP="007A0431">
            <w:pPr>
              <w:pStyle w:val="List"/>
            </w:pPr>
            <w:r w:rsidRPr="007A0431">
              <w:t>1.4</w:t>
            </w:r>
            <w:r w:rsidRPr="007A0431">
              <w:tab/>
              <w:t>Identify resources allocated for the task.</w:t>
            </w:r>
          </w:p>
          <w:p w:rsidR="00000000" w:rsidP="007A0431">
            <w:pPr>
              <w:pStyle w:val="List"/>
              <w:rPr>
                <w:lang w:val="en-NZ"/>
              </w:rPr>
            </w:pPr>
            <w:r w:rsidRPr="007A0431">
              <w:t>1.5</w:t>
            </w:r>
            <w:r w:rsidRPr="007A0431">
              <w:tab/>
            </w:r>
            <w:r w:rsidRPr="007A0431">
              <w:t>Identify, source and collect information and data in accordance with the plan.</w:t>
            </w:r>
          </w:p>
        </w:tc>
      </w:tr>
      <w:tr w:rsidTr="007A043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431">
            <w:pPr>
              <w:pStyle w:val="List"/>
              <w:rPr>
                <w:lang w:val="en-NZ"/>
              </w:rPr>
            </w:pPr>
            <w:r w:rsidRPr="007A0431">
              <w:rPr>
                <w:rStyle w:val="SpecialBold"/>
              </w:rPr>
              <w:t>2.</w:t>
            </w:r>
            <w:r w:rsidRPr="007A0431">
              <w:rPr>
                <w:rStyle w:val="SpecialBold"/>
              </w:rPr>
              <w:tab/>
              <w:t>Record and report information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0431" w:rsidP="007A0431">
            <w:pPr>
              <w:pStyle w:val="List"/>
            </w:pPr>
            <w:r w:rsidRPr="007A0431">
              <w:t>2.1</w:t>
            </w:r>
            <w:r w:rsidRPr="007A0431">
              <w:tab/>
              <w:t xml:space="preserve">Record information in the organisational format. </w:t>
            </w:r>
          </w:p>
          <w:p w:rsidR="00000000" w:rsidRPr="007A0431" w:rsidP="007A0431">
            <w:pPr>
              <w:pStyle w:val="List"/>
            </w:pPr>
            <w:r w:rsidRPr="007A0431">
              <w:t>2.2</w:t>
            </w:r>
            <w:r w:rsidRPr="007A0431">
              <w:tab/>
              <w:t>Communicate information to a higher authority.</w:t>
            </w:r>
          </w:p>
          <w:p w:rsidR="00000000" w:rsidRPr="007A0431" w:rsidP="007A0431">
            <w:pPr>
              <w:pStyle w:val="List"/>
            </w:pPr>
            <w:r w:rsidRPr="007A0431">
              <w:t>2.3</w:t>
            </w:r>
            <w:r w:rsidRPr="007A0431">
              <w:tab/>
              <w:t>Disseminate information as directe</w:t>
            </w:r>
            <w:r w:rsidRPr="007A0431">
              <w:t>d by supervisor.</w:t>
            </w:r>
          </w:p>
          <w:p w:rsidR="00000000" w:rsidRPr="007A0431" w:rsidP="007A0431">
            <w:pPr>
              <w:pStyle w:val="List"/>
            </w:pPr>
            <w:r w:rsidRPr="007A0431">
              <w:t>2.4</w:t>
            </w:r>
            <w:r w:rsidRPr="007A0431">
              <w:tab/>
              <w:t>Complete and maintain documentation and records.</w:t>
            </w:r>
          </w:p>
        </w:tc>
      </w:tr>
    </w:tbl>
    <w:p w:rsidR="00000000" w:rsidRPr="007A0431" w:rsidP="007A0431">
      <w:pPr>
        <w:pStyle w:val="BodyText"/>
      </w:pPr>
    </w:p>
    <w:p w:rsidR="00000000" w:rsidRPr="007A0431" w:rsidP="007A0431">
      <w:pPr>
        <w:pStyle w:val="AllowPageBreak"/>
      </w:pPr>
    </w:p>
    <w:p w:rsidR="00000000" w:rsidRPr="007A0431" w:rsidP="007A0431">
      <w:pPr>
        <w:pStyle w:val="Heading1"/>
      </w:pPr>
      <w:bookmarkStart w:id="5" w:name="O_733296"/>
      <w:bookmarkEnd w:id="5"/>
      <w:r w:rsidRPr="007A0431">
        <w:t>Foundation Skills</w:t>
      </w:r>
    </w:p>
    <w:p w:rsidR="00000000" w:rsidRPr="007A0431" w:rsidP="00C21D2F">
      <w:pPr>
        <w:pStyle w:val="BodyText"/>
      </w:pPr>
      <w:r w:rsidRPr="007A0431">
        <w:t>The foundation skills demands of this unit have been mapped for alignment with the Australian Core Skills Framework (ACSF). The following tables outl</w:t>
      </w:r>
      <w:r w:rsidRPr="007A0431">
        <w:t>ine the performance levels indicated for successful attainment of the unit.</w:t>
      </w:r>
    </w:p>
    <w:p w:rsidR="00000000" w:rsidRPr="007A0431" w:rsidP="007A0431">
      <w:pPr>
        <w:pStyle w:val="BodyText"/>
        <w:keepNext/>
      </w:pPr>
    </w:p>
    <w:p w:rsidR="00000000" w:rsidRPr="007A0431" w:rsidP="007A0431">
      <w:pPr>
        <w:pStyle w:val="BodyText"/>
      </w:pPr>
      <w:bookmarkStart w:id="6" w:name="O_747647"/>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8.5pt;width:472.5pt">
            <v:imagedata r:id="rId10" o:title=""/>
          </v:shape>
        </w:pict>
      </w:r>
      <w:bookmarkEnd w:id="6"/>
    </w:p>
    <w:p w:rsidR="00000000" w:rsidRPr="007A0431" w:rsidP="007A0431">
      <w:pPr>
        <w:pStyle w:val="BodyText"/>
      </w:pPr>
    </w:p>
    <w:p w:rsidR="00000000" w:rsidRPr="007A0431" w:rsidP="00C21D2F">
      <w:pPr>
        <w:pStyle w:val="BodyText"/>
      </w:pPr>
      <w:r w:rsidRPr="007A0431">
        <w:t>Further information on ACSF and the fo</w:t>
      </w:r>
      <w:r w:rsidRPr="007A0431">
        <w:t>undation skills underpinning this unit can be found in the Foundation Skills Guide on the GSA website.</w:t>
      </w:r>
    </w:p>
    <w:p w:rsidR="00000000" w:rsidRPr="007A0431" w:rsidP="007A0431">
      <w:pPr>
        <w:pStyle w:val="Heading1"/>
      </w:pPr>
      <w:bookmarkStart w:id="7" w:name="O_733298"/>
      <w:bookmarkEnd w:id="7"/>
      <w:r w:rsidRPr="007A0431">
        <w:t>Unit Mapping Information</w:t>
      </w:r>
    </w:p>
    <w:p w:rsidR="00000000" w:rsidRPr="007A0431" w:rsidP="00C21D2F">
      <w:pPr>
        <w:pStyle w:val="BodyText"/>
      </w:pPr>
      <w:r w:rsidRPr="007A0431">
        <w:t>This unit supersedes and is equivalent to DEFCA310B Collect environmental information.</w:t>
      </w:r>
    </w:p>
    <w:p w:rsidR="00000000" w:rsidRPr="007A0431" w:rsidP="007A0431">
      <w:pPr>
        <w:pStyle w:val="Heading1"/>
      </w:pPr>
      <w:bookmarkStart w:id="8" w:name="O_733305"/>
      <w:bookmarkEnd w:id="8"/>
      <w:r w:rsidRPr="007A0431">
        <w:t>Links</w:t>
      </w:r>
    </w:p>
    <w:p w:rsidR="00000000" w:rsidRPr="007A0431" w:rsidP="00C21D2F">
      <w:pPr>
        <w:pStyle w:val="BodyText"/>
      </w:pPr>
      <w:r w:rsidRPr="007A043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A259C">
        <w:rPr>
          <w:rStyle w:val="Hyperlink"/>
        </w:rPr>
        <w:t>https://vetnet.gov.au/Pages/TrainingDocs.aspx?q=6bdbab1e-11ed-4bc9-9cba-9e1a55d4e4a9</w:t>
      </w:r>
      <w:r>
        <w:fldChar w:fldCharType="end"/>
      </w:r>
    </w:p>
    <w:p w:rsidR="00000000" w:rsidRPr="007A0431" w:rsidP="00C21D2F">
      <w:pPr>
        <w:pStyle w:val="BodyText"/>
      </w:pPr>
      <w:r w:rsidRPr="007A043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A259C">
        <w:rPr>
          <w:rStyle w:val="Hyperlink"/>
        </w:rPr>
        <w:t>https://vetnet.gov.au/Pages/TrainingDocs.aspx?q=6bdbab1e-11ed-4bc9-9cba-9e1a55d4e4a9</w:t>
      </w:r>
      <w:r>
        <w:fldChar w:fldCharType="end"/>
      </w:r>
    </w:p>
    <w:p w:rsidR="00000000" w:rsidRPr="007A0431" w:rsidP="00C21D2F">
      <w:pPr>
        <w:pStyle w:val="BodyText"/>
      </w:pPr>
      <w:r w:rsidRPr="007A043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A259C">
        <w:rPr>
          <w:rStyle w:val="Hyperlink"/>
        </w:rPr>
        <w:t>https://vetnet.gov.au/Pages/TrainingDocs.aspx?q=6bdbab1e-11ed-4bc9-9cba-9e1a55d4e4a9</w:t>
      </w:r>
      <w:r>
        <w:fldChar w:fldCharType="end"/>
      </w:r>
    </w:p>
    <w:p w:rsidR="00000000" w:rsidRPr="007A0431" w:rsidP="00C21D2F">
      <w:pPr>
        <w:pStyle w:val="BodyText"/>
        <w:sectPr w:rsidSect="007A0431">
          <w:headerReference w:type="default" r:id="rId11"/>
          <w:footerReference w:type="default" r:id="rId12"/>
          <w:pgSz w:w="11908" w:h="16833"/>
          <w:pgMar w:top="1702" w:right="1418" w:bottom="1702" w:left="1418" w:header="992" w:footer="992" w:gutter="0"/>
          <w:cols w:space="720"/>
          <w:noEndnote/>
          <w:docGrid w:linePitch="299"/>
        </w:sectPr>
      </w:pPr>
    </w:p>
    <w:p w:rsidR="00000000" w:rsidRPr="007A0431" w:rsidP="007A0431">
      <w:pPr>
        <w:pStyle w:val="SuperHeading"/>
      </w:pPr>
      <w:r w:rsidRPr="007A0431">
        <w:t>Assessment Requirements for</w:t>
      </w:r>
      <w:r w:rsidRPr="007A0431">
        <w:t xml:space="preserve"> DEFMIL083 Collect environmental information</w:t>
      </w:r>
    </w:p>
    <w:p w:rsidR="00000000" w:rsidRPr="007A0431" w:rsidP="007A0431">
      <w:pPr>
        <w:pStyle w:val="Heading1"/>
      </w:pPr>
      <w:bookmarkStart w:id="9" w:name="O_733300"/>
      <w:bookmarkEnd w:id="9"/>
      <w:r w:rsidRPr="007A0431">
        <w:t>Modification History</w:t>
      </w:r>
    </w:p>
    <w:tbl>
      <w:tblPr>
        <w:tblW w:w="0" w:type="auto"/>
        <w:tblLayout w:type="fixed"/>
        <w:tblCellMar>
          <w:left w:w="62" w:type="dxa"/>
          <w:right w:w="62" w:type="dxa"/>
        </w:tblCellMar>
        <w:tblLook w:val="0000"/>
      </w:tblPr>
      <w:tblGrid>
        <w:gridCol w:w="1134"/>
        <w:gridCol w:w="7937"/>
      </w:tblGrid>
      <w:tr w:rsidTr="00C21D2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431">
            <w:pPr>
              <w:pStyle w:val="TableHeading"/>
              <w:rPr>
                <w:lang w:val="en-NZ"/>
              </w:rPr>
            </w:pPr>
            <w:r w:rsidRPr="007A043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431">
            <w:pPr>
              <w:pStyle w:val="TableHeading"/>
              <w:rPr>
                <w:lang w:val="en-NZ"/>
              </w:rPr>
            </w:pPr>
            <w:r w:rsidRPr="007A0431">
              <w:t>Comments</w:t>
            </w:r>
          </w:p>
        </w:tc>
      </w:tr>
      <w:tr w:rsidTr="00C21D2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431">
            <w:pPr>
              <w:pStyle w:val="BodyText"/>
              <w:rPr>
                <w:lang w:val="en-NZ"/>
              </w:rPr>
            </w:pPr>
            <w:r w:rsidRPr="007A043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0431" w:rsidP="007A0431">
            <w:pPr>
              <w:pStyle w:val="BodyText"/>
            </w:pPr>
            <w:r w:rsidRPr="007A0431">
              <w:t xml:space="preserve">These Assessment Requirements were released in DEF Defence Training Package release 1.0 and meet the Standards for Training Packages. </w:t>
            </w:r>
          </w:p>
          <w:p w:rsidR="00000000" w:rsidRPr="007A0431" w:rsidP="007A0431">
            <w:pPr>
              <w:pStyle w:val="BodyText"/>
            </w:pPr>
          </w:p>
          <w:p w:rsidR="00000000" w:rsidRPr="007A0431" w:rsidP="007A0431">
            <w:pPr>
              <w:pStyle w:val="ListBullet"/>
            </w:pPr>
            <w:r w:rsidRPr="007A0431">
              <w:t>Assessment Requir</w:t>
            </w:r>
            <w:r w:rsidRPr="007A0431">
              <w:t>ements created drawing upon specified assessment information from superseded unit</w:t>
            </w:r>
          </w:p>
        </w:tc>
      </w:tr>
    </w:tbl>
    <w:p w:rsidR="00000000" w:rsidRPr="007A0431" w:rsidP="007A0431">
      <w:pPr>
        <w:pStyle w:val="BodyText"/>
      </w:pPr>
    </w:p>
    <w:p w:rsidR="00000000" w:rsidRPr="007A0431" w:rsidP="007A0431">
      <w:pPr>
        <w:pStyle w:val="AllowPageBreak"/>
      </w:pPr>
    </w:p>
    <w:p w:rsidR="00000000" w:rsidRPr="007A0431" w:rsidP="007A0431">
      <w:pPr>
        <w:pStyle w:val="Heading1"/>
      </w:pPr>
      <w:bookmarkStart w:id="10" w:name="O_733301"/>
      <w:bookmarkEnd w:id="10"/>
      <w:r w:rsidRPr="007A0431">
        <w:t>Performance Evidence</w:t>
      </w:r>
    </w:p>
    <w:p w:rsidR="00000000" w:rsidRPr="007A0431" w:rsidP="00C21D2F">
      <w:pPr>
        <w:pStyle w:val="BodyText"/>
      </w:pPr>
      <w:r w:rsidRPr="007A0431">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7A0431" w:rsidP="007A0431">
      <w:pPr>
        <w:pStyle w:val="ListBullet"/>
      </w:pPr>
      <w:r w:rsidRPr="007A0431">
        <w:t>analysi</w:t>
      </w:r>
      <w:r w:rsidRPr="007A0431">
        <w:t>ng information and data</w:t>
      </w:r>
    </w:p>
    <w:p w:rsidR="00000000" w:rsidRPr="007A0431" w:rsidP="007A0431">
      <w:pPr>
        <w:pStyle w:val="ListBullet"/>
      </w:pPr>
      <w:r w:rsidRPr="007A0431">
        <w:t>communicating information and data</w:t>
      </w:r>
    </w:p>
    <w:p w:rsidR="00000000" w:rsidRPr="007A0431" w:rsidP="007A0431">
      <w:pPr>
        <w:pStyle w:val="ListBullet"/>
      </w:pPr>
      <w:r w:rsidRPr="007A0431">
        <w:t>conducting research</w:t>
      </w:r>
    </w:p>
    <w:p w:rsidR="00000000" w:rsidRPr="007A0431" w:rsidP="007A0431">
      <w:pPr>
        <w:pStyle w:val="ListBullet"/>
      </w:pPr>
      <w:r w:rsidRPr="007A0431">
        <w:t>using questioning techniques</w:t>
      </w:r>
    </w:p>
    <w:p w:rsidR="00000000" w:rsidRPr="007A0431" w:rsidP="007A0431">
      <w:pPr>
        <w:pStyle w:val="ListBullet"/>
      </w:pPr>
      <w:r w:rsidRPr="007A0431">
        <w:t xml:space="preserve">conducting tactical and technical reconnaissance </w:t>
      </w:r>
    </w:p>
    <w:p w:rsidR="00000000" w:rsidRPr="007A0431" w:rsidP="007A0431">
      <w:pPr>
        <w:pStyle w:val="ListBullet"/>
      </w:pPr>
      <w:r w:rsidRPr="007A0431">
        <w:t>taking measurements using a laser range finder, tape measure, ruler</w:t>
      </w:r>
    </w:p>
    <w:p w:rsidR="00000000" w:rsidRPr="007A0431" w:rsidP="007A0431">
      <w:pPr>
        <w:pStyle w:val="ListBullet"/>
      </w:pPr>
      <w:r w:rsidRPr="007A0431">
        <w:t>using communications equipment</w:t>
      </w:r>
    </w:p>
    <w:p w:rsidR="00000000" w:rsidRPr="007A0431" w:rsidP="007A0431">
      <w:pPr>
        <w:pStyle w:val="ListBullet"/>
      </w:pPr>
      <w:r w:rsidRPr="007A0431">
        <w:t>using global positioning systems</w:t>
      </w:r>
    </w:p>
    <w:p w:rsidR="00000000" w:rsidRPr="007A0431" w:rsidP="007A0431">
      <w:pPr>
        <w:pStyle w:val="ListBullet"/>
      </w:pPr>
      <w:r w:rsidRPr="007A0431">
        <w:t>using optical enhancement tools such as binoculars</w:t>
      </w:r>
    </w:p>
    <w:p w:rsidR="00000000" w:rsidRPr="007A0431" w:rsidP="007A0431">
      <w:pPr>
        <w:pStyle w:val="ListBullet"/>
      </w:pPr>
      <w:r w:rsidRPr="007A0431">
        <w:t>collecting information and data that is relevant and appropriate to the specific operation</w:t>
      </w:r>
    </w:p>
    <w:p w:rsidR="00000000" w:rsidRPr="007A0431" w:rsidP="007A0431">
      <w:pPr>
        <w:pStyle w:val="AllowPageBreak"/>
      </w:pPr>
    </w:p>
    <w:p w:rsidR="00000000" w:rsidRPr="007A0431" w:rsidP="007A0431">
      <w:pPr>
        <w:pStyle w:val="Heading1"/>
      </w:pPr>
      <w:bookmarkStart w:id="11" w:name="O_733302"/>
      <w:bookmarkEnd w:id="11"/>
      <w:r w:rsidRPr="007A0431">
        <w:t>Knowledge Evidence</w:t>
      </w:r>
    </w:p>
    <w:p w:rsidR="00000000" w:rsidRPr="007A0431" w:rsidP="00C21D2F">
      <w:pPr>
        <w:pStyle w:val="BodyText"/>
      </w:pPr>
      <w:r w:rsidRPr="007A0431">
        <w:t xml:space="preserve">Evidence required to demonstrate competence </w:t>
      </w:r>
      <w:r w:rsidRPr="007A0431">
        <w:t>must satisfy all of the requirements of the elements and performance criteria. If not otherwise specified the depth of knowledge demonstrated must be appropriate to the job context of the candidate.</w:t>
      </w:r>
    </w:p>
    <w:p w:rsidR="00000000" w:rsidRPr="007A0431" w:rsidP="007A0431">
      <w:pPr>
        <w:pStyle w:val="ListBullet"/>
      </w:pPr>
      <w:r w:rsidRPr="007A0431">
        <w:t>basic research and analysis techniques</w:t>
      </w:r>
    </w:p>
    <w:p w:rsidR="00000000" w:rsidRPr="007A0431" w:rsidP="007A0431">
      <w:pPr>
        <w:pStyle w:val="ListBullet"/>
      </w:pPr>
      <w:r w:rsidRPr="007A0431">
        <w:t>collection method</w:t>
      </w:r>
      <w:r w:rsidRPr="007A0431">
        <w:t>s</w:t>
      </w:r>
    </w:p>
    <w:p w:rsidR="00000000" w:rsidRPr="007A0431" w:rsidP="007A0431">
      <w:pPr>
        <w:pStyle w:val="ListBullet"/>
      </w:pPr>
      <w:r w:rsidRPr="007A0431">
        <w:t>communication requirements and equipment</w:t>
      </w:r>
    </w:p>
    <w:p w:rsidR="00000000" w:rsidRPr="007A0431" w:rsidP="007A0431">
      <w:pPr>
        <w:pStyle w:val="ListBullet"/>
      </w:pPr>
      <w:r w:rsidRPr="007A0431">
        <w:t>indigenous inhabitants and culture</w:t>
      </w:r>
    </w:p>
    <w:p w:rsidR="00000000" w:rsidRPr="007A0431" w:rsidP="007A0431">
      <w:pPr>
        <w:pStyle w:val="ListBullet"/>
      </w:pPr>
      <w:r w:rsidRPr="007A0431">
        <w:t>intelligence cycle – direction, collection, processing and dissemination</w:t>
      </w:r>
    </w:p>
    <w:p w:rsidR="00000000" w:rsidRPr="007A0431" w:rsidP="007A0431">
      <w:pPr>
        <w:pStyle w:val="ListBullet"/>
      </w:pPr>
      <w:r w:rsidRPr="007A0431">
        <w:t>legal responsibilities</w:t>
      </w:r>
    </w:p>
    <w:p w:rsidR="00000000" w:rsidRPr="007A0431" w:rsidP="007A0431">
      <w:pPr>
        <w:pStyle w:val="ListBullet"/>
      </w:pPr>
      <w:r w:rsidRPr="007A0431">
        <w:t>navigation</w:t>
      </w:r>
    </w:p>
    <w:p w:rsidR="00000000" w:rsidRPr="007A0431" w:rsidP="007A0431">
      <w:pPr>
        <w:pStyle w:val="ListBullet"/>
      </w:pPr>
      <w:r w:rsidRPr="007A0431">
        <w:t>operational environment</w:t>
      </w:r>
    </w:p>
    <w:p w:rsidR="00000000" w:rsidRPr="007A0431" w:rsidP="007A0431">
      <w:pPr>
        <w:pStyle w:val="ListBullet"/>
      </w:pPr>
      <w:r w:rsidRPr="007A0431">
        <w:t>relevant legislation and procedures in relation to environmental requirements</w:t>
      </w:r>
    </w:p>
    <w:p w:rsidR="00000000" w:rsidRPr="007A0431" w:rsidP="007A0431">
      <w:pPr>
        <w:pStyle w:val="ListBullet"/>
      </w:pPr>
      <w:r w:rsidRPr="007A0431">
        <w:t>relevant WHS regulations/requirements, equipment, material and personal safety requirements</w:t>
      </w:r>
    </w:p>
    <w:p w:rsidR="00000000" w:rsidRPr="007A0431" w:rsidP="007A0431">
      <w:pPr>
        <w:pStyle w:val="ListBullet"/>
      </w:pPr>
      <w:r w:rsidRPr="007A0431">
        <w:t>site, personnel and information security</w:t>
      </w:r>
    </w:p>
    <w:p w:rsidR="00000000" w:rsidRPr="007A0431" w:rsidP="007A0431">
      <w:pPr>
        <w:pStyle w:val="ListBullet"/>
      </w:pPr>
      <w:r w:rsidRPr="007A0431">
        <w:t>terrain types and terrain analysis</w:t>
      </w:r>
    </w:p>
    <w:p w:rsidR="00000000" w:rsidRPr="007A0431" w:rsidP="007A0431">
      <w:pPr>
        <w:pStyle w:val="ListBullet"/>
      </w:pPr>
      <w:r w:rsidRPr="007A0431">
        <w:t xml:space="preserve">urban and </w:t>
      </w:r>
      <w:r w:rsidRPr="007A0431">
        <w:t>rural demographics</w:t>
      </w:r>
    </w:p>
    <w:p w:rsidR="00000000" w:rsidRPr="007A0431" w:rsidP="007A0431">
      <w:pPr>
        <w:pStyle w:val="ListBullet"/>
      </w:pPr>
      <w:r w:rsidRPr="007A0431">
        <w:t>weather effects</w:t>
      </w:r>
    </w:p>
    <w:p w:rsidR="00000000" w:rsidRPr="007A0431" w:rsidP="007A0431">
      <w:pPr>
        <w:pStyle w:val="AllowPageBreak"/>
      </w:pPr>
    </w:p>
    <w:p w:rsidR="00000000" w:rsidRPr="007A0431" w:rsidP="007A0431">
      <w:pPr>
        <w:pStyle w:val="Heading1"/>
      </w:pPr>
      <w:bookmarkStart w:id="12" w:name="O_733303"/>
      <w:bookmarkEnd w:id="12"/>
      <w:r w:rsidRPr="007A0431">
        <w:t>Assessment Conditions</w:t>
      </w:r>
    </w:p>
    <w:p w:rsidR="00000000" w:rsidRPr="007A0431" w:rsidP="00C21D2F">
      <w:pPr>
        <w:pStyle w:val="BodyText"/>
      </w:pPr>
      <w:r w:rsidRPr="007A0431">
        <w:t>Competency should be assessed in an actual workplace or in a simulated environment, with access to equipment and infrastructure appropriate to the outcome. Competency should be demon</w:t>
      </w:r>
      <w:r w:rsidRPr="007A0431">
        <w:t>strated over time to ensure the candidate is assessed across a variety of situations.</w:t>
      </w:r>
    </w:p>
    <w:p w:rsidR="00000000" w:rsidRPr="007A0431" w:rsidP="00C21D2F">
      <w:pPr>
        <w:pStyle w:val="BodyText"/>
      </w:pPr>
      <w:r w:rsidRPr="007A0431">
        <w:t>Assessors must satisfy the NVR/AQTF mandatory competency requirements for assessors.</w:t>
      </w:r>
    </w:p>
    <w:p w:rsidR="00000000" w:rsidRPr="007A0431" w:rsidP="007A0431">
      <w:pPr>
        <w:pStyle w:val="Heading1"/>
      </w:pPr>
      <w:bookmarkStart w:id="13" w:name="O_733306"/>
      <w:bookmarkEnd w:id="13"/>
      <w:r w:rsidRPr="007A0431">
        <w:t>Links</w:t>
      </w:r>
    </w:p>
    <w:p w:rsidR="00000000" w:rsidRPr="007A0431" w:rsidP="00C21D2F">
      <w:pPr>
        <w:pStyle w:val="BodyText"/>
      </w:pPr>
      <w:r w:rsidRPr="007A043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A259C">
        <w:rPr>
          <w:rStyle w:val="Hyperlink"/>
        </w:rPr>
        <w:t>https://vetnet.gov.au/Pages/TrainingDocs.aspx?q=6bdbab1e-11ed-4bc9-9cba-9e1a55d4e4a9</w:t>
      </w:r>
      <w:r>
        <w:fldChar w:fldCharType="end"/>
      </w:r>
    </w:p>
    <w:p w:rsidR="00000000" w:rsidRPr="007A0431" w:rsidP="00C21D2F">
      <w:pPr>
        <w:pStyle w:val="BodyText"/>
      </w:pPr>
      <w:r w:rsidRPr="007A043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A259C">
        <w:rPr>
          <w:rStyle w:val="Hyperlink"/>
        </w:rPr>
        <w:t>https://vetnet.gov.au/Pages/TrainingDocs.aspx?q=6bdbab1e-11ed-4bc9-9cba-9e1a55d4e4a9</w:t>
      </w:r>
      <w:r>
        <w:fldChar w:fldCharType="end"/>
      </w:r>
    </w:p>
    <w:p w:rsidR="00000000" w:rsidRPr="007A0431" w:rsidP="007A0431"/>
    <w:sectPr w:rsidSect="007A0431">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4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431" w:rsidRPr="00C21D2F" w:rsidP="00C21D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4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D2F" w:rsidP="007A04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21D2F" w:rsidP="007A043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C21D2F" w:rsidP="007A043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431" w:rsidP="007A0431">
    <w:pPr>
      <w:pStyle w:val="Footer"/>
      <w:framePr w:wrap="around"/>
    </w:pPr>
    <w:r>
      <w:fldChar w:fldCharType="begin"/>
    </w:r>
    <w:r>
      <w:instrText xml:space="preserve"> DOCPROPERTY  Subject  \* MERGEFORMAT </w:instrText>
    </w:r>
    <w:r>
      <w:fldChar w:fldCharType="separate"/>
    </w:r>
    <w:r w:rsidR="00C21D2F">
      <w:t>Approved</w:t>
    </w:r>
    <w:r w:rsidR="00C21D2F">
      <w:fldChar w:fldCharType="end"/>
    </w:r>
    <w:r>
      <w:tab/>
      <w:t xml:space="preserve">Page </w:t>
    </w:r>
    <w:r>
      <w:fldChar w:fldCharType="begin"/>
    </w:r>
    <w:r>
      <w:instrText xml:space="preserve"> PAGE  \* Arabic  \* MERGEFORMAT </w:instrText>
    </w:r>
    <w:r>
      <w:fldChar w:fldCharType="separate"/>
    </w:r>
    <w:r w:rsidR="00C21D2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21D2F">
      <w:rPr>
        <w:noProof/>
      </w:rPr>
      <w:t>4</w:t>
    </w:r>
    <w:r>
      <w:rPr>
        <w:noProof/>
      </w:rPr>
      <w:fldChar w:fldCharType="end"/>
    </w:r>
  </w:p>
  <w:p w:rsidR="007A0431" w:rsidP="007A0431">
    <w:pPr>
      <w:pStyle w:val="Footer"/>
      <w:framePr w:wrap="around"/>
    </w:pPr>
    <w:r>
      <w:t xml:space="preserve">© Commonwealth of Australia, </w:t>
    </w:r>
    <w:r>
      <w:fldChar w:fldCharType="begin"/>
    </w:r>
    <w:r>
      <w:instrText xml:space="preserve"> DATE  \@ "yyyy"  \* MERGEFORMAT </w:instrText>
    </w:r>
    <w:r>
      <w:fldChar w:fldCharType="separate"/>
    </w:r>
    <w:r w:rsidR="00C21D2F">
      <w:rPr>
        <w:noProof/>
      </w:rPr>
      <w:t>2025</w:t>
    </w:r>
    <w:r>
      <w:fldChar w:fldCharType="end"/>
    </w:r>
    <w:r>
      <w:tab/>
    </w:r>
    <w:r>
      <w:fldChar w:fldCharType="begin"/>
    </w:r>
    <w:r>
      <w:instrText xml:space="preserve"> DOCPROPERTY  Author  \* MERGEFORMAT </w:instrText>
    </w:r>
    <w:r>
      <w:fldChar w:fldCharType="separate"/>
    </w:r>
    <w:r w:rsidR="00C21D2F">
      <w:t>Public Skills Australia</w:t>
    </w:r>
    <w:r w:rsidR="00C21D2F">
      <w:fldChar w:fldCharType="end"/>
    </w:r>
  </w:p>
  <w:p w:rsidR="007A0431" w:rsidP="007A04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4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D2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0431" w:rsidRPr="00C21D2F" w:rsidP="00C21D2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4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D2F" w:rsidRPr="002D2AF8" w:rsidP="007A0431">
    <w:pPr>
      <w:pStyle w:val="Header"/>
      <w:framePr w:wrap="around"/>
    </w:pPr>
    <w:r>
      <w:fldChar w:fldCharType="begin"/>
    </w:r>
    <w:r>
      <w:instrText xml:space="preserve"> TITLE   \* MERGEFORMAT </w:instrText>
    </w:r>
    <w:r>
      <w:fldChar w:fldCharType="separate"/>
    </w:r>
    <w:r>
      <w:t>DEFMIL083 Collect environmental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21D2F" w:rsidP="007A043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431" w:rsidRPr="002D2AF8" w:rsidP="007A0431">
    <w:pPr>
      <w:pStyle w:val="Header"/>
      <w:framePr w:wrap="around"/>
    </w:pPr>
    <w:r>
      <w:fldChar w:fldCharType="begin"/>
    </w:r>
    <w:r>
      <w:instrText xml:space="preserve"> TITLE   \* MERGEFORMAT </w:instrText>
    </w:r>
    <w:r>
      <w:fldChar w:fldCharType="separate"/>
    </w:r>
    <w:r w:rsidR="00C21D2F">
      <w:t>DEFMIL083 Collect environmental information</w:t>
    </w:r>
    <w:r w:rsidR="00C21D2F">
      <w:fldChar w:fldCharType="end"/>
    </w:r>
    <w:r>
      <w:tab/>
      <w:t xml:space="preserve">Date this document was generated: </w:t>
    </w:r>
    <w:r>
      <w:fldChar w:fldCharType="begin"/>
    </w:r>
    <w:r>
      <w:instrText xml:space="preserve"> CREATEDATE  \@ "d MMMM yyyy"  \* MERGEFORMAT </w:instrText>
    </w:r>
    <w:r>
      <w:fldChar w:fldCharType="separate"/>
    </w:r>
    <w:r w:rsidR="00C21D2F">
      <w:rPr>
        <w:noProof/>
      </w:rPr>
      <w:t>2 March 2025</w:t>
    </w:r>
    <w:r>
      <w:fldChar w:fldCharType="end"/>
    </w:r>
  </w:p>
  <w:p w:rsidR="007A0431" w:rsidP="007A04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76829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A5432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04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0431"/>
    <w:pPr>
      <w:spacing w:before="360" w:after="60"/>
      <w:outlineLvl w:val="0"/>
    </w:pPr>
    <w:rPr>
      <w:sz w:val="32"/>
    </w:rPr>
  </w:style>
  <w:style w:type="paragraph" w:styleId="Heading2">
    <w:name w:val="heading 2"/>
    <w:basedOn w:val="HeadingBase"/>
    <w:next w:val="BodyText"/>
    <w:link w:val="Heading2Char"/>
    <w:qFormat/>
    <w:rsid w:val="007A0431"/>
    <w:pPr>
      <w:keepLines/>
      <w:spacing w:before="240" w:after="120"/>
      <w:outlineLvl w:val="1"/>
    </w:pPr>
    <w:rPr>
      <w:sz w:val="28"/>
      <w:szCs w:val="40"/>
    </w:rPr>
  </w:style>
  <w:style w:type="paragraph" w:styleId="Heading3">
    <w:name w:val="heading 3"/>
    <w:basedOn w:val="HeadingBase"/>
    <w:next w:val="BodyText"/>
    <w:link w:val="Heading3Char"/>
    <w:qFormat/>
    <w:rsid w:val="007A0431"/>
    <w:pPr>
      <w:spacing w:before="180" w:after="120"/>
      <w:outlineLvl w:val="2"/>
    </w:pPr>
    <w:rPr>
      <w:spacing w:val="-10"/>
      <w:kern w:val="32"/>
    </w:rPr>
  </w:style>
  <w:style w:type="paragraph" w:styleId="Heading4">
    <w:name w:val="heading 4"/>
    <w:basedOn w:val="HeadingBase"/>
    <w:next w:val="BodyText"/>
    <w:link w:val="Heading4Char"/>
    <w:qFormat/>
    <w:rsid w:val="007A0431"/>
    <w:pPr>
      <w:spacing w:before="160" w:after="120"/>
      <w:outlineLvl w:val="3"/>
    </w:pPr>
    <w:rPr>
      <w:sz w:val="22"/>
    </w:rPr>
  </w:style>
  <w:style w:type="paragraph" w:styleId="Heading5">
    <w:name w:val="heading 5"/>
    <w:basedOn w:val="HeadingBase"/>
    <w:next w:val="Normal"/>
    <w:link w:val="Heading5Char"/>
    <w:qFormat/>
    <w:rsid w:val="007A0431"/>
    <w:pPr>
      <w:spacing w:before="80"/>
      <w:outlineLvl w:val="4"/>
    </w:pPr>
    <w:rPr>
      <w:color w:val="918585"/>
      <w:sz w:val="20"/>
    </w:rPr>
  </w:style>
  <w:style w:type="paragraph" w:styleId="Heading6">
    <w:name w:val="heading 6"/>
    <w:basedOn w:val="HeadingBase"/>
    <w:next w:val="Normal"/>
    <w:link w:val="Heading6Char"/>
    <w:qFormat/>
    <w:rsid w:val="007A0431"/>
    <w:pPr>
      <w:spacing w:before="60"/>
      <w:outlineLvl w:val="5"/>
    </w:pPr>
    <w:rPr>
      <w:color w:val="918585"/>
      <w:sz w:val="20"/>
    </w:rPr>
  </w:style>
  <w:style w:type="paragraph" w:styleId="Heading7">
    <w:name w:val="heading 7"/>
    <w:basedOn w:val="Normal"/>
    <w:next w:val="Normal"/>
    <w:link w:val="Heading7Char"/>
    <w:qFormat/>
    <w:rsid w:val="007A0431"/>
    <w:pPr>
      <w:ind w:left="720"/>
      <w:outlineLvl w:val="6"/>
    </w:pPr>
    <w:rPr>
      <w:i/>
    </w:rPr>
  </w:style>
  <w:style w:type="paragraph" w:styleId="Heading8">
    <w:name w:val="heading 8"/>
    <w:basedOn w:val="Normal"/>
    <w:next w:val="Normal"/>
    <w:link w:val="Heading8Char"/>
    <w:qFormat/>
    <w:rsid w:val="007A0431"/>
    <w:pPr>
      <w:ind w:left="720"/>
      <w:outlineLvl w:val="7"/>
    </w:pPr>
    <w:rPr>
      <w:i/>
    </w:rPr>
  </w:style>
  <w:style w:type="paragraph" w:styleId="Heading9">
    <w:name w:val="heading 9"/>
    <w:basedOn w:val="Normal"/>
    <w:next w:val="Normal"/>
    <w:link w:val="Heading9Char"/>
    <w:qFormat/>
    <w:rsid w:val="007A0431"/>
    <w:pPr>
      <w:ind w:left="720"/>
      <w:outlineLvl w:val="8"/>
    </w:pPr>
    <w:rPr>
      <w:i/>
    </w:rPr>
  </w:style>
  <w:style w:type="character" w:default="1" w:styleId="DefaultParagraphFont">
    <w:name w:val="Default Paragraph Font"/>
    <w:uiPriority w:val="1"/>
    <w:unhideWhenUsed/>
    <w:rsid w:val="007A04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0431"/>
  </w:style>
  <w:style w:type="character" w:customStyle="1" w:styleId="Heading1Char">
    <w:name w:val="Heading 1 Char"/>
    <w:basedOn w:val="DefaultParagraphFont"/>
    <w:link w:val="Heading1"/>
    <w:rsid w:val="007A0431"/>
    <w:rPr>
      <w:rFonts w:ascii="Times New Roman" w:eastAsia="Times New Roman" w:hAnsi="Times New Roman" w:cs="Times New Roman"/>
      <w:b/>
      <w:sz w:val="32"/>
      <w:szCs w:val="20"/>
      <w:lang w:eastAsia="en-US"/>
    </w:rPr>
  </w:style>
  <w:style w:type="paragraph" w:styleId="BodyText">
    <w:name w:val="Body Text"/>
    <w:basedOn w:val="Normal"/>
    <w:link w:val="BodyTextChar"/>
    <w:rsid w:val="007A04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0431"/>
    <w:rPr>
      <w:rFonts w:ascii="Times New Roman" w:eastAsia="Times New Roman" w:hAnsi="Times New Roman" w:cs="Times New Roman"/>
      <w:sz w:val="24"/>
      <w:lang w:eastAsia="en-US"/>
    </w:rPr>
  </w:style>
  <w:style w:type="paragraph" w:styleId="List">
    <w:name w:val="List"/>
    <w:basedOn w:val="BodyText"/>
    <w:next w:val="BodyText"/>
    <w:rsid w:val="007A0431"/>
    <w:pPr>
      <w:tabs>
        <w:tab w:val="left" w:pos="340"/>
      </w:tabs>
      <w:spacing w:before="60" w:after="60"/>
      <w:ind w:left="340" w:hanging="340"/>
    </w:pPr>
  </w:style>
  <w:style w:type="paragraph" w:styleId="ListBullet">
    <w:name w:val="List Bullet"/>
    <w:basedOn w:val="List"/>
    <w:rsid w:val="007A0431"/>
    <w:pPr>
      <w:numPr>
        <w:numId w:val="11"/>
      </w:numPr>
      <w:tabs>
        <w:tab w:val="clear" w:pos="340"/>
      </w:tabs>
      <w:spacing w:before="40" w:after="40"/>
    </w:pPr>
  </w:style>
  <w:style w:type="character" w:customStyle="1" w:styleId="SpecialBold">
    <w:name w:val="Special Bold"/>
    <w:basedOn w:val="DefaultParagraphFont"/>
    <w:rsid w:val="007A0431"/>
    <w:rPr>
      <w:b/>
      <w:spacing w:val="0"/>
    </w:rPr>
  </w:style>
  <w:style w:type="paragraph" w:customStyle="1" w:styleId="SuperHeading">
    <w:name w:val="SuperHeading"/>
    <w:basedOn w:val="Normal"/>
    <w:rsid w:val="007A0431"/>
    <w:pPr>
      <w:spacing w:before="240" w:after="120"/>
      <w:outlineLvl w:val="0"/>
    </w:pPr>
    <w:rPr>
      <w:rFonts w:ascii="Times New Roman" w:hAnsi="Times New Roman"/>
      <w:b/>
      <w:sz w:val="32"/>
    </w:rPr>
  </w:style>
  <w:style w:type="paragraph" w:customStyle="1" w:styleId="TableHeading">
    <w:name w:val="Table Heading"/>
    <w:basedOn w:val="HeadingBase"/>
    <w:rsid w:val="007A0431"/>
    <w:pPr>
      <w:keepLines/>
      <w:pBdr>
        <w:bottom w:val="single" w:sz="6" w:space="1" w:color="918585"/>
      </w:pBdr>
      <w:spacing w:before="240"/>
    </w:pPr>
  </w:style>
  <w:style w:type="paragraph" w:customStyle="1" w:styleId="AllowPageBreak">
    <w:name w:val="AllowPageBreak"/>
    <w:rsid w:val="007A04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A04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04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04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04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04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04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04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0431"/>
    <w:rPr>
      <w:rFonts w:ascii="Courier New" w:eastAsia="Times New Roman" w:hAnsi="Courier New" w:cs="Times New Roman"/>
      <w:i/>
      <w:szCs w:val="20"/>
      <w:lang w:eastAsia="en-US"/>
    </w:rPr>
  </w:style>
  <w:style w:type="paragraph" w:customStyle="1" w:styleId="HeadingBase">
    <w:name w:val="Heading Base"/>
    <w:rsid w:val="007A04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0431"/>
    <w:pPr>
      <w:tabs>
        <w:tab w:val="right" w:leader="dot" w:pos="9072"/>
      </w:tabs>
      <w:ind w:left="567"/>
    </w:pPr>
    <w:rPr>
      <w:szCs w:val="22"/>
    </w:rPr>
  </w:style>
  <w:style w:type="paragraph" w:customStyle="1" w:styleId="TOCBase">
    <w:name w:val="TOC Base"/>
    <w:rsid w:val="007A04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0431"/>
    <w:pPr>
      <w:tabs>
        <w:tab w:val="right" w:leader="dot" w:pos="9072"/>
      </w:tabs>
      <w:spacing w:before="40" w:after="40"/>
      <w:ind w:left="284"/>
    </w:pPr>
    <w:rPr>
      <w:rFonts w:ascii="Times New Roman" w:hAnsi="Times New Roman"/>
    </w:rPr>
  </w:style>
  <w:style w:type="paragraph" w:styleId="TOC1">
    <w:name w:val="toc 1"/>
    <w:basedOn w:val="TOCBase"/>
    <w:next w:val="Normal"/>
    <w:rsid w:val="007A04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04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0431"/>
    <w:rPr>
      <w:rFonts w:ascii="Times New Roman" w:eastAsia="Times New Roman" w:hAnsi="Times New Roman" w:cs="Times New Roman"/>
      <w:sz w:val="16"/>
      <w:lang w:eastAsia="en-US"/>
    </w:rPr>
  </w:style>
  <w:style w:type="paragraph" w:styleId="Title">
    <w:name w:val="Title"/>
    <w:basedOn w:val="HeadingBase"/>
    <w:link w:val="TitleChar"/>
    <w:qFormat/>
    <w:rsid w:val="007A0431"/>
    <w:pPr>
      <w:spacing w:before="5040"/>
      <w:jc w:val="center"/>
    </w:pPr>
    <w:rPr>
      <w:sz w:val="48"/>
      <w:szCs w:val="72"/>
      <w:lang w:val="en-US"/>
    </w:rPr>
  </w:style>
  <w:style w:type="character" w:customStyle="1" w:styleId="TitleChar">
    <w:name w:val="Title Char"/>
    <w:basedOn w:val="DefaultParagraphFont"/>
    <w:link w:val="Title"/>
    <w:rsid w:val="007A04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0431"/>
    <w:pPr>
      <w:tabs>
        <w:tab w:val="left" w:pos="3600"/>
        <w:tab w:val="left" w:pos="3958"/>
      </w:tabs>
    </w:pPr>
  </w:style>
  <w:style w:type="paragraph" w:customStyle="1" w:styleId="Note">
    <w:name w:val="Note"/>
    <w:basedOn w:val="BodyText"/>
    <w:rsid w:val="007A04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0431"/>
    <w:pPr>
      <w:framePr w:wrap="auto" w:hAnchor="text" w:y="6049"/>
    </w:pPr>
    <w:rPr>
      <w:color w:val="000000"/>
      <w:sz w:val="40"/>
    </w:rPr>
  </w:style>
  <w:style w:type="paragraph" w:customStyle="1" w:styleId="TOCTitle">
    <w:name w:val="TOCTitle"/>
    <w:basedOn w:val="Heading1"/>
    <w:rsid w:val="007A0431"/>
    <w:pPr>
      <w:spacing w:after="240"/>
      <w:jc w:val="center"/>
      <w:outlineLvl w:val="9"/>
    </w:pPr>
    <w:rPr>
      <w:caps/>
    </w:rPr>
  </w:style>
  <w:style w:type="paragraph" w:customStyle="1" w:styleId="Version">
    <w:name w:val="Version"/>
    <w:rsid w:val="007A043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A0431"/>
    <w:pPr>
      <w:numPr>
        <w:numId w:val="12"/>
      </w:numPr>
      <w:tabs>
        <w:tab w:val="clear" w:pos="680"/>
      </w:tabs>
    </w:pPr>
  </w:style>
  <w:style w:type="paragraph" w:styleId="Index1">
    <w:name w:val="index 1"/>
    <w:basedOn w:val="Normal"/>
    <w:next w:val="Normal"/>
    <w:semiHidden/>
    <w:rsid w:val="007A0431"/>
    <w:pPr>
      <w:keepNext w:val="0"/>
      <w:tabs>
        <w:tab w:val="right" w:pos="4176"/>
      </w:tabs>
      <w:ind w:left="198" w:hanging="198"/>
    </w:pPr>
    <w:rPr>
      <w:rFonts w:ascii="Garamond" w:hAnsi="Garamond"/>
    </w:rPr>
  </w:style>
  <w:style w:type="paragraph" w:styleId="IndexHeading">
    <w:name w:val="index heading"/>
    <w:basedOn w:val="Normal"/>
    <w:next w:val="Index1"/>
    <w:semiHidden/>
    <w:rsid w:val="007A0431"/>
    <w:pPr>
      <w:spacing w:before="120" w:after="120"/>
    </w:pPr>
    <w:rPr>
      <w:rFonts w:ascii="Arial" w:hAnsi="Arial"/>
      <w:b/>
      <w:color w:val="918585"/>
      <w:sz w:val="24"/>
    </w:rPr>
  </w:style>
  <w:style w:type="paragraph" w:styleId="Header">
    <w:name w:val="header"/>
    <w:basedOn w:val="Normal"/>
    <w:link w:val="HeaderChar"/>
    <w:rsid w:val="007A04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0431"/>
    <w:rPr>
      <w:rFonts w:ascii="Times New Roman" w:eastAsia="Times New Roman" w:hAnsi="Times New Roman" w:cs="Times New Roman"/>
      <w:sz w:val="16"/>
      <w:szCs w:val="20"/>
      <w:lang w:val="en-GB" w:eastAsia="en-US"/>
    </w:rPr>
  </w:style>
  <w:style w:type="paragraph" w:customStyle="1" w:styleId="Chapter">
    <w:name w:val="Chapter"/>
    <w:basedOn w:val="Normal"/>
    <w:rsid w:val="007A0431"/>
    <w:pPr>
      <w:spacing w:before="240"/>
    </w:pPr>
    <w:rPr>
      <w:rFonts w:ascii="Times New Roman" w:hAnsi="Times New Roman"/>
      <w:smallCaps/>
      <w:spacing w:val="80"/>
      <w:sz w:val="28"/>
    </w:rPr>
  </w:style>
  <w:style w:type="paragraph" w:customStyle="1" w:styleId="InChapter">
    <w:name w:val="InChapter"/>
    <w:basedOn w:val="Heading3"/>
    <w:rsid w:val="007A0431"/>
    <w:pPr>
      <w:spacing w:after="240"/>
      <w:outlineLvl w:val="9"/>
    </w:pPr>
    <w:rPr>
      <w:noProof/>
    </w:rPr>
  </w:style>
  <w:style w:type="paragraph" w:styleId="Index2">
    <w:name w:val="index 2"/>
    <w:basedOn w:val="Normal"/>
    <w:next w:val="Normal"/>
    <w:semiHidden/>
    <w:rsid w:val="007A0431"/>
    <w:pPr>
      <w:tabs>
        <w:tab w:val="right" w:pos="4176"/>
      </w:tabs>
      <w:ind w:left="568" w:hanging="284"/>
    </w:pPr>
    <w:rPr>
      <w:rFonts w:ascii="Garamond" w:hAnsi="Garamond"/>
    </w:rPr>
  </w:style>
  <w:style w:type="paragraph" w:customStyle="1" w:styleId="Byline">
    <w:name w:val="Byline"/>
    <w:rsid w:val="007A04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0431"/>
    <w:pPr>
      <w:tabs>
        <w:tab w:val="clear" w:pos="3600"/>
        <w:tab w:val="clear" w:pos="3958"/>
      </w:tabs>
      <w:jc w:val="right"/>
    </w:pPr>
  </w:style>
  <w:style w:type="character" w:styleId="Emphasis">
    <w:name w:val="Emphasis"/>
    <w:basedOn w:val="DefaultParagraphFont"/>
    <w:qFormat/>
    <w:rsid w:val="007A0431"/>
    <w:rPr>
      <w:i/>
    </w:rPr>
  </w:style>
  <w:style w:type="paragraph" w:styleId="Caption">
    <w:name w:val="caption"/>
    <w:basedOn w:val="BodyText"/>
    <w:next w:val="Normal"/>
    <w:qFormat/>
    <w:rsid w:val="007A0431"/>
    <w:pPr>
      <w:framePr w:w="2268" w:hSpace="181" w:vSpace="181" w:wrap="around" w:vAnchor="text" w:hAnchor="page" w:x="1135" w:y="285" w:anchorLock="1"/>
    </w:pPr>
    <w:rPr>
      <w:i/>
    </w:rPr>
  </w:style>
  <w:style w:type="paragraph" w:customStyle="1" w:styleId="MiniTOCTitle">
    <w:name w:val="MiniTOCTitle"/>
    <w:basedOn w:val="Heading4"/>
    <w:rsid w:val="007A0431"/>
    <w:pPr>
      <w:spacing w:before="240"/>
      <w:outlineLvl w:val="9"/>
    </w:pPr>
    <w:rPr>
      <w:noProof/>
      <w:sz w:val="24"/>
    </w:rPr>
  </w:style>
  <w:style w:type="paragraph" w:customStyle="1" w:styleId="MiniTOCItem">
    <w:name w:val="MiniTOCItem"/>
    <w:basedOn w:val="ListBullet"/>
    <w:rsid w:val="007A0431"/>
    <w:pPr>
      <w:numPr>
        <w:numId w:val="0"/>
      </w:numPr>
      <w:tabs>
        <w:tab w:val="right" w:leader="dot" w:pos="6521"/>
      </w:tabs>
      <w:spacing w:before="0" w:after="0"/>
    </w:pPr>
  </w:style>
  <w:style w:type="paragraph" w:customStyle="1" w:styleId="TOFTitle">
    <w:name w:val="TOFTitle"/>
    <w:basedOn w:val="TOCTitle"/>
    <w:rsid w:val="007A0431"/>
  </w:style>
  <w:style w:type="paragraph" w:styleId="TableofFigures">
    <w:name w:val="table of figures"/>
    <w:basedOn w:val="Normal"/>
    <w:next w:val="Normal"/>
    <w:semiHidden/>
    <w:rsid w:val="007A0431"/>
    <w:pPr>
      <w:tabs>
        <w:tab w:val="right" w:leader="dot" w:pos="9072"/>
      </w:tabs>
      <w:ind w:left="970" w:hanging="403"/>
    </w:pPr>
    <w:rPr>
      <w:rFonts w:ascii="Times New Roman" w:hAnsi="Times New Roman"/>
      <w:b/>
    </w:rPr>
  </w:style>
  <w:style w:type="paragraph" w:styleId="ListNumber">
    <w:name w:val="List Number"/>
    <w:basedOn w:val="List"/>
    <w:rsid w:val="007A0431"/>
    <w:pPr>
      <w:numPr>
        <w:numId w:val="14"/>
      </w:numPr>
      <w:tabs>
        <w:tab w:val="clear" w:pos="340"/>
      </w:tabs>
    </w:pPr>
  </w:style>
  <w:style w:type="character" w:customStyle="1" w:styleId="WingdingSymbols">
    <w:name w:val="Wingding Symbols"/>
    <w:rsid w:val="007A0431"/>
    <w:rPr>
      <w:rFonts w:ascii="Wingdings" w:hAnsi="Wingdings"/>
    </w:rPr>
  </w:style>
  <w:style w:type="character" w:customStyle="1" w:styleId="HotSpot">
    <w:name w:val="HotSpot"/>
    <w:rsid w:val="007A0431"/>
    <w:rPr>
      <w:color w:val="0033CC"/>
      <w:u w:val="none"/>
    </w:rPr>
  </w:style>
  <w:style w:type="paragraph" w:customStyle="1" w:styleId="BodyTextRight">
    <w:name w:val="Body Text Right"/>
    <w:basedOn w:val="BodyText"/>
    <w:rsid w:val="007A0431"/>
    <w:pPr>
      <w:spacing w:before="0" w:after="0"/>
      <w:jc w:val="right"/>
    </w:pPr>
  </w:style>
  <w:style w:type="paragraph" w:styleId="Index3">
    <w:name w:val="index 3"/>
    <w:basedOn w:val="ListNumber2"/>
    <w:next w:val="Normal"/>
    <w:semiHidden/>
    <w:rsid w:val="007A0431"/>
    <w:pPr>
      <w:numPr>
        <w:numId w:val="0"/>
      </w:numPr>
      <w:tabs>
        <w:tab w:val="right" w:leader="dot" w:pos="4176"/>
      </w:tabs>
    </w:pPr>
  </w:style>
  <w:style w:type="paragraph" w:styleId="ListNumber2">
    <w:name w:val="List Number 2"/>
    <w:basedOn w:val="List2"/>
    <w:rsid w:val="007A0431"/>
    <w:pPr>
      <w:numPr>
        <w:numId w:val="9"/>
      </w:numPr>
      <w:tabs>
        <w:tab w:val="clear" w:pos="1060"/>
      </w:tabs>
    </w:pPr>
  </w:style>
  <w:style w:type="paragraph" w:customStyle="1" w:styleId="MarginNote">
    <w:name w:val="Margin Note"/>
    <w:basedOn w:val="BodyText"/>
    <w:rsid w:val="007A04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04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04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0431"/>
    <w:rPr>
      <w:sz w:val="32"/>
    </w:rPr>
  </w:style>
  <w:style w:type="paragraph" w:customStyle="1" w:styleId="HeadingProcedure">
    <w:name w:val="Heading Procedure"/>
    <w:basedOn w:val="HeadingBase"/>
    <w:next w:val="Normal"/>
    <w:rsid w:val="007A0431"/>
    <w:pPr>
      <w:tabs>
        <w:tab w:val="left" w:pos="0"/>
      </w:tabs>
      <w:spacing w:before="120" w:after="60"/>
    </w:pPr>
    <w:rPr>
      <w:i/>
      <w:color w:val="918585"/>
      <w:sz w:val="22"/>
    </w:rPr>
  </w:style>
  <w:style w:type="paragraph" w:customStyle="1" w:styleId="TableBodyText">
    <w:name w:val="Table Body Text"/>
    <w:basedOn w:val="BodyText"/>
    <w:rsid w:val="007A0431"/>
    <w:pPr>
      <w:spacing w:before="60" w:after="60"/>
    </w:pPr>
  </w:style>
  <w:style w:type="paragraph" w:styleId="ListContinue">
    <w:name w:val="List Continue"/>
    <w:basedOn w:val="List"/>
    <w:rsid w:val="007A0431"/>
    <w:pPr>
      <w:ind w:firstLine="0"/>
    </w:pPr>
  </w:style>
  <w:style w:type="paragraph" w:customStyle="1" w:styleId="ListNote">
    <w:name w:val="List Note"/>
    <w:basedOn w:val="List"/>
    <w:rsid w:val="007A0431"/>
    <w:pPr>
      <w:pBdr>
        <w:top w:val="single" w:sz="6" w:space="2" w:color="918585"/>
        <w:bottom w:val="single" w:sz="6" w:space="2" w:color="918585"/>
      </w:pBdr>
      <w:tabs>
        <w:tab w:val="left" w:pos="1021"/>
      </w:tabs>
      <w:ind w:firstLine="0"/>
    </w:pPr>
  </w:style>
  <w:style w:type="paragraph" w:customStyle="1" w:styleId="Warning">
    <w:name w:val="Warning"/>
    <w:basedOn w:val="BodyText"/>
    <w:rsid w:val="007A0431"/>
    <w:pPr>
      <w:shd w:val="clear" w:color="auto" w:fill="D9D9D9"/>
      <w:tabs>
        <w:tab w:val="left" w:pos="992"/>
      </w:tabs>
      <w:ind w:left="119" w:right="119"/>
    </w:pPr>
    <w:rPr>
      <w:sz w:val="20"/>
    </w:rPr>
  </w:style>
  <w:style w:type="paragraph" w:customStyle="1" w:styleId="MarginIcons">
    <w:name w:val="Margin Icons"/>
    <w:basedOn w:val="BodyText"/>
    <w:rsid w:val="007A04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0431"/>
    <w:rPr>
      <w:rFonts w:ascii="Courier New" w:hAnsi="Courier New"/>
    </w:rPr>
  </w:style>
  <w:style w:type="paragraph" w:customStyle="1" w:styleId="NoteBullet">
    <w:name w:val="Note Bullet"/>
    <w:basedOn w:val="Note"/>
    <w:rsid w:val="007A0431"/>
    <w:pPr>
      <w:tabs>
        <w:tab w:val="clear" w:pos="680"/>
      </w:tabs>
      <w:spacing w:before="60" w:after="60"/>
    </w:pPr>
  </w:style>
  <w:style w:type="paragraph" w:customStyle="1" w:styleId="SubHeading2">
    <w:name w:val="SubHeading2"/>
    <w:basedOn w:val="HeadingBase"/>
    <w:rsid w:val="007A0431"/>
    <w:pPr>
      <w:spacing w:before="240" w:after="60"/>
    </w:pPr>
    <w:rPr>
      <w:sz w:val="20"/>
    </w:rPr>
  </w:style>
  <w:style w:type="paragraph" w:customStyle="1" w:styleId="SubHeading1">
    <w:name w:val="SubHeading1"/>
    <w:basedOn w:val="HeadingBase"/>
    <w:rsid w:val="007A0431"/>
    <w:pPr>
      <w:spacing w:before="240" w:after="60"/>
    </w:pPr>
    <w:rPr>
      <w:color w:val="918585"/>
      <w:sz w:val="22"/>
    </w:rPr>
  </w:style>
  <w:style w:type="paragraph" w:customStyle="1" w:styleId="SideHeading">
    <w:name w:val="Side Heading"/>
    <w:basedOn w:val="HeadingBase"/>
    <w:rsid w:val="007A04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0431"/>
    <w:pPr>
      <w:numPr>
        <w:numId w:val="10"/>
      </w:numPr>
    </w:pPr>
  </w:style>
  <w:style w:type="paragraph" w:styleId="PlainText">
    <w:name w:val="Plain Text"/>
    <w:basedOn w:val="Normal"/>
    <w:link w:val="PlainTextChar"/>
    <w:rsid w:val="007A0431"/>
    <w:rPr>
      <w:sz w:val="20"/>
    </w:rPr>
  </w:style>
  <w:style w:type="character" w:customStyle="1" w:styleId="PlainTextChar">
    <w:name w:val="Plain Text Char"/>
    <w:basedOn w:val="DefaultParagraphFont"/>
    <w:link w:val="PlainText"/>
    <w:rsid w:val="007A0431"/>
    <w:rPr>
      <w:rFonts w:ascii="Courier New" w:eastAsia="Times New Roman" w:hAnsi="Courier New" w:cs="Times New Roman"/>
      <w:sz w:val="20"/>
      <w:szCs w:val="20"/>
      <w:lang w:eastAsia="en-US"/>
    </w:rPr>
  </w:style>
  <w:style w:type="character" w:customStyle="1" w:styleId="MenuOption">
    <w:name w:val="Menu Option"/>
    <w:basedOn w:val="DefaultParagraphFont"/>
    <w:rsid w:val="007A0431"/>
    <w:rPr>
      <w:b/>
      <w:smallCaps/>
    </w:rPr>
  </w:style>
  <w:style w:type="paragraph" w:customStyle="1" w:styleId="TableListNumber">
    <w:name w:val="Table List Number"/>
    <w:basedOn w:val="ListNumber"/>
    <w:rsid w:val="007A0431"/>
    <w:pPr>
      <w:numPr>
        <w:numId w:val="0"/>
      </w:numPr>
    </w:pPr>
  </w:style>
  <w:style w:type="paragraph" w:styleId="TOC4">
    <w:name w:val="toc 4"/>
    <w:basedOn w:val="TOCBase"/>
    <w:next w:val="Normal"/>
    <w:semiHidden/>
    <w:rsid w:val="007A0431"/>
    <w:pPr>
      <w:tabs>
        <w:tab w:val="right" w:leader="dot" w:pos="9071"/>
      </w:tabs>
      <w:ind w:left="1701"/>
    </w:pPr>
  </w:style>
  <w:style w:type="paragraph" w:customStyle="1" w:styleId="ListAlpha">
    <w:name w:val="List Alpha"/>
    <w:basedOn w:val="List"/>
    <w:rsid w:val="007A0431"/>
    <w:pPr>
      <w:numPr>
        <w:numId w:val="8"/>
      </w:numPr>
    </w:pPr>
  </w:style>
  <w:style w:type="paragraph" w:customStyle="1" w:styleId="ListAlpha2">
    <w:name w:val="List Alpha 2"/>
    <w:basedOn w:val="List2"/>
    <w:rsid w:val="007A0431"/>
    <w:pPr>
      <w:numPr>
        <w:numId w:val="7"/>
      </w:numPr>
    </w:pPr>
  </w:style>
  <w:style w:type="paragraph" w:styleId="List2">
    <w:name w:val="List 2"/>
    <w:basedOn w:val="BodyText"/>
    <w:rsid w:val="007A0431"/>
    <w:pPr>
      <w:tabs>
        <w:tab w:val="left" w:pos="680"/>
      </w:tabs>
      <w:spacing w:before="60" w:after="60"/>
      <w:ind w:left="680" w:hanging="340"/>
    </w:pPr>
  </w:style>
  <w:style w:type="paragraph" w:styleId="List3">
    <w:name w:val="List 3"/>
    <w:basedOn w:val="BodyText"/>
    <w:rsid w:val="007A0431"/>
    <w:pPr>
      <w:tabs>
        <w:tab w:val="left" w:pos="1021"/>
      </w:tabs>
      <w:spacing w:before="60" w:after="60"/>
      <w:ind w:left="1020" w:hanging="340"/>
    </w:pPr>
  </w:style>
  <w:style w:type="paragraph" w:styleId="List4">
    <w:name w:val="List 4"/>
    <w:basedOn w:val="BodyText"/>
    <w:rsid w:val="007A0431"/>
    <w:pPr>
      <w:tabs>
        <w:tab w:val="left" w:pos="1361"/>
      </w:tabs>
      <w:spacing w:before="60" w:after="60"/>
      <w:ind w:left="1361" w:hanging="340"/>
    </w:pPr>
  </w:style>
  <w:style w:type="paragraph" w:styleId="List5">
    <w:name w:val="List 5"/>
    <w:basedOn w:val="BodyText"/>
    <w:rsid w:val="007A0431"/>
    <w:pPr>
      <w:tabs>
        <w:tab w:val="left" w:pos="1701"/>
      </w:tabs>
      <w:spacing w:before="60" w:after="60"/>
      <w:ind w:left="1701" w:hanging="340"/>
    </w:pPr>
  </w:style>
  <w:style w:type="paragraph" w:styleId="ListBullet3">
    <w:name w:val="List Bullet 3"/>
    <w:basedOn w:val="List3"/>
    <w:rsid w:val="007A0431"/>
    <w:pPr>
      <w:numPr>
        <w:numId w:val="13"/>
      </w:numPr>
      <w:tabs>
        <w:tab w:val="clear" w:pos="1021"/>
      </w:tabs>
      <w:ind w:left="1037" w:hanging="357"/>
    </w:pPr>
  </w:style>
  <w:style w:type="paragraph" w:styleId="ListBullet4">
    <w:name w:val="List Bullet 4"/>
    <w:basedOn w:val="List4"/>
    <w:rsid w:val="007A0431"/>
    <w:pPr>
      <w:numPr>
        <w:numId w:val="2"/>
      </w:numPr>
      <w:tabs>
        <w:tab w:val="clear" w:pos="1361"/>
      </w:tabs>
    </w:pPr>
  </w:style>
  <w:style w:type="paragraph" w:styleId="ListBullet5">
    <w:name w:val="List Bullet 5"/>
    <w:basedOn w:val="List5"/>
    <w:rsid w:val="007A0431"/>
    <w:pPr>
      <w:numPr>
        <w:numId w:val="3"/>
      </w:numPr>
    </w:pPr>
  </w:style>
  <w:style w:type="paragraph" w:styleId="ListContinue2">
    <w:name w:val="List Continue 2"/>
    <w:basedOn w:val="List2"/>
    <w:rsid w:val="007A0431"/>
    <w:pPr>
      <w:ind w:firstLine="0"/>
    </w:pPr>
  </w:style>
  <w:style w:type="paragraph" w:styleId="ListContinue3">
    <w:name w:val="List Continue 3"/>
    <w:basedOn w:val="List3"/>
    <w:rsid w:val="007A0431"/>
    <w:pPr>
      <w:ind w:left="1021" w:firstLine="0"/>
    </w:pPr>
  </w:style>
  <w:style w:type="paragraph" w:styleId="ListContinue4">
    <w:name w:val="List Continue 4"/>
    <w:basedOn w:val="List4"/>
    <w:rsid w:val="007A0431"/>
    <w:pPr>
      <w:ind w:firstLine="0"/>
    </w:pPr>
  </w:style>
  <w:style w:type="paragraph" w:styleId="ListContinue5">
    <w:name w:val="List Continue 5"/>
    <w:basedOn w:val="List5"/>
    <w:rsid w:val="007A0431"/>
    <w:pPr>
      <w:ind w:firstLine="0"/>
    </w:pPr>
  </w:style>
  <w:style w:type="paragraph" w:styleId="ListNumber3">
    <w:name w:val="List Number 3"/>
    <w:basedOn w:val="List3"/>
    <w:rsid w:val="007A0431"/>
    <w:pPr>
      <w:numPr>
        <w:numId w:val="4"/>
      </w:numPr>
    </w:pPr>
  </w:style>
  <w:style w:type="paragraph" w:styleId="ListNumber4">
    <w:name w:val="List Number 4"/>
    <w:basedOn w:val="List4"/>
    <w:rsid w:val="007A0431"/>
    <w:pPr>
      <w:numPr>
        <w:numId w:val="5"/>
      </w:numPr>
    </w:pPr>
  </w:style>
  <w:style w:type="paragraph" w:styleId="ListNumber5">
    <w:name w:val="List Number 5"/>
    <w:basedOn w:val="List5"/>
    <w:rsid w:val="007A0431"/>
    <w:pPr>
      <w:numPr>
        <w:numId w:val="6"/>
      </w:numPr>
    </w:pPr>
  </w:style>
  <w:style w:type="paragraph" w:styleId="BlockText">
    <w:name w:val="Block Text"/>
    <w:basedOn w:val="Normal"/>
    <w:rsid w:val="007A0431"/>
    <w:pPr>
      <w:spacing w:after="120"/>
      <w:ind w:left="1440" w:right="1440"/>
    </w:pPr>
  </w:style>
  <w:style w:type="character" w:customStyle="1" w:styleId="Subscript">
    <w:name w:val="Subscript"/>
    <w:basedOn w:val="DefaultParagraphFont"/>
    <w:rsid w:val="007A0431"/>
    <w:rPr>
      <w:sz w:val="16"/>
      <w:vertAlign w:val="subscript"/>
    </w:rPr>
  </w:style>
  <w:style w:type="character" w:customStyle="1" w:styleId="Superscript">
    <w:name w:val="Superscript"/>
    <w:basedOn w:val="DefaultParagraphFont"/>
    <w:rsid w:val="007A0431"/>
    <w:rPr>
      <w:sz w:val="16"/>
      <w:vertAlign w:val="superscript"/>
    </w:rPr>
  </w:style>
  <w:style w:type="character" w:customStyle="1" w:styleId="Symbols">
    <w:name w:val="Symbols"/>
    <w:basedOn w:val="DefaultParagraphFont"/>
    <w:rsid w:val="007A0431"/>
    <w:rPr>
      <w:rFonts w:ascii="Symbol" w:hAnsi="Symbol"/>
    </w:rPr>
  </w:style>
  <w:style w:type="character" w:customStyle="1" w:styleId="MenuOptions">
    <w:name w:val="Menu Options"/>
    <w:basedOn w:val="DefaultParagraphFont"/>
    <w:rsid w:val="007A0431"/>
    <w:rPr>
      <w:rFonts w:ascii="Arial Narrow" w:hAnsi="Arial Narrow"/>
      <w:smallCaps/>
    </w:rPr>
  </w:style>
  <w:style w:type="character" w:customStyle="1" w:styleId="Buttons">
    <w:name w:val="Buttons"/>
    <w:basedOn w:val="DefaultParagraphFont"/>
    <w:rsid w:val="007A0431"/>
    <w:rPr>
      <w:b/>
    </w:rPr>
  </w:style>
  <w:style w:type="character" w:customStyle="1" w:styleId="Underlined">
    <w:name w:val="Underlined"/>
    <w:basedOn w:val="DefaultParagraphFont"/>
    <w:rsid w:val="007A0431"/>
    <w:rPr>
      <w:u w:val="single"/>
    </w:rPr>
  </w:style>
  <w:style w:type="paragraph" w:customStyle="1" w:styleId="TableBodyTextRight">
    <w:name w:val="Table Body Text Right"/>
    <w:basedOn w:val="TableBodyText"/>
    <w:rsid w:val="007A0431"/>
    <w:pPr>
      <w:widowControl w:val="0"/>
      <w:autoSpaceDE w:val="0"/>
      <w:autoSpaceDN w:val="0"/>
      <w:adjustRightInd w:val="0"/>
      <w:jc w:val="right"/>
    </w:pPr>
    <w:rPr>
      <w:rFonts w:cs="Arial"/>
      <w:szCs w:val="18"/>
    </w:rPr>
  </w:style>
  <w:style w:type="paragraph" w:customStyle="1" w:styleId="CopyrightText">
    <w:name w:val="Copyright Text"/>
    <w:basedOn w:val="BodyText"/>
    <w:rsid w:val="007A0431"/>
    <w:rPr>
      <w:sz w:val="18"/>
    </w:rPr>
  </w:style>
  <w:style w:type="paragraph" w:customStyle="1" w:styleId="BodySmallRight">
    <w:name w:val="Body Small Right"/>
    <w:basedOn w:val="BodyTextRight"/>
    <w:rsid w:val="007A0431"/>
    <w:rPr>
      <w:sz w:val="18"/>
      <w:szCs w:val="18"/>
    </w:rPr>
  </w:style>
  <w:style w:type="paragraph" w:customStyle="1" w:styleId="MarginEdition">
    <w:name w:val="Margin Edition"/>
    <w:basedOn w:val="MarginNote"/>
    <w:rsid w:val="007A0431"/>
    <w:pPr>
      <w:spacing w:before="0" w:after="0"/>
    </w:pPr>
    <w:rPr>
      <w:rFonts w:ascii="Times New Roman" w:hAnsi="Times New Roman"/>
      <w:color w:val="999999"/>
    </w:rPr>
  </w:style>
  <w:style w:type="paragraph" w:customStyle="1" w:styleId="Spacer">
    <w:name w:val="Spacer"/>
    <w:basedOn w:val="Normal"/>
    <w:rsid w:val="007A0431"/>
    <w:rPr>
      <w:sz w:val="2"/>
      <w:szCs w:val="2"/>
    </w:rPr>
  </w:style>
  <w:style w:type="character" w:customStyle="1" w:styleId="Small">
    <w:name w:val="Small"/>
    <w:basedOn w:val="DefaultParagraphFont"/>
    <w:rsid w:val="007A0431"/>
    <w:rPr>
      <w:sz w:val="16"/>
    </w:rPr>
  </w:style>
  <w:style w:type="paragraph" w:customStyle="1" w:styleId="WideTable">
    <w:name w:val="Wide Table"/>
    <w:basedOn w:val="Normal"/>
    <w:rsid w:val="007A0431"/>
    <w:pPr>
      <w:ind w:left="-1418"/>
    </w:pPr>
    <w:rPr>
      <w:sz w:val="2"/>
      <w:szCs w:val="2"/>
    </w:rPr>
  </w:style>
  <w:style w:type="character" w:styleId="PageNumber">
    <w:name w:val="page number"/>
    <w:basedOn w:val="DefaultParagraphFont"/>
    <w:rsid w:val="007A0431"/>
  </w:style>
  <w:style w:type="paragraph" w:styleId="Quote">
    <w:name w:val="Quote"/>
    <w:basedOn w:val="Heading1"/>
    <w:link w:val="QuoteChar"/>
    <w:qFormat/>
    <w:rsid w:val="007A0431"/>
    <w:rPr>
      <w:b w:val="0"/>
      <w:sz w:val="72"/>
      <w:szCs w:val="72"/>
      <w:lang w:val="en-NZ"/>
    </w:rPr>
  </w:style>
  <w:style w:type="character" w:customStyle="1" w:styleId="QuoteChar">
    <w:name w:val="Quote Char"/>
    <w:basedOn w:val="DefaultParagraphFont"/>
    <w:link w:val="Quote"/>
    <w:rsid w:val="007A04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0431"/>
    <w:pPr>
      <w:pageBreakBefore/>
    </w:pPr>
  </w:style>
  <w:style w:type="paragraph" w:customStyle="1" w:styleId="Border">
    <w:name w:val="Border"/>
    <w:basedOn w:val="Normal"/>
    <w:qFormat/>
    <w:rsid w:val="007A04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0431"/>
    <w:rPr>
      <w:b/>
      <w:bCs/>
      <w:i/>
      <w:iCs/>
      <w:color w:val="auto"/>
    </w:rPr>
  </w:style>
  <w:style w:type="paragraph" w:styleId="IntenseQuote">
    <w:name w:val="Intense Quote"/>
    <w:basedOn w:val="Normal"/>
    <w:next w:val="Normal"/>
    <w:link w:val="IntenseQuoteChar"/>
    <w:uiPriority w:val="30"/>
    <w:qFormat/>
    <w:rsid w:val="007A04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04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0431"/>
    <w:rPr>
      <w:smallCaps/>
      <w:color w:val="auto"/>
      <w:u w:val="single"/>
    </w:rPr>
  </w:style>
  <w:style w:type="character" w:styleId="IntenseReference">
    <w:name w:val="Intense Reference"/>
    <w:basedOn w:val="DefaultParagraphFont"/>
    <w:uiPriority w:val="32"/>
    <w:qFormat/>
    <w:rsid w:val="007A0431"/>
    <w:rPr>
      <w:b/>
      <w:bCs/>
      <w:smallCaps/>
      <w:color w:val="auto"/>
      <w:spacing w:val="5"/>
      <w:u w:val="single"/>
    </w:rPr>
  </w:style>
  <w:style w:type="paragraph" w:customStyle="1" w:styleId="2ColumnHeading">
    <w:name w:val="2Column Heading"/>
    <w:basedOn w:val="BodyText"/>
    <w:qFormat/>
    <w:rsid w:val="007A0431"/>
    <w:pPr>
      <w:spacing w:after="60"/>
      <w:ind w:left="-2268"/>
    </w:pPr>
    <w:rPr>
      <w:b/>
    </w:rPr>
  </w:style>
  <w:style w:type="paragraph" w:customStyle="1" w:styleId="Heading1TOC">
    <w:name w:val="Heading1 TOC"/>
    <w:basedOn w:val="Normal"/>
    <w:qFormat/>
    <w:rsid w:val="007A0431"/>
    <w:pPr>
      <w:spacing w:before="240" w:after="120"/>
    </w:pPr>
    <w:rPr>
      <w:rFonts w:ascii="Times New Roman" w:hAnsi="Times New Roman"/>
      <w:b/>
      <w:sz w:val="32"/>
    </w:rPr>
  </w:style>
  <w:style w:type="paragraph" w:customStyle="1" w:styleId="Heading2TOC">
    <w:name w:val="Heading2 TOC"/>
    <w:basedOn w:val="Normal"/>
    <w:qFormat/>
    <w:rsid w:val="007A0431"/>
    <w:pPr>
      <w:spacing w:before="240" w:after="60"/>
    </w:pPr>
    <w:rPr>
      <w:rFonts w:ascii="Times New Roman" w:hAnsi="Times New Roman"/>
      <w:b/>
      <w:sz w:val="28"/>
    </w:rPr>
  </w:style>
  <w:style w:type="character" w:customStyle="1" w:styleId="Underline">
    <w:name w:val="Underline"/>
    <w:basedOn w:val="DefaultParagraphFont"/>
    <w:qFormat/>
    <w:rsid w:val="007A0431"/>
    <w:rPr>
      <w:u w:val="single"/>
    </w:rPr>
  </w:style>
  <w:style w:type="character" w:customStyle="1" w:styleId="BoldandItalics">
    <w:name w:val="Bold and Italics"/>
    <w:qFormat/>
    <w:rsid w:val="007A0431"/>
    <w:rPr>
      <w:b/>
      <w:i/>
      <w:u w:val="none"/>
    </w:rPr>
  </w:style>
  <w:style w:type="paragraph" w:styleId="BalloonText">
    <w:name w:val="Balloon Text"/>
    <w:basedOn w:val="Normal"/>
    <w:link w:val="BalloonTextChar"/>
    <w:rsid w:val="007A0431"/>
    <w:rPr>
      <w:rFonts w:ascii="Tahoma" w:hAnsi="Tahoma" w:cs="Tahoma"/>
      <w:sz w:val="16"/>
      <w:szCs w:val="16"/>
    </w:rPr>
  </w:style>
  <w:style w:type="character" w:customStyle="1" w:styleId="BalloonTextChar">
    <w:name w:val="Balloon Text Char"/>
    <w:basedOn w:val="DefaultParagraphFont"/>
    <w:link w:val="BalloonText"/>
    <w:rsid w:val="007A04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04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04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0431"/>
    <w:rPr>
      <w:b/>
      <w:color w:val="660033"/>
      <w:spacing w:val="0"/>
    </w:rPr>
  </w:style>
  <w:style w:type="paragraph" w:customStyle="1" w:styleId="Nameditemlist">
    <w:name w:val="Named item list"/>
    <w:basedOn w:val="BodyText"/>
    <w:qFormat/>
    <w:rsid w:val="007A0431"/>
    <w:pPr>
      <w:tabs>
        <w:tab w:val="left" w:pos="2835"/>
      </w:tabs>
      <w:ind w:left="2835" w:hanging="2835"/>
    </w:pPr>
  </w:style>
  <w:style w:type="paragraph" w:customStyle="1" w:styleId="BodyTextnopadding">
    <w:name w:val="Body Text no padding"/>
    <w:basedOn w:val="BodyText"/>
    <w:qFormat/>
    <w:rsid w:val="007A0431"/>
    <w:pPr>
      <w:spacing w:before="0" w:after="0"/>
    </w:pPr>
  </w:style>
  <w:style w:type="paragraph" w:customStyle="1" w:styleId="BodyTextBold">
    <w:name w:val="Body Text Bold"/>
    <w:basedOn w:val="BodyText"/>
    <w:qFormat/>
    <w:rsid w:val="007A0431"/>
    <w:rPr>
      <w:b/>
    </w:rPr>
  </w:style>
  <w:style w:type="character" w:styleId="Hyperlink">
    <w:name w:val="Hyperlink"/>
    <w:basedOn w:val="DefaultParagraphFont"/>
    <w:uiPriority w:val="99"/>
    <w:unhideWhenUsed/>
    <w:rsid w:val="00C21D2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828</Words>
  <Characters>5684</Characters>
  <Application>Microsoft Office Word</Application>
  <DocSecurity>0</DocSecurity>
  <Lines>172</Lines>
  <Paragraphs>110</Paragraphs>
  <ScaleCrop>false</ScaleCrop>
  <Company>Author-it Software Corporation Ltd.</Company>
  <LinksUpToDate>false</LinksUpToDate>
  <CharactersWithSpaces>6402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DEFMIL083 Collect environmental information</dc:title>
  <dc:subject>Approved</dc:subject>
  <dc:creator>Public Skills Australia</dc:creator>
  <cp:keywords>Release: 1</cp:keywords>
  <dc:description>Review Date: 12 April 2008</dc:description>
  <cp:lastModifiedBy>HSD_TPCMSd.prod</cp:lastModifiedBy>
  <cp:revision>3</cp:revision>
  <dcterms:created xsi:type="dcterms:W3CDTF">2025-03-01T19:25:00Z</dcterms:created>
  <dcterms:modified xsi:type="dcterms:W3CDTF">2025-03-01T19:25:00Z</dcterms:modified>
</cp:coreProperties>
</file>