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3D47" w:rsidP="00183D47">
      <w:pPr>
        <w:pStyle w:val="Title"/>
      </w:pPr>
      <w:r>
        <w:fldChar w:fldCharType="begin"/>
      </w:r>
      <w:r>
        <w:instrText xml:space="preserve"> TITLE   \* MERGEFORMAT </w:instrText>
      </w:r>
      <w:r>
        <w:fldChar w:fldCharType="separate"/>
      </w:r>
      <w:r>
        <w:t>DEFMIL071 Supervise the destruction of hostile air targets using line of sight ground based AD weapon systems</w:t>
      </w:r>
      <w:r>
        <w:fldChar w:fldCharType="end"/>
      </w:r>
    </w:p>
    <w:p w:rsidR="00183D47" w:rsidP="00183D47">
      <w:pPr>
        <w:pStyle w:val="Version"/>
        <w:sectPr w:rsidSect="00AA69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6914" w:rsidP="00AA6914">
      <w:pPr>
        <w:pStyle w:val="SuperHeading"/>
      </w:pPr>
      <w:r w:rsidRPr="00AA6914">
        <w:t>DEFMIL071 Supervise the destruction of hostile air targets using line of sight ground based AD weapon systems</w:t>
      </w:r>
    </w:p>
    <w:p w:rsidR="00000000" w:rsidRPr="00AA6914" w:rsidP="00AA6914">
      <w:pPr>
        <w:pStyle w:val="Heading1"/>
      </w:pPr>
      <w:bookmarkStart w:id="1" w:name="O_732290"/>
      <w:bookmarkEnd w:id="1"/>
      <w:r w:rsidRPr="00AA6914">
        <w:t>Modification History</w:t>
      </w:r>
    </w:p>
    <w:tbl>
      <w:tblPr>
        <w:tblW w:w="0" w:type="auto"/>
        <w:tblLayout w:type="fixed"/>
        <w:tblCellMar>
          <w:left w:w="62" w:type="dxa"/>
          <w:right w:w="62" w:type="dxa"/>
        </w:tblCellMar>
        <w:tblLook w:val="0000"/>
      </w:tblPr>
      <w:tblGrid>
        <w:gridCol w:w="1134"/>
        <w:gridCol w:w="7937"/>
      </w:tblGrid>
      <w:tr w:rsidTr="00183D4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914">
            <w:pPr>
              <w:pStyle w:val="TableHeading"/>
              <w:rPr>
                <w:lang w:val="en-NZ"/>
              </w:rPr>
            </w:pPr>
            <w:r w:rsidRPr="00AA691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914">
            <w:pPr>
              <w:pStyle w:val="TableHeading"/>
              <w:rPr>
                <w:lang w:val="en-NZ"/>
              </w:rPr>
            </w:pPr>
            <w:r w:rsidRPr="00AA6914">
              <w:t>Comments</w:t>
            </w:r>
          </w:p>
        </w:tc>
      </w:tr>
      <w:tr w:rsidTr="00183D4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914">
            <w:pPr>
              <w:pStyle w:val="BodyText"/>
              <w:rPr>
                <w:lang w:val="en-NZ"/>
              </w:rPr>
            </w:pPr>
            <w:r w:rsidRPr="00AA691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6914" w:rsidP="00AA6914">
            <w:pPr>
              <w:pStyle w:val="BodyText"/>
            </w:pPr>
            <w:r w:rsidRPr="00AA6914">
              <w:t xml:space="preserve">This unit was released in DEF Defence Training Package release 1.0 and meets the Standards for Training Packages. </w:t>
            </w:r>
          </w:p>
          <w:p w:rsidR="00000000" w:rsidRPr="00AA6914" w:rsidP="00AA6914">
            <w:pPr>
              <w:pStyle w:val="BodyText"/>
            </w:pPr>
          </w:p>
          <w:p w:rsidR="00000000" w:rsidRPr="00AA6914" w:rsidP="00AA6914">
            <w:pPr>
              <w:pStyle w:val="BodyText"/>
            </w:pPr>
            <w:r w:rsidRPr="00AA6914">
              <w:t>This unit supersedes and is equivalent to DEFCA213 Supervise the destruction of hostile air targets using line of sight ground based air def</w:t>
            </w:r>
            <w:r w:rsidRPr="00AA6914">
              <w:t>ence weapon systems.</w:t>
            </w:r>
          </w:p>
          <w:p w:rsidR="00000000" w:rsidRPr="00AA6914" w:rsidP="00AA6914">
            <w:pPr>
              <w:pStyle w:val="BodyText"/>
            </w:pPr>
          </w:p>
          <w:p w:rsidR="00000000" w:rsidRPr="00AA6914" w:rsidP="00AA6914">
            <w:pPr>
              <w:pStyle w:val="ListBullet"/>
            </w:pPr>
            <w:r w:rsidRPr="00AA6914">
              <w:t>Unit code updated</w:t>
            </w:r>
          </w:p>
          <w:p w:rsidR="00000000" w:rsidRPr="00AA6914" w:rsidP="00AA6914">
            <w:pPr>
              <w:pStyle w:val="ListBullet"/>
            </w:pPr>
            <w:r w:rsidRPr="00AA6914">
              <w:t>Content and formatting updated to comply with the new standards</w:t>
            </w:r>
          </w:p>
          <w:p w:rsidR="00000000" w:rsidRPr="00AA6914" w:rsidP="00AA6914">
            <w:pPr>
              <w:pStyle w:val="ListBullet"/>
            </w:pPr>
            <w:r w:rsidRPr="00AA6914">
              <w:t>All PC transitioned from passive to active voice</w:t>
            </w:r>
          </w:p>
        </w:tc>
      </w:tr>
    </w:tbl>
    <w:p w:rsidR="00000000" w:rsidRPr="00AA6914" w:rsidP="00AA6914">
      <w:pPr>
        <w:pStyle w:val="BodyText"/>
      </w:pPr>
    </w:p>
    <w:p w:rsidR="00000000" w:rsidRPr="00AA6914" w:rsidP="00AA6914">
      <w:pPr>
        <w:pStyle w:val="AllowPageBreak"/>
      </w:pPr>
    </w:p>
    <w:p w:rsidR="00000000" w:rsidRPr="00AA6914" w:rsidP="00AA6914">
      <w:pPr>
        <w:pStyle w:val="Heading1"/>
      </w:pPr>
      <w:bookmarkStart w:id="2" w:name="O_732291"/>
      <w:bookmarkEnd w:id="2"/>
      <w:r w:rsidRPr="00AA6914">
        <w:t>Application</w:t>
      </w:r>
    </w:p>
    <w:p w:rsidR="00000000" w:rsidRPr="00AA6914" w:rsidP="00183D47">
      <w:pPr>
        <w:pStyle w:val="BodyText"/>
      </w:pPr>
      <w:r w:rsidRPr="00AA6914">
        <w:t>This unit describes the skills required to supervise and control all aspects of the operation of a direct fire ground based missile system designed to destroy hostile aircraft. It is specifically written for visual range ground based air defence weapon sys</w:t>
      </w:r>
      <w:r w:rsidRPr="00AA6914">
        <w:t>tems. The control of the ground based missile system requires target interrogation, analysis, engagement and decision making based on tactical information, situational awareness and observed target activity.</w:t>
      </w:r>
    </w:p>
    <w:p w:rsidR="00000000" w:rsidRPr="00AA6914" w:rsidP="00183D47">
      <w:pPr>
        <w:pStyle w:val="BodyText"/>
      </w:pPr>
      <w:r w:rsidRPr="00AA6914">
        <w:t>This unit applies to combat arms personnel invo</w:t>
      </w:r>
      <w:r w:rsidRPr="00AA6914">
        <w:t>lved in the operation of a direct fire ground based missile system in a deployed operational environment.</w:t>
      </w:r>
    </w:p>
    <w:p w:rsidR="00000000" w:rsidRPr="00AA6914" w:rsidP="00183D47">
      <w:pPr>
        <w:pStyle w:val="BodyText"/>
      </w:pPr>
      <w:r w:rsidRPr="00AA6914">
        <w:t>The skills and knowledge described in this unit must be applied within the legislative, regulatory and policy environment in which they are carried o</w:t>
      </w:r>
      <w:r w:rsidRPr="00AA6914">
        <w:t>ut. Organisational policies and procedures must be consulted and adhered to.</w:t>
      </w:r>
    </w:p>
    <w:p w:rsidR="00000000" w:rsidRPr="00AA6914" w:rsidP="00183D47">
      <w:pPr>
        <w:pStyle w:val="BodyText"/>
      </w:pPr>
      <w:r w:rsidRPr="00AA6914">
        <w:t>Those undertaking this unit would work under the commander’s direction, however they must be able to act independently. They use discretion and judgement, and take responsibility</w:t>
      </w:r>
      <w:r w:rsidRPr="00AA6914">
        <w:t xml:space="preserve"> for the quality of their outputs. They would perform specific tasks in a broad range of unpredictable contexts.</w:t>
      </w:r>
    </w:p>
    <w:p w:rsidR="00000000" w:rsidRPr="00AA6914" w:rsidP="00183D47">
      <w:pPr>
        <w:pStyle w:val="BodyText"/>
      </w:pPr>
      <w:r w:rsidRPr="00AA6914">
        <w:t>No licensing, legislative or certification requirements apply to unit at the time of publication.</w:t>
      </w:r>
    </w:p>
    <w:p w:rsidR="00000000" w:rsidRPr="00AA6914" w:rsidP="00AA6914">
      <w:pPr>
        <w:pStyle w:val="Heading1"/>
      </w:pPr>
      <w:bookmarkStart w:id="3" w:name="O_732293"/>
      <w:bookmarkEnd w:id="3"/>
      <w:r w:rsidRPr="00AA6914">
        <w:t>Competency Field</w:t>
      </w:r>
    </w:p>
    <w:p w:rsidR="00000000" w:rsidRPr="00AA6914" w:rsidP="00183D47">
      <w:pPr>
        <w:pStyle w:val="BodyText"/>
      </w:pPr>
      <w:r w:rsidRPr="00AA6914">
        <w:t>Military S</w:t>
      </w:r>
      <w:r w:rsidRPr="00AA6914">
        <w:t>kills</w:t>
      </w:r>
    </w:p>
    <w:p w:rsidR="00000000" w:rsidRPr="00AA6914" w:rsidP="00AA6914">
      <w:pPr>
        <w:pStyle w:val="Heading1"/>
      </w:pPr>
      <w:bookmarkStart w:id="4" w:name="O_732295"/>
      <w:bookmarkEnd w:id="4"/>
      <w:r w:rsidRPr="00AA6914">
        <w:t>Elements and Performance Criteria</w:t>
      </w:r>
    </w:p>
    <w:tbl>
      <w:tblPr>
        <w:tblW w:w="0" w:type="auto"/>
        <w:tblLayout w:type="fixed"/>
        <w:tblCellMar>
          <w:left w:w="62" w:type="dxa"/>
          <w:right w:w="62" w:type="dxa"/>
        </w:tblCellMar>
        <w:tblLook w:val="0000"/>
      </w:tblPr>
      <w:tblGrid>
        <w:gridCol w:w="2268"/>
        <w:gridCol w:w="6804"/>
      </w:tblGrid>
      <w:tr w:rsidTr="00AA691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914">
            <w:pPr>
              <w:pStyle w:val="TableHeading"/>
              <w:rPr>
                <w:lang w:val="en-NZ"/>
              </w:rPr>
            </w:pPr>
            <w:r w:rsidRPr="00AA691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914">
            <w:pPr>
              <w:pStyle w:val="TableHeading"/>
              <w:rPr>
                <w:lang w:val="en-NZ"/>
              </w:rPr>
            </w:pPr>
            <w:r w:rsidRPr="00AA6914">
              <w:t>PERFORMANCE CRITERIA</w:t>
            </w:r>
          </w:p>
        </w:tc>
      </w:tr>
      <w:tr w:rsidTr="00AA691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914">
            <w:pPr>
              <w:pStyle w:val="BodyText"/>
              <w:rPr>
                <w:lang w:val="en-NZ"/>
              </w:rPr>
            </w:pPr>
            <w:r w:rsidRPr="00AA691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914">
            <w:pPr>
              <w:pStyle w:val="BodyText"/>
              <w:rPr>
                <w:lang w:val="en-NZ"/>
              </w:rPr>
            </w:pPr>
            <w:r w:rsidRPr="00AA6914">
              <w:t>Performance criteria describe the performance needed to demonstrate achievement of the element. Where bold italicised text is used, further information is detailed in the range of conditions section.</w:t>
            </w:r>
          </w:p>
        </w:tc>
      </w:tr>
      <w:tr w:rsidTr="00AA691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914">
            <w:pPr>
              <w:pStyle w:val="List"/>
              <w:rPr>
                <w:lang w:val="en-NZ"/>
              </w:rPr>
            </w:pPr>
            <w:r w:rsidRPr="00AA6914">
              <w:rPr>
                <w:rStyle w:val="SpecialBold"/>
              </w:rPr>
              <w:t>1.</w:t>
            </w:r>
            <w:r w:rsidRPr="00AA6914">
              <w:rPr>
                <w:rStyle w:val="SpecialBold"/>
              </w:rPr>
              <w:tab/>
              <w:t xml:space="preserve">Prepare and deploy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6914" w:rsidP="00AA6914">
            <w:pPr>
              <w:pStyle w:val="List"/>
            </w:pPr>
            <w:r w:rsidRPr="00AA6914">
              <w:t>1.1</w:t>
            </w:r>
            <w:r w:rsidRPr="00AA6914">
              <w:tab/>
              <w:t>Determine and organise resou</w:t>
            </w:r>
            <w:r w:rsidRPr="00AA6914">
              <w:t>rces required for the performance of the task in accordance with orders.</w:t>
            </w:r>
          </w:p>
          <w:p w:rsidR="00000000" w:rsidRPr="00AA6914" w:rsidP="00AA6914">
            <w:pPr>
              <w:pStyle w:val="List"/>
            </w:pPr>
            <w:r w:rsidRPr="00AA6914">
              <w:t>1.2</w:t>
            </w:r>
            <w:r w:rsidRPr="00AA6914">
              <w:tab/>
              <w:t>Report identified problems/shortfalls to immediate supervisor.</w:t>
            </w:r>
          </w:p>
          <w:p w:rsidR="00000000" w:rsidRPr="00AA6914" w:rsidP="00AA6914">
            <w:pPr>
              <w:pStyle w:val="List"/>
            </w:pPr>
            <w:r w:rsidRPr="00AA6914">
              <w:t>1.3</w:t>
            </w:r>
            <w:r w:rsidRPr="00AA6914">
              <w:tab/>
              <w:t>Move to a directed location and maintain concealment, in accordance with orders.</w:t>
            </w:r>
          </w:p>
          <w:p w:rsidR="00000000" w:rsidRPr="00AA6914" w:rsidP="00AA6914">
            <w:pPr>
              <w:pStyle w:val="List"/>
            </w:pPr>
            <w:r w:rsidRPr="00AA6914">
              <w:t>1.4</w:t>
            </w:r>
            <w:r w:rsidRPr="00AA6914">
              <w:tab/>
              <w:t>Deploy ground based air def</w:t>
            </w:r>
            <w:r w:rsidRPr="00AA6914">
              <w:t>ence system in accordance with orders.</w:t>
            </w:r>
          </w:p>
          <w:p w:rsidR="00000000" w:rsidP="00AA6914">
            <w:pPr>
              <w:pStyle w:val="List"/>
              <w:rPr>
                <w:lang w:val="en-NZ"/>
              </w:rPr>
            </w:pPr>
            <w:r w:rsidRPr="00AA6914">
              <w:t>1.5</w:t>
            </w:r>
            <w:r w:rsidRPr="00AA6914">
              <w:tab/>
              <w:t>Establish and integrate system and check for functionality.</w:t>
            </w:r>
          </w:p>
        </w:tc>
      </w:tr>
      <w:tr w:rsidTr="00AA691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914">
            <w:pPr>
              <w:pStyle w:val="List"/>
              <w:rPr>
                <w:lang w:val="en-NZ"/>
              </w:rPr>
            </w:pPr>
            <w:r w:rsidRPr="00AA6914">
              <w:rPr>
                <w:rStyle w:val="SpecialBold"/>
              </w:rPr>
              <w:t>2.</w:t>
            </w:r>
            <w:r w:rsidRPr="00AA6914">
              <w:rPr>
                <w:rStyle w:val="SpecialBold"/>
              </w:rPr>
              <w:tab/>
              <w:t xml:space="preserve">Control the engagement of targets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6914" w:rsidP="00AA6914">
            <w:pPr>
              <w:pStyle w:val="List"/>
            </w:pPr>
            <w:r w:rsidRPr="00AA6914">
              <w:t>2.1</w:t>
            </w:r>
            <w:r w:rsidRPr="00AA6914">
              <w:tab/>
              <w:t>Analyse advice on the operational situation to inform the engagement process.</w:t>
            </w:r>
          </w:p>
          <w:p w:rsidR="00000000" w:rsidRPr="00AA6914" w:rsidP="00AA6914">
            <w:pPr>
              <w:pStyle w:val="List"/>
            </w:pPr>
            <w:r w:rsidRPr="00AA6914">
              <w:t>2.2</w:t>
            </w:r>
            <w:r w:rsidRPr="00AA6914">
              <w:tab/>
              <w:t>Direct and control ground ba</w:t>
            </w:r>
            <w:r w:rsidRPr="00AA6914">
              <w:t>sed air defence system operations in accordance with orders.</w:t>
            </w:r>
          </w:p>
          <w:p w:rsidR="00000000" w:rsidRPr="00AA6914" w:rsidP="00AA6914">
            <w:pPr>
              <w:pStyle w:val="List"/>
            </w:pPr>
            <w:r w:rsidRPr="00AA6914">
              <w:t>2.3</w:t>
            </w:r>
            <w:r w:rsidRPr="00AA6914">
              <w:tab/>
              <w:t>Transmit operational data to the command post.</w:t>
            </w:r>
          </w:p>
          <w:p w:rsidR="00000000" w:rsidRPr="00AA6914" w:rsidP="00AA6914">
            <w:pPr>
              <w:pStyle w:val="List"/>
            </w:pPr>
            <w:r w:rsidRPr="00AA6914">
              <w:t>2.4</w:t>
            </w:r>
            <w:r w:rsidRPr="00AA6914">
              <w:tab/>
              <w:t>Rectify minor incidents.</w:t>
            </w:r>
          </w:p>
          <w:p w:rsidR="00000000" w:rsidP="00AA6914">
            <w:pPr>
              <w:pStyle w:val="List"/>
              <w:rPr>
                <w:lang w:val="en-NZ"/>
              </w:rPr>
            </w:pPr>
            <w:r w:rsidRPr="00AA6914">
              <w:t>2.5</w:t>
            </w:r>
            <w:r w:rsidRPr="00AA6914">
              <w:tab/>
              <w:t>Report major incidents beyond own level of authority or competence to manager/s and take action as directed.</w:t>
            </w:r>
          </w:p>
        </w:tc>
      </w:tr>
      <w:tr w:rsidTr="00AA691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914">
            <w:pPr>
              <w:pStyle w:val="List"/>
              <w:rPr>
                <w:lang w:val="en-NZ"/>
              </w:rPr>
            </w:pPr>
            <w:r w:rsidRPr="00AA6914">
              <w:rPr>
                <w:rStyle w:val="SpecialBold"/>
              </w:rPr>
              <w:t>3</w:t>
            </w:r>
            <w:r w:rsidRPr="00AA6914">
              <w:rPr>
                <w:rStyle w:val="SpecialBold"/>
              </w:rPr>
              <w:t>.</w:t>
            </w:r>
            <w:r w:rsidRPr="00AA6914">
              <w:rPr>
                <w:rStyle w:val="SpecialBold"/>
              </w:rPr>
              <w:tab/>
              <w:t xml:space="preserve">Conduct maintenance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6914" w:rsidP="00AA6914">
            <w:pPr>
              <w:pStyle w:val="List"/>
            </w:pPr>
            <w:r w:rsidRPr="00AA6914">
              <w:t>3.1</w:t>
            </w:r>
            <w:r w:rsidRPr="00AA6914">
              <w:tab/>
              <w:t>Supervise operator maintenance activities.</w:t>
            </w:r>
          </w:p>
          <w:p w:rsidR="00000000" w:rsidP="00AA6914">
            <w:pPr>
              <w:pStyle w:val="List"/>
              <w:rPr>
                <w:lang w:val="en-NZ"/>
              </w:rPr>
            </w:pPr>
            <w:r w:rsidRPr="00AA6914">
              <w:t>3.2</w:t>
            </w:r>
            <w:r w:rsidRPr="00AA6914">
              <w:tab/>
              <w:t>Perform maintenance activities.</w:t>
            </w:r>
          </w:p>
        </w:tc>
      </w:tr>
      <w:tr w:rsidTr="00AA691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6914">
            <w:pPr>
              <w:pStyle w:val="List"/>
              <w:rPr>
                <w:lang w:val="en-NZ"/>
              </w:rPr>
            </w:pPr>
            <w:r w:rsidRPr="00AA6914">
              <w:rPr>
                <w:rStyle w:val="SpecialBold"/>
              </w:rPr>
              <w:t>4.</w:t>
            </w:r>
            <w:r w:rsidRPr="00AA6914">
              <w:rPr>
                <w:rStyle w:val="SpecialBold"/>
              </w:rPr>
              <w:tab/>
              <w:t xml:space="preserve">Redeploy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6914" w:rsidP="00AA6914">
            <w:pPr>
              <w:pStyle w:val="List"/>
            </w:pPr>
            <w:r w:rsidRPr="00AA6914">
              <w:t>4.1</w:t>
            </w:r>
            <w:r w:rsidRPr="00AA6914">
              <w:tab/>
              <w:t>Prepare for redeployment.</w:t>
            </w:r>
          </w:p>
          <w:p w:rsidR="00000000" w:rsidRPr="00AA6914" w:rsidP="00AA6914">
            <w:pPr>
              <w:pStyle w:val="List"/>
            </w:pPr>
            <w:r w:rsidRPr="00AA6914">
              <w:t>4.2</w:t>
            </w:r>
            <w:r w:rsidRPr="00AA6914">
              <w:tab/>
              <w:t>Move from one directed location to another in accordance with orders.</w:t>
            </w:r>
          </w:p>
        </w:tc>
      </w:tr>
    </w:tbl>
    <w:p w:rsidR="00000000" w:rsidRPr="00AA6914" w:rsidP="00AA6914">
      <w:pPr>
        <w:pStyle w:val="BodyText"/>
      </w:pPr>
    </w:p>
    <w:p w:rsidR="00000000" w:rsidRPr="00AA6914" w:rsidP="00AA6914">
      <w:pPr>
        <w:pStyle w:val="AllowPageBreak"/>
      </w:pPr>
    </w:p>
    <w:p w:rsidR="00000000" w:rsidRPr="00AA6914" w:rsidP="00AA6914">
      <w:pPr>
        <w:pStyle w:val="Heading1"/>
      </w:pPr>
      <w:bookmarkStart w:id="5" w:name="O_732296"/>
      <w:bookmarkEnd w:id="5"/>
      <w:r w:rsidRPr="00AA6914">
        <w:t>Foundation Skills</w:t>
      </w:r>
    </w:p>
    <w:p w:rsidR="00183D47" w:rsidP="00183D47">
      <w:pPr>
        <w:pStyle w:val="BodyText"/>
      </w:pPr>
      <w:r w:rsidRPr="00AA6914">
        <w:t>The foundation skills demands of this unit have been mapped for alignment with the Australian Core Skills Framework (ACSF). The following tables outline the performance levels indicated for successful attainment of the unit.</w:t>
      </w:r>
    </w:p>
    <w:p w:rsidR="00183D47" w:rsidP="00AA6914">
      <w:pPr>
        <w:pStyle w:val="BodyText"/>
      </w:pPr>
    </w:p>
    <w:p w:rsidR="00183D47" w:rsidP="00AA6914">
      <w:pPr>
        <w:pStyle w:val="BodyText"/>
      </w:pPr>
      <w:bookmarkStart w:id="6" w:name="O_74324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4.5pt;width:467.25pt">
            <v:imagedata r:id="rId10" o:title=""/>
          </v:shape>
        </w:pict>
      </w:r>
      <w:bookmarkEnd w:id="6"/>
    </w:p>
    <w:p w:rsidR="00183D47" w:rsidP="00AA6914">
      <w:pPr>
        <w:pStyle w:val="BodyText"/>
      </w:pPr>
    </w:p>
    <w:p w:rsidR="00000000" w:rsidRPr="00AA6914" w:rsidP="00183D47">
      <w:pPr>
        <w:pStyle w:val="BodyText"/>
      </w:pPr>
      <w:r w:rsidRPr="00AA6914">
        <w:t xml:space="preserve">Further information on ACSF and the foundation skills underpinning this unit can be found in the Foundation </w:t>
      </w:r>
      <w:r w:rsidRPr="00AA6914">
        <w:t>Skills Guide on the GSA website.</w:t>
      </w:r>
    </w:p>
    <w:p w:rsidR="00000000" w:rsidRPr="00AA6914" w:rsidP="00AA6914">
      <w:pPr>
        <w:pStyle w:val="Heading1"/>
      </w:pPr>
      <w:bookmarkStart w:id="7" w:name="O_732298"/>
      <w:bookmarkEnd w:id="7"/>
      <w:r w:rsidRPr="00AA6914">
        <w:t>Unit Mapping Information</w:t>
      </w:r>
    </w:p>
    <w:p w:rsidR="00000000" w:rsidRPr="00AA6914" w:rsidP="00183D47">
      <w:pPr>
        <w:pStyle w:val="BodyText"/>
      </w:pPr>
      <w:r w:rsidRPr="00AA6914">
        <w:t>This unit supersedes and is equivalent to DEFCA213 Supervise the destruction of hostile air targets using line of sight ground based air defence weapon systems.</w:t>
      </w:r>
    </w:p>
    <w:p w:rsidR="00000000" w:rsidRPr="00AA6914" w:rsidP="00AA6914">
      <w:pPr>
        <w:pStyle w:val="Heading1"/>
      </w:pPr>
      <w:bookmarkStart w:id="8" w:name="O_732305"/>
      <w:bookmarkEnd w:id="8"/>
      <w:r w:rsidRPr="00AA6914">
        <w:t>Lin</w:t>
      </w:r>
      <w:r w:rsidRPr="00AA6914">
        <w:t>ks</w:t>
      </w:r>
    </w:p>
    <w:p w:rsidR="00000000" w:rsidRPr="00AA6914" w:rsidP="00183D47">
      <w:pPr>
        <w:pStyle w:val="BodyText"/>
      </w:pPr>
      <w:r w:rsidRPr="00AA691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30CFF">
        <w:rPr>
          <w:rStyle w:val="Hyperlink"/>
        </w:rPr>
        <w:t>https://vetnet.gov.au/Pages/TrainingDocs.aspx?q=6bdbab1e-11ed-4bc9-9cba-9e1a55d4e4a9</w:t>
      </w:r>
      <w:r>
        <w:fldChar w:fldCharType="end"/>
      </w:r>
    </w:p>
    <w:p w:rsidR="00000000" w:rsidRPr="00AA6914" w:rsidP="00183D47">
      <w:pPr>
        <w:pStyle w:val="BodyText"/>
      </w:pPr>
      <w:r w:rsidRPr="00AA691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30CFF">
        <w:rPr>
          <w:rStyle w:val="Hyperlink"/>
        </w:rPr>
        <w:t>https://vetnet.gov.au/Pages/TrainingDocs.aspx?q=6bdbab1e-11ed-4bc9-9cba-9e1a55d4e4a9</w:t>
      </w:r>
      <w:r>
        <w:fldChar w:fldCharType="end"/>
      </w:r>
    </w:p>
    <w:p w:rsidR="00000000" w:rsidRPr="00AA6914" w:rsidP="00183D47">
      <w:pPr>
        <w:pStyle w:val="BodyText"/>
      </w:pPr>
      <w:r w:rsidRPr="00AA691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30CFF">
        <w:rPr>
          <w:rStyle w:val="Hyperlink"/>
        </w:rPr>
        <w:t>https://vetnet.gov.au/Pages/TrainingDocs.aspx?q=6bdbab1e-11ed-4bc9-9cba-9e1a55d4e4a9</w:t>
      </w:r>
      <w:r>
        <w:fldChar w:fldCharType="end"/>
      </w:r>
    </w:p>
    <w:p w:rsidR="00000000" w:rsidRPr="00AA6914" w:rsidP="00AA6914"/>
    <w:sectPr w:rsidSect="00AA6914">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9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914" w:rsidRPr="00183D47" w:rsidP="00183D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9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D47" w:rsidP="00AA69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3D47" w:rsidP="00AA691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183D47" w:rsidP="00AA69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9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D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6914" w:rsidRPr="00183D47" w:rsidP="00183D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9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D47" w:rsidRPr="002D2AF8" w:rsidP="00AA6914">
    <w:pPr>
      <w:pStyle w:val="Header"/>
      <w:framePr w:wrap="around"/>
    </w:pPr>
    <w:r>
      <w:fldChar w:fldCharType="begin"/>
    </w:r>
    <w:r>
      <w:instrText xml:space="preserve"> TITLE   \* MERGEFORMAT </w:instrText>
    </w:r>
    <w:r>
      <w:fldChar w:fldCharType="separate"/>
    </w:r>
    <w:r>
      <w:t>DEFMIL071 Supervise the destruction of hostile air targets using line of sight ground based AD weapon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183D47" w:rsidP="00AA69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CC9F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8E22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69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6914"/>
    <w:pPr>
      <w:spacing w:before="360" w:after="60"/>
      <w:outlineLvl w:val="0"/>
    </w:pPr>
    <w:rPr>
      <w:sz w:val="32"/>
    </w:rPr>
  </w:style>
  <w:style w:type="paragraph" w:styleId="Heading2">
    <w:name w:val="heading 2"/>
    <w:basedOn w:val="HeadingBase"/>
    <w:next w:val="BodyText"/>
    <w:link w:val="Heading2Char"/>
    <w:qFormat/>
    <w:rsid w:val="00AA6914"/>
    <w:pPr>
      <w:keepLines/>
      <w:spacing w:before="240" w:after="120"/>
      <w:outlineLvl w:val="1"/>
    </w:pPr>
    <w:rPr>
      <w:sz w:val="28"/>
      <w:szCs w:val="40"/>
    </w:rPr>
  </w:style>
  <w:style w:type="paragraph" w:styleId="Heading3">
    <w:name w:val="heading 3"/>
    <w:basedOn w:val="HeadingBase"/>
    <w:next w:val="BodyText"/>
    <w:link w:val="Heading3Char"/>
    <w:qFormat/>
    <w:rsid w:val="00AA6914"/>
    <w:pPr>
      <w:spacing w:before="180" w:after="120"/>
      <w:outlineLvl w:val="2"/>
    </w:pPr>
    <w:rPr>
      <w:spacing w:val="-10"/>
      <w:kern w:val="32"/>
    </w:rPr>
  </w:style>
  <w:style w:type="paragraph" w:styleId="Heading4">
    <w:name w:val="heading 4"/>
    <w:basedOn w:val="HeadingBase"/>
    <w:next w:val="BodyText"/>
    <w:link w:val="Heading4Char"/>
    <w:qFormat/>
    <w:rsid w:val="00AA6914"/>
    <w:pPr>
      <w:spacing w:before="160" w:after="120"/>
      <w:outlineLvl w:val="3"/>
    </w:pPr>
    <w:rPr>
      <w:sz w:val="22"/>
    </w:rPr>
  </w:style>
  <w:style w:type="paragraph" w:styleId="Heading5">
    <w:name w:val="heading 5"/>
    <w:basedOn w:val="HeadingBase"/>
    <w:next w:val="Normal"/>
    <w:link w:val="Heading5Char"/>
    <w:qFormat/>
    <w:rsid w:val="00AA6914"/>
    <w:pPr>
      <w:spacing w:before="80"/>
      <w:outlineLvl w:val="4"/>
    </w:pPr>
    <w:rPr>
      <w:color w:val="918585"/>
      <w:sz w:val="20"/>
    </w:rPr>
  </w:style>
  <w:style w:type="paragraph" w:styleId="Heading6">
    <w:name w:val="heading 6"/>
    <w:basedOn w:val="HeadingBase"/>
    <w:next w:val="Normal"/>
    <w:link w:val="Heading6Char"/>
    <w:qFormat/>
    <w:rsid w:val="00AA6914"/>
    <w:pPr>
      <w:spacing w:before="60"/>
      <w:outlineLvl w:val="5"/>
    </w:pPr>
    <w:rPr>
      <w:color w:val="918585"/>
      <w:sz w:val="20"/>
    </w:rPr>
  </w:style>
  <w:style w:type="paragraph" w:styleId="Heading7">
    <w:name w:val="heading 7"/>
    <w:basedOn w:val="Normal"/>
    <w:next w:val="Normal"/>
    <w:link w:val="Heading7Char"/>
    <w:qFormat/>
    <w:rsid w:val="00AA6914"/>
    <w:pPr>
      <w:ind w:left="720"/>
      <w:outlineLvl w:val="6"/>
    </w:pPr>
    <w:rPr>
      <w:i/>
    </w:rPr>
  </w:style>
  <w:style w:type="paragraph" w:styleId="Heading8">
    <w:name w:val="heading 8"/>
    <w:basedOn w:val="Normal"/>
    <w:next w:val="Normal"/>
    <w:link w:val="Heading8Char"/>
    <w:qFormat/>
    <w:rsid w:val="00AA6914"/>
    <w:pPr>
      <w:ind w:left="720"/>
      <w:outlineLvl w:val="7"/>
    </w:pPr>
    <w:rPr>
      <w:i/>
    </w:rPr>
  </w:style>
  <w:style w:type="paragraph" w:styleId="Heading9">
    <w:name w:val="heading 9"/>
    <w:basedOn w:val="Normal"/>
    <w:next w:val="Normal"/>
    <w:link w:val="Heading9Char"/>
    <w:qFormat/>
    <w:rsid w:val="00AA6914"/>
    <w:pPr>
      <w:ind w:left="720"/>
      <w:outlineLvl w:val="8"/>
    </w:pPr>
    <w:rPr>
      <w:i/>
    </w:rPr>
  </w:style>
  <w:style w:type="character" w:default="1" w:styleId="DefaultParagraphFont">
    <w:name w:val="Default Paragraph Font"/>
    <w:uiPriority w:val="1"/>
    <w:unhideWhenUsed/>
    <w:rsid w:val="00AA69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6914"/>
  </w:style>
  <w:style w:type="character" w:customStyle="1" w:styleId="Heading1Char">
    <w:name w:val="Heading 1 Char"/>
    <w:basedOn w:val="DefaultParagraphFont"/>
    <w:link w:val="Heading1"/>
    <w:rsid w:val="00AA6914"/>
    <w:rPr>
      <w:rFonts w:ascii="Times New Roman" w:eastAsia="Times New Roman" w:hAnsi="Times New Roman" w:cs="Times New Roman"/>
      <w:b/>
      <w:sz w:val="32"/>
      <w:szCs w:val="20"/>
      <w:lang w:eastAsia="en-US"/>
    </w:rPr>
  </w:style>
  <w:style w:type="paragraph" w:styleId="BodyText">
    <w:name w:val="Body Text"/>
    <w:basedOn w:val="Normal"/>
    <w:link w:val="BodyTextChar"/>
    <w:rsid w:val="00AA69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6914"/>
    <w:rPr>
      <w:rFonts w:ascii="Times New Roman" w:eastAsia="Times New Roman" w:hAnsi="Times New Roman" w:cs="Times New Roman"/>
      <w:sz w:val="24"/>
      <w:lang w:eastAsia="en-US"/>
    </w:rPr>
  </w:style>
  <w:style w:type="paragraph" w:styleId="List">
    <w:name w:val="List"/>
    <w:basedOn w:val="BodyText"/>
    <w:next w:val="BodyText"/>
    <w:rsid w:val="00AA6914"/>
    <w:pPr>
      <w:tabs>
        <w:tab w:val="left" w:pos="340"/>
      </w:tabs>
      <w:spacing w:before="60" w:after="60"/>
      <w:ind w:left="340" w:hanging="340"/>
    </w:pPr>
  </w:style>
  <w:style w:type="paragraph" w:styleId="ListBullet">
    <w:name w:val="List Bullet"/>
    <w:basedOn w:val="List"/>
    <w:rsid w:val="00AA6914"/>
    <w:pPr>
      <w:numPr>
        <w:numId w:val="11"/>
      </w:numPr>
      <w:tabs>
        <w:tab w:val="clear" w:pos="340"/>
      </w:tabs>
      <w:spacing w:before="40" w:after="40"/>
    </w:pPr>
  </w:style>
  <w:style w:type="character" w:customStyle="1" w:styleId="SpecialBold">
    <w:name w:val="Special Bold"/>
    <w:basedOn w:val="DefaultParagraphFont"/>
    <w:rsid w:val="00AA6914"/>
    <w:rPr>
      <w:b/>
      <w:spacing w:val="0"/>
    </w:rPr>
  </w:style>
  <w:style w:type="paragraph" w:customStyle="1" w:styleId="SuperHeading">
    <w:name w:val="SuperHeading"/>
    <w:basedOn w:val="Normal"/>
    <w:rsid w:val="00AA6914"/>
    <w:pPr>
      <w:spacing w:before="240" w:after="120"/>
      <w:outlineLvl w:val="0"/>
    </w:pPr>
    <w:rPr>
      <w:rFonts w:ascii="Times New Roman" w:hAnsi="Times New Roman"/>
      <w:b/>
      <w:sz w:val="32"/>
    </w:rPr>
  </w:style>
  <w:style w:type="paragraph" w:customStyle="1" w:styleId="TableHeading">
    <w:name w:val="Table Heading"/>
    <w:basedOn w:val="HeadingBase"/>
    <w:rsid w:val="00AA6914"/>
    <w:pPr>
      <w:keepLines/>
      <w:pBdr>
        <w:bottom w:val="single" w:sz="6" w:space="1" w:color="918585"/>
      </w:pBdr>
      <w:spacing w:before="240"/>
    </w:pPr>
  </w:style>
  <w:style w:type="paragraph" w:customStyle="1" w:styleId="AllowPageBreak">
    <w:name w:val="AllowPageBreak"/>
    <w:rsid w:val="00AA69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69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69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69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69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69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69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69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6914"/>
    <w:rPr>
      <w:rFonts w:ascii="Courier New" w:eastAsia="Times New Roman" w:hAnsi="Courier New" w:cs="Times New Roman"/>
      <w:i/>
      <w:szCs w:val="20"/>
      <w:lang w:eastAsia="en-US"/>
    </w:rPr>
  </w:style>
  <w:style w:type="paragraph" w:customStyle="1" w:styleId="HeadingBase">
    <w:name w:val="Heading Base"/>
    <w:rsid w:val="00AA69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6914"/>
    <w:pPr>
      <w:tabs>
        <w:tab w:val="right" w:leader="dot" w:pos="9072"/>
      </w:tabs>
      <w:ind w:left="567"/>
    </w:pPr>
    <w:rPr>
      <w:szCs w:val="22"/>
    </w:rPr>
  </w:style>
  <w:style w:type="paragraph" w:customStyle="1" w:styleId="TOCBase">
    <w:name w:val="TOC Base"/>
    <w:rsid w:val="00AA69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6914"/>
    <w:pPr>
      <w:tabs>
        <w:tab w:val="right" w:leader="dot" w:pos="9072"/>
      </w:tabs>
      <w:spacing w:before="40" w:after="40"/>
      <w:ind w:left="284"/>
    </w:pPr>
    <w:rPr>
      <w:rFonts w:ascii="Times New Roman" w:hAnsi="Times New Roman"/>
    </w:rPr>
  </w:style>
  <w:style w:type="paragraph" w:styleId="TOC1">
    <w:name w:val="toc 1"/>
    <w:basedOn w:val="TOCBase"/>
    <w:next w:val="Normal"/>
    <w:rsid w:val="00AA69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69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6914"/>
    <w:rPr>
      <w:rFonts w:ascii="Times New Roman" w:eastAsia="Times New Roman" w:hAnsi="Times New Roman" w:cs="Times New Roman"/>
      <w:sz w:val="16"/>
      <w:lang w:eastAsia="en-US"/>
    </w:rPr>
  </w:style>
  <w:style w:type="paragraph" w:styleId="Title">
    <w:name w:val="Title"/>
    <w:basedOn w:val="HeadingBase"/>
    <w:link w:val="TitleChar"/>
    <w:qFormat/>
    <w:rsid w:val="00AA6914"/>
    <w:pPr>
      <w:spacing w:before="5040"/>
      <w:jc w:val="center"/>
    </w:pPr>
    <w:rPr>
      <w:sz w:val="48"/>
      <w:szCs w:val="72"/>
      <w:lang w:val="en-US"/>
    </w:rPr>
  </w:style>
  <w:style w:type="character" w:customStyle="1" w:styleId="TitleChar">
    <w:name w:val="Title Char"/>
    <w:basedOn w:val="DefaultParagraphFont"/>
    <w:link w:val="Title"/>
    <w:rsid w:val="00AA69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6914"/>
    <w:pPr>
      <w:tabs>
        <w:tab w:val="left" w:pos="3600"/>
        <w:tab w:val="left" w:pos="3958"/>
      </w:tabs>
    </w:pPr>
  </w:style>
  <w:style w:type="paragraph" w:customStyle="1" w:styleId="Note">
    <w:name w:val="Note"/>
    <w:basedOn w:val="BodyText"/>
    <w:rsid w:val="00AA69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6914"/>
    <w:pPr>
      <w:framePr w:wrap="auto" w:hAnchor="text" w:y="6049"/>
    </w:pPr>
    <w:rPr>
      <w:color w:val="000000"/>
      <w:sz w:val="40"/>
    </w:rPr>
  </w:style>
  <w:style w:type="paragraph" w:customStyle="1" w:styleId="TOCTitle">
    <w:name w:val="TOCTitle"/>
    <w:basedOn w:val="Heading1"/>
    <w:rsid w:val="00AA6914"/>
    <w:pPr>
      <w:spacing w:after="240"/>
      <w:jc w:val="center"/>
      <w:outlineLvl w:val="9"/>
    </w:pPr>
    <w:rPr>
      <w:caps/>
    </w:rPr>
  </w:style>
  <w:style w:type="paragraph" w:customStyle="1" w:styleId="Version">
    <w:name w:val="Version"/>
    <w:rsid w:val="00AA69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6914"/>
    <w:pPr>
      <w:numPr>
        <w:numId w:val="12"/>
      </w:numPr>
      <w:tabs>
        <w:tab w:val="clear" w:pos="680"/>
      </w:tabs>
    </w:pPr>
  </w:style>
  <w:style w:type="paragraph" w:styleId="Index1">
    <w:name w:val="index 1"/>
    <w:basedOn w:val="Normal"/>
    <w:next w:val="Normal"/>
    <w:semiHidden/>
    <w:rsid w:val="00AA6914"/>
    <w:pPr>
      <w:keepNext w:val="0"/>
      <w:tabs>
        <w:tab w:val="right" w:pos="4176"/>
      </w:tabs>
      <w:ind w:left="198" w:hanging="198"/>
    </w:pPr>
    <w:rPr>
      <w:rFonts w:ascii="Garamond" w:hAnsi="Garamond"/>
    </w:rPr>
  </w:style>
  <w:style w:type="paragraph" w:styleId="IndexHeading">
    <w:name w:val="index heading"/>
    <w:basedOn w:val="Normal"/>
    <w:next w:val="Index1"/>
    <w:semiHidden/>
    <w:rsid w:val="00AA6914"/>
    <w:pPr>
      <w:spacing w:before="120" w:after="120"/>
    </w:pPr>
    <w:rPr>
      <w:rFonts w:ascii="Arial" w:hAnsi="Arial"/>
      <w:b/>
      <w:color w:val="918585"/>
      <w:sz w:val="24"/>
    </w:rPr>
  </w:style>
  <w:style w:type="paragraph" w:styleId="Header">
    <w:name w:val="header"/>
    <w:basedOn w:val="Normal"/>
    <w:link w:val="HeaderChar"/>
    <w:rsid w:val="00AA69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6914"/>
    <w:rPr>
      <w:rFonts w:ascii="Times New Roman" w:eastAsia="Times New Roman" w:hAnsi="Times New Roman" w:cs="Times New Roman"/>
      <w:sz w:val="16"/>
      <w:szCs w:val="20"/>
      <w:lang w:val="en-GB" w:eastAsia="en-US"/>
    </w:rPr>
  </w:style>
  <w:style w:type="paragraph" w:customStyle="1" w:styleId="Chapter">
    <w:name w:val="Chapter"/>
    <w:basedOn w:val="Normal"/>
    <w:rsid w:val="00AA6914"/>
    <w:pPr>
      <w:spacing w:before="240"/>
    </w:pPr>
    <w:rPr>
      <w:rFonts w:ascii="Times New Roman" w:hAnsi="Times New Roman"/>
      <w:smallCaps/>
      <w:spacing w:val="80"/>
      <w:sz w:val="28"/>
    </w:rPr>
  </w:style>
  <w:style w:type="paragraph" w:customStyle="1" w:styleId="InChapter">
    <w:name w:val="InChapter"/>
    <w:basedOn w:val="Heading3"/>
    <w:rsid w:val="00AA6914"/>
    <w:pPr>
      <w:spacing w:after="240"/>
      <w:outlineLvl w:val="9"/>
    </w:pPr>
    <w:rPr>
      <w:noProof/>
    </w:rPr>
  </w:style>
  <w:style w:type="paragraph" w:styleId="Index2">
    <w:name w:val="index 2"/>
    <w:basedOn w:val="Normal"/>
    <w:next w:val="Normal"/>
    <w:semiHidden/>
    <w:rsid w:val="00AA6914"/>
    <w:pPr>
      <w:tabs>
        <w:tab w:val="right" w:pos="4176"/>
      </w:tabs>
      <w:ind w:left="568" w:hanging="284"/>
    </w:pPr>
    <w:rPr>
      <w:rFonts w:ascii="Garamond" w:hAnsi="Garamond"/>
    </w:rPr>
  </w:style>
  <w:style w:type="paragraph" w:customStyle="1" w:styleId="Byline">
    <w:name w:val="Byline"/>
    <w:rsid w:val="00AA69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6914"/>
    <w:pPr>
      <w:tabs>
        <w:tab w:val="clear" w:pos="3600"/>
        <w:tab w:val="clear" w:pos="3958"/>
      </w:tabs>
      <w:jc w:val="right"/>
    </w:pPr>
  </w:style>
  <w:style w:type="character" w:styleId="Emphasis">
    <w:name w:val="Emphasis"/>
    <w:basedOn w:val="DefaultParagraphFont"/>
    <w:qFormat/>
    <w:rsid w:val="00AA6914"/>
    <w:rPr>
      <w:i/>
    </w:rPr>
  </w:style>
  <w:style w:type="paragraph" w:styleId="Caption">
    <w:name w:val="caption"/>
    <w:basedOn w:val="BodyText"/>
    <w:next w:val="Normal"/>
    <w:qFormat/>
    <w:rsid w:val="00AA6914"/>
    <w:pPr>
      <w:framePr w:w="2268" w:hSpace="181" w:vSpace="181" w:wrap="around" w:vAnchor="text" w:hAnchor="page" w:x="1135" w:y="285" w:anchorLock="1"/>
    </w:pPr>
    <w:rPr>
      <w:i/>
    </w:rPr>
  </w:style>
  <w:style w:type="paragraph" w:customStyle="1" w:styleId="MiniTOCTitle">
    <w:name w:val="MiniTOCTitle"/>
    <w:basedOn w:val="Heading4"/>
    <w:rsid w:val="00AA6914"/>
    <w:pPr>
      <w:spacing w:before="240"/>
      <w:outlineLvl w:val="9"/>
    </w:pPr>
    <w:rPr>
      <w:noProof/>
      <w:sz w:val="24"/>
    </w:rPr>
  </w:style>
  <w:style w:type="paragraph" w:customStyle="1" w:styleId="MiniTOCItem">
    <w:name w:val="MiniTOCItem"/>
    <w:basedOn w:val="ListBullet"/>
    <w:rsid w:val="00AA6914"/>
    <w:pPr>
      <w:numPr>
        <w:numId w:val="0"/>
      </w:numPr>
      <w:tabs>
        <w:tab w:val="right" w:leader="dot" w:pos="6521"/>
      </w:tabs>
      <w:spacing w:before="0" w:after="0"/>
    </w:pPr>
  </w:style>
  <w:style w:type="paragraph" w:customStyle="1" w:styleId="TOFTitle">
    <w:name w:val="TOFTitle"/>
    <w:basedOn w:val="TOCTitle"/>
    <w:rsid w:val="00AA6914"/>
  </w:style>
  <w:style w:type="paragraph" w:styleId="TableofFigures">
    <w:name w:val="table of figures"/>
    <w:basedOn w:val="Normal"/>
    <w:next w:val="Normal"/>
    <w:semiHidden/>
    <w:rsid w:val="00AA6914"/>
    <w:pPr>
      <w:tabs>
        <w:tab w:val="right" w:leader="dot" w:pos="9072"/>
      </w:tabs>
      <w:ind w:left="970" w:hanging="403"/>
    </w:pPr>
    <w:rPr>
      <w:rFonts w:ascii="Times New Roman" w:hAnsi="Times New Roman"/>
      <w:b/>
    </w:rPr>
  </w:style>
  <w:style w:type="paragraph" w:styleId="ListNumber">
    <w:name w:val="List Number"/>
    <w:basedOn w:val="List"/>
    <w:rsid w:val="00AA6914"/>
    <w:pPr>
      <w:numPr>
        <w:numId w:val="14"/>
      </w:numPr>
      <w:tabs>
        <w:tab w:val="clear" w:pos="340"/>
      </w:tabs>
    </w:pPr>
  </w:style>
  <w:style w:type="character" w:customStyle="1" w:styleId="WingdingSymbols">
    <w:name w:val="Wingding Symbols"/>
    <w:rsid w:val="00AA6914"/>
    <w:rPr>
      <w:rFonts w:ascii="Wingdings" w:hAnsi="Wingdings"/>
    </w:rPr>
  </w:style>
  <w:style w:type="character" w:customStyle="1" w:styleId="HotSpot">
    <w:name w:val="HotSpot"/>
    <w:rsid w:val="00AA6914"/>
    <w:rPr>
      <w:color w:val="0033CC"/>
      <w:u w:val="none"/>
    </w:rPr>
  </w:style>
  <w:style w:type="paragraph" w:customStyle="1" w:styleId="BodyTextRight">
    <w:name w:val="Body Text Right"/>
    <w:basedOn w:val="BodyText"/>
    <w:rsid w:val="00AA6914"/>
    <w:pPr>
      <w:spacing w:before="0" w:after="0"/>
      <w:jc w:val="right"/>
    </w:pPr>
  </w:style>
  <w:style w:type="paragraph" w:styleId="Index3">
    <w:name w:val="index 3"/>
    <w:basedOn w:val="ListNumber2"/>
    <w:next w:val="Normal"/>
    <w:semiHidden/>
    <w:rsid w:val="00AA6914"/>
    <w:pPr>
      <w:numPr>
        <w:numId w:val="0"/>
      </w:numPr>
      <w:tabs>
        <w:tab w:val="right" w:leader="dot" w:pos="4176"/>
      </w:tabs>
    </w:pPr>
  </w:style>
  <w:style w:type="paragraph" w:styleId="ListNumber2">
    <w:name w:val="List Number 2"/>
    <w:basedOn w:val="List2"/>
    <w:rsid w:val="00AA6914"/>
    <w:pPr>
      <w:numPr>
        <w:numId w:val="9"/>
      </w:numPr>
      <w:tabs>
        <w:tab w:val="clear" w:pos="1060"/>
      </w:tabs>
    </w:pPr>
  </w:style>
  <w:style w:type="paragraph" w:customStyle="1" w:styleId="MarginNote">
    <w:name w:val="Margin Note"/>
    <w:basedOn w:val="BodyText"/>
    <w:rsid w:val="00AA69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69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69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6914"/>
    <w:rPr>
      <w:sz w:val="32"/>
    </w:rPr>
  </w:style>
  <w:style w:type="paragraph" w:customStyle="1" w:styleId="HeadingProcedure">
    <w:name w:val="Heading Procedure"/>
    <w:basedOn w:val="HeadingBase"/>
    <w:next w:val="Normal"/>
    <w:rsid w:val="00AA6914"/>
    <w:pPr>
      <w:tabs>
        <w:tab w:val="left" w:pos="0"/>
      </w:tabs>
      <w:spacing w:before="120" w:after="60"/>
    </w:pPr>
    <w:rPr>
      <w:i/>
      <w:color w:val="918585"/>
      <w:sz w:val="22"/>
    </w:rPr>
  </w:style>
  <w:style w:type="paragraph" w:customStyle="1" w:styleId="TableBodyText">
    <w:name w:val="Table Body Text"/>
    <w:basedOn w:val="BodyText"/>
    <w:rsid w:val="00AA6914"/>
    <w:pPr>
      <w:spacing w:before="60" w:after="60"/>
    </w:pPr>
  </w:style>
  <w:style w:type="paragraph" w:styleId="ListContinue">
    <w:name w:val="List Continue"/>
    <w:basedOn w:val="List"/>
    <w:rsid w:val="00AA6914"/>
    <w:pPr>
      <w:ind w:firstLine="0"/>
    </w:pPr>
  </w:style>
  <w:style w:type="paragraph" w:customStyle="1" w:styleId="ListNote">
    <w:name w:val="List Note"/>
    <w:basedOn w:val="List"/>
    <w:rsid w:val="00AA6914"/>
    <w:pPr>
      <w:pBdr>
        <w:top w:val="single" w:sz="6" w:space="2" w:color="918585"/>
        <w:bottom w:val="single" w:sz="6" w:space="2" w:color="918585"/>
      </w:pBdr>
      <w:tabs>
        <w:tab w:val="left" w:pos="1021"/>
      </w:tabs>
      <w:ind w:firstLine="0"/>
    </w:pPr>
  </w:style>
  <w:style w:type="paragraph" w:customStyle="1" w:styleId="Warning">
    <w:name w:val="Warning"/>
    <w:basedOn w:val="BodyText"/>
    <w:rsid w:val="00AA6914"/>
    <w:pPr>
      <w:shd w:val="clear" w:color="auto" w:fill="D9D9D9"/>
      <w:tabs>
        <w:tab w:val="left" w:pos="992"/>
      </w:tabs>
      <w:ind w:left="119" w:right="119"/>
    </w:pPr>
    <w:rPr>
      <w:sz w:val="20"/>
    </w:rPr>
  </w:style>
  <w:style w:type="paragraph" w:customStyle="1" w:styleId="MarginIcons">
    <w:name w:val="Margin Icons"/>
    <w:basedOn w:val="BodyText"/>
    <w:rsid w:val="00AA69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6914"/>
    <w:rPr>
      <w:rFonts w:ascii="Courier New" w:hAnsi="Courier New"/>
    </w:rPr>
  </w:style>
  <w:style w:type="paragraph" w:customStyle="1" w:styleId="NoteBullet">
    <w:name w:val="Note Bullet"/>
    <w:basedOn w:val="Note"/>
    <w:rsid w:val="00AA6914"/>
    <w:pPr>
      <w:tabs>
        <w:tab w:val="clear" w:pos="680"/>
      </w:tabs>
      <w:spacing w:before="60" w:after="60"/>
    </w:pPr>
  </w:style>
  <w:style w:type="paragraph" w:customStyle="1" w:styleId="SubHeading2">
    <w:name w:val="SubHeading2"/>
    <w:basedOn w:val="HeadingBase"/>
    <w:rsid w:val="00AA6914"/>
    <w:pPr>
      <w:spacing w:before="240" w:after="60"/>
    </w:pPr>
    <w:rPr>
      <w:sz w:val="20"/>
    </w:rPr>
  </w:style>
  <w:style w:type="paragraph" w:customStyle="1" w:styleId="SubHeading1">
    <w:name w:val="SubHeading1"/>
    <w:basedOn w:val="HeadingBase"/>
    <w:rsid w:val="00AA6914"/>
    <w:pPr>
      <w:spacing w:before="240" w:after="60"/>
    </w:pPr>
    <w:rPr>
      <w:color w:val="918585"/>
      <w:sz w:val="22"/>
    </w:rPr>
  </w:style>
  <w:style w:type="paragraph" w:customStyle="1" w:styleId="SideHeading">
    <w:name w:val="Side Heading"/>
    <w:basedOn w:val="HeadingBase"/>
    <w:rsid w:val="00AA69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6914"/>
    <w:pPr>
      <w:numPr>
        <w:numId w:val="10"/>
      </w:numPr>
    </w:pPr>
  </w:style>
  <w:style w:type="paragraph" w:styleId="PlainText">
    <w:name w:val="Plain Text"/>
    <w:basedOn w:val="Normal"/>
    <w:link w:val="PlainTextChar"/>
    <w:rsid w:val="00AA6914"/>
    <w:rPr>
      <w:sz w:val="20"/>
    </w:rPr>
  </w:style>
  <w:style w:type="character" w:customStyle="1" w:styleId="PlainTextChar">
    <w:name w:val="Plain Text Char"/>
    <w:basedOn w:val="DefaultParagraphFont"/>
    <w:link w:val="PlainText"/>
    <w:rsid w:val="00AA6914"/>
    <w:rPr>
      <w:rFonts w:ascii="Courier New" w:eastAsia="Times New Roman" w:hAnsi="Courier New" w:cs="Times New Roman"/>
      <w:sz w:val="20"/>
      <w:szCs w:val="20"/>
      <w:lang w:eastAsia="en-US"/>
    </w:rPr>
  </w:style>
  <w:style w:type="character" w:customStyle="1" w:styleId="MenuOption">
    <w:name w:val="Menu Option"/>
    <w:basedOn w:val="DefaultParagraphFont"/>
    <w:rsid w:val="00AA6914"/>
    <w:rPr>
      <w:b/>
      <w:smallCaps/>
    </w:rPr>
  </w:style>
  <w:style w:type="paragraph" w:customStyle="1" w:styleId="TableListNumber">
    <w:name w:val="Table List Number"/>
    <w:basedOn w:val="ListNumber"/>
    <w:rsid w:val="00AA6914"/>
    <w:pPr>
      <w:numPr>
        <w:numId w:val="0"/>
      </w:numPr>
    </w:pPr>
  </w:style>
  <w:style w:type="paragraph" w:styleId="TOC4">
    <w:name w:val="toc 4"/>
    <w:basedOn w:val="TOCBase"/>
    <w:next w:val="Normal"/>
    <w:semiHidden/>
    <w:rsid w:val="00AA6914"/>
    <w:pPr>
      <w:tabs>
        <w:tab w:val="right" w:leader="dot" w:pos="9071"/>
      </w:tabs>
      <w:ind w:left="1701"/>
    </w:pPr>
  </w:style>
  <w:style w:type="paragraph" w:customStyle="1" w:styleId="ListAlpha">
    <w:name w:val="List Alpha"/>
    <w:basedOn w:val="List"/>
    <w:rsid w:val="00AA6914"/>
    <w:pPr>
      <w:numPr>
        <w:numId w:val="8"/>
      </w:numPr>
    </w:pPr>
  </w:style>
  <w:style w:type="paragraph" w:customStyle="1" w:styleId="ListAlpha2">
    <w:name w:val="List Alpha 2"/>
    <w:basedOn w:val="List2"/>
    <w:rsid w:val="00AA6914"/>
    <w:pPr>
      <w:numPr>
        <w:numId w:val="7"/>
      </w:numPr>
    </w:pPr>
  </w:style>
  <w:style w:type="paragraph" w:styleId="List2">
    <w:name w:val="List 2"/>
    <w:basedOn w:val="BodyText"/>
    <w:rsid w:val="00AA6914"/>
    <w:pPr>
      <w:tabs>
        <w:tab w:val="left" w:pos="680"/>
      </w:tabs>
      <w:spacing w:before="60" w:after="60"/>
      <w:ind w:left="680" w:hanging="340"/>
    </w:pPr>
  </w:style>
  <w:style w:type="paragraph" w:styleId="List3">
    <w:name w:val="List 3"/>
    <w:basedOn w:val="BodyText"/>
    <w:rsid w:val="00AA6914"/>
    <w:pPr>
      <w:tabs>
        <w:tab w:val="left" w:pos="1021"/>
      </w:tabs>
      <w:spacing w:before="60" w:after="60"/>
      <w:ind w:left="1020" w:hanging="340"/>
    </w:pPr>
  </w:style>
  <w:style w:type="paragraph" w:styleId="List4">
    <w:name w:val="List 4"/>
    <w:basedOn w:val="BodyText"/>
    <w:rsid w:val="00AA6914"/>
    <w:pPr>
      <w:tabs>
        <w:tab w:val="left" w:pos="1361"/>
      </w:tabs>
      <w:spacing w:before="60" w:after="60"/>
      <w:ind w:left="1361" w:hanging="340"/>
    </w:pPr>
  </w:style>
  <w:style w:type="paragraph" w:styleId="List5">
    <w:name w:val="List 5"/>
    <w:basedOn w:val="BodyText"/>
    <w:rsid w:val="00AA6914"/>
    <w:pPr>
      <w:tabs>
        <w:tab w:val="left" w:pos="1701"/>
      </w:tabs>
      <w:spacing w:before="60" w:after="60"/>
      <w:ind w:left="1701" w:hanging="340"/>
    </w:pPr>
  </w:style>
  <w:style w:type="paragraph" w:styleId="ListBullet3">
    <w:name w:val="List Bullet 3"/>
    <w:basedOn w:val="List3"/>
    <w:rsid w:val="00AA6914"/>
    <w:pPr>
      <w:numPr>
        <w:numId w:val="13"/>
      </w:numPr>
      <w:tabs>
        <w:tab w:val="clear" w:pos="1021"/>
      </w:tabs>
      <w:ind w:left="1037" w:hanging="357"/>
    </w:pPr>
  </w:style>
  <w:style w:type="paragraph" w:styleId="ListBullet4">
    <w:name w:val="List Bullet 4"/>
    <w:basedOn w:val="List4"/>
    <w:rsid w:val="00AA6914"/>
    <w:pPr>
      <w:numPr>
        <w:numId w:val="2"/>
      </w:numPr>
      <w:tabs>
        <w:tab w:val="clear" w:pos="1361"/>
      </w:tabs>
    </w:pPr>
  </w:style>
  <w:style w:type="paragraph" w:styleId="ListBullet5">
    <w:name w:val="List Bullet 5"/>
    <w:basedOn w:val="List5"/>
    <w:rsid w:val="00AA6914"/>
    <w:pPr>
      <w:numPr>
        <w:numId w:val="3"/>
      </w:numPr>
    </w:pPr>
  </w:style>
  <w:style w:type="paragraph" w:styleId="ListContinue2">
    <w:name w:val="List Continue 2"/>
    <w:basedOn w:val="List2"/>
    <w:rsid w:val="00AA6914"/>
    <w:pPr>
      <w:ind w:firstLine="0"/>
    </w:pPr>
  </w:style>
  <w:style w:type="paragraph" w:styleId="ListContinue3">
    <w:name w:val="List Continue 3"/>
    <w:basedOn w:val="List3"/>
    <w:rsid w:val="00AA6914"/>
    <w:pPr>
      <w:ind w:left="1021" w:firstLine="0"/>
    </w:pPr>
  </w:style>
  <w:style w:type="paragraph" w:styleId="ListContinue4">
    <w:name w:val="List Continue 4"/>
    <w:basedOn w:val="List4"/>
    <w:rsid w:val="00AA6914"/>
    <w:pPr>
      <w:ind w:firstLine="0"/>
    </w:pPr>
  </w:style>
  <w:style w:type="paragraph" w:styleId="ListContinue5">
    <w:name w:val="List Continue 5"/>
    <w:basedOn w:val="List5"/>
    <w:rsid w:val="00AA6914"/>
    <w:pPr>
      <w:ind w:firstLine="0"/>
    </w:pPr>
  </w:style>
  <w:style w:type="paragraph" w:styleId="ListNumber3">
    <w:name w:val="List Number 3"/>
    <w:basedOn w:val="List3"/>
    <w:rsid w:val="00AA6914"/>
    <w:pPr>
      <w:numPr>
        <w:numId w:val="4"/>
      </w:numPr>
    </w:pPr>
  </w:style>
  <w:style w:type="paragraph" w:styleId="ListNumber4">
    <w:name w:val="List Number 4"/>
    <w:basedOn w:val="List4"/>
    <w:rsid w:val="00AA6914"/>
    <w:pPr>
      <w:numPr>
        <w:numId w:val="5"/>
      </w:numPr>
    </w:pPr>
  </w:style>
  <w:style w:type="paragraph" w:styleId="ListNumber5">
    <w:name w:val="List Number 5"/>
    <w:basedOn w:val="List5"/>
    <w:rsid w:val="00AA6914"/>
    <w:pPr>
      <w:numPr>
        <w:numId w:val="6"/>
      </w:numPr>
    </w:pPr>
  </w:style>
  <w:style w:type="paragraph" w:styleId="BlockText">
    <w:name w:val="Block Text"/>
    <w:basedOn w:val="Normal"/>
    <w:rsid w:val="00AA6914"/>
    <w:pPr>
      <w:spacing w:after="120"/>
      <w:ind w:left="1440" w:right="1440"/>
    </w:pPr>
  </w:style>
  <w:style w:type="character" w:customStyle="1" w:styleId="Subscript">
    <w:name w:val="Subscript"/>
    <w:basedOn w:val="DefaultParagraphFont"/>
    <w:rsid w:val="00AA6914"/>
    <w:rPr>
      <w:sz w:val="16"/>
      <w:vertAlign w:val="subscript"/>
    </w:rPr>
  </w:style>
  <w:style w:type="character" w:customStyle="1" w:styleId="Superscript">
    <w:name w:val="Superscript"/>
    <w:basedOn w:val="DefaultParagraphFont"/>
    <w:rsid w:val="00AA6914"/>
    <w:rPr>
      <w:sz w:val="16"/>
      <w:vertAlign w:val="superscript"/>
    </w:rPr>
  </w:style>
  <w:style w:type="character" w:customStyle="1" w:styleId="Symbols">
    <w:name w:val="Symbols"/>
    <w:basedOn w:val="DefaultParagraphFont"/>
    <w:rsid w:val="00AA6914"/>
    <w:rPr>
      <w:rFonts w:ascii="Symbol" w:hAnsi="Symbol"/>
    </w:rPr>
  </w:style>
  <w:style w:type="character" w:customStyle="1" w:styleId="MenuOptions">
    <w:name w:val="Menu Options"/>
    <w:basedOn w:val="DefaultParagraphFont"/>
    <w:rsid w:val="00AA6914"/>
    <w:rPr>
      <w:rFonts w:ascii="Arial Narrow" w:hAnsi="Arial Narrow"/>
      <w:smallCaps/>
    </w:rPr>
  </w:style>
  <w:style w:type="character" w:customStyle="1" w:styleId="Buttons">
    <w:name w:val="Buttons"/>
    <w:basedOn w:val="DefaultParagraphFont"/>
    <w:rsid w:val="00AA6914"/>
    <w:rPr>
      <w:b/>
    </w:rPr>
  </w:style>
  <w:style w:type="character" w:customStyle="1" w:styleId="Underlined">
    <w:name w:val="Underlined"/>
    <w:basedOn w:val="DefaultParagraphFont"/>
    <w:rsid w:val="00AA6914"/>
    <w:rPr>
      <w:u w:val="single"/>
    </w:rPr>
  </w:style>
  <w:style w:type="paragraph" w:customStyle="1" w:styleId="TableBodyTextRight">
    <w:name w:val="Table Body Text Right"/>
    <w:basedOn w:val="TableBodyText"/>
    <w:rsid w:val="00AA6914"/>
    <w:pPr>
      <w:widowControl w:val="0"/>
      <w:autoSpaceDE w:val="0"/>
      <w:autoSpaceDN w:val="0"/>
      <w:adjustRightInd w:val="0"/>
      <w:jc w:val="right"/>
    </w:pPr>
    <w:rPr>
      <w:rFonts w:cs="Arial"/>
      <w:szCs w:val="18"/>
    </w:rPr>
  </w:style>
  <w:style w:type="paragraph" w:customStyle="1" w:styleId="CopyrightText">
    <w:name w:val="Copyright Text"/>
    <w:basedOn w:val="BodyText"/>
    <w:rsid w:val="00AA6914"/>
    <w:rPr>
      <w:sz w:val="18"/>
    </w:rPr>
  </w:style>
  <w:style w:type="paragraph" w:customStyle="1" w:styleId="BodySmallRight">
    <w:name w:val="Body Small Right"/>
    <w:basedOn w:val="BodyTextRight"/>
    <w:rsid w:val="00AA6914"/>
    <w:rPr>
      <w:sz w:val="18"/>
      <w:szCs w:val="18"/>
    </w:rPr>
  </w:style>
  <w:style w:type="paragraph" w:customStyle="1" w:styleId="MarginEdition">
    <w:name w:val="Margin Edition"/>
    <w:basedOn w:val="MarginNote"/>
    <w:rsid w:val="00AA6914"/>
    <w:pPr>
      <w:spacing w:before="0" w:after="0"/>
    </w:pPr>
    <w:rPr>
      <w:rFonts w:ascii="Times New Roman" w:hAnsi="Times New Roman"/>
      <w:color w:val="999999"/>
    </w:rPr>
  </w:style>
  <w:style w:type="paragraph" w:customStyle="1" w:styleId="Spacer">
    <w:name w:val="Spacer"/>
    <w:basedOn w:val="Normal"/>
    <w:rsid w:val="00AA6914"/>
    <w:rPr>
      <w:sz w:val="2"/>
      <w:szCs w:val="2"/>
    </w:rPr>
  </w:style>
  <w:style w:type="character" w:customStyle="1" w:styleId="Small">
    <w:name w:val="Small"/>
    <w:basedOn w:val="DefaultParagraphFont"/>
    <w:rsid w:val="00AA6914"/>
    <w:rPr>
      <w:sz w:val="16"/>
    </w:rPr>
  </w:style>
  <w:style w:type="paragraph" w:customStyle="1" w:styleId="WideTable">
    <w:name w:val="Wide Table"/>
    <w:basedOn w:val="Normal"/>
    <w:rsid w:val="00AA6914"/>
    <w:pPr>
      <w:ind w:left="-1418"/>
    </w:pPr>
    <w:rPr>
      <w:sz w:val="2"/>
      <w:szCs w:val="2"/>
    </w:rPr>
  </w:style>
  <w:style w:type="character" w:styleId="PageNumber">
    <w:name w:val="page number"/>
    <w:basedOn w:val="DefaultParagraphFont"/>
    <w:rsid w:val="00AA6914"/>
  </w:style>
  <w:style w:type="paragraph" w:styleId="Quote">
    <w:name w:val="Quote"/>
    <w:basedOn w:val="Heading1"/>
    <w:link w:val="QuoteChar"/>
    <w:qFormat/>
    <w:rsid w:val="00AA6914"/>
    <w:rPr>
      <w:b w:val="0"/>
      <w:sz w:val="72"/>
      <w:szCs w:val="72"/>
      <w:lang w:val="en-NZ"/>
    </w:rPr>
  </w:style>
  <w:style w:type="character" w:customStyle="1" w:styleId="QuoteChar">
    <w:name w:val="Quote Char"/>
    <w:basedOn w:val="DefaultParagraphFont"/>
    <w:link w:val="Quote"/>
    <w:rsid w:val="00AA69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6914"/>
    <w:pPr>
      <w:pageBreakBefore/>
    </w:pPr>
  </w:style>
  <w:style w:type="paragraph" w:customStyle="1" w:styleId="Border">
    <w:name w:val="Border"/>
    <w:basedOn w:val="Normal"/>
    <w:qFormat/>
    <w:rsid w:val="00AA69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6914"/>
    <w:rPr>
      <w:b/>
      <w:bCs/>
      <w:i/>
      <w:iCs/>
      <w:color w:val="auto"/>
    </w:rPr>
  </w:style>
  <w:style w:type="paragraph" w:styleId="IntenseQuote">
    <w:name w:val="Intense Quote"/>
    <w:basedOn w:val="Normal"/>
    <w:next w:val="Normal"/>
    <w:link w:val="IntenseQuoteChar"/>
    <w:uiPriority w:val="30"/>
    <w:qFormat/>
    <w:rsid w:val="00AA69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69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6914"/>
    <w:rPr>
      <w:smallCaps/>
      <w:color w:val="auto"/>
      <w:u w:val="single"/>
    </w:rPr>
  </w:style>
  <w:style w:type="character" w:styleId="IntenseReference">
    <w:name w:val="Intense Reference"/>
    <w:basedOn w:val="DefaultParagraphFont"/>
    <w:uiPriority w:val="32"/>
    <w:qFormat/>
    <w:rsid w:val="00AA6914"/>
    <w:rPr>
      <w:b/>
      <w:bCs/>
      <w:smallCaps/>
      <w:color w:val="auto"/>
      <w:spacing w:val="5"/>
      <w:u w:val="single"/>
    </w:rPr>
  </w:style>
  <w:style w:type="paragraph" w:customStyle="1" w:styleId="2ColumnHeading">
    <w:name w:val="2Column Heading"/>
    <w:basedOn w:val="BodyText"/>
    <w:qFormat/>
    <w:rsid w:val="00AA6914"/>
    <w:pPr>
      <w:spacing w:after="60"/>
      <w:ind w:left="-2268"/>
    </w:pPr>
    <w:rPr>
      <w:b/>
    </w:rPr>
  </w:style>
  <w:style w:type="paragraph" w:customStyle="1" w:styleId="Heading1TOC">
    <w:name w:val="Heading1 TOC"/>
    <w:basedOn w:val="Normal"/>
    <w:qFormat/>
    <w:rsid w:val="00AA6914"/>
    <w:pPr>
      <w:spacing w:before="240" w:after="120"/>
    </w:pPr>
    <w:rPr>
      <w:rFonts w:ascii="Times New Roman" w:hAnsi="Times New Roman"/>
      <w:b/>
      <w:sz w:val="32"/>
    </w:rPr>
  </w:style>
  <w:style w:type="paragraph" w:customStyle="1" w:styleId="Heading2TOC">
    <w:name w:val="Heading2 TOC"/>
    <w:basedOn w:val="Normal"/>
    <w:qFormat/>
    <w:rsid w:val="00AA6914"/>
    <w:pPr>
      <w:spacing w:before="240" w:after="60"/>
    </w:pPr>
    <w:rPr>
      <w:rFonts w:ascii="Times New Roman" w:hAnsi="Times New Roman"/>
      <w:b/>
      <w:sz w:val="28"/>
    </w:rPr>
  </w:style>
  <w:style w:type="character" w:customStyle="1" w:styleId="Underline">
    <w:name w:val="Underline"/>
    <w:basedOn w:val="DefaultParagraphFont"/>
    <w:qFormat/>
    <w:rsid w:val="00AA6914"/>
    <w:rPr>
      <w:u w:val="single"/>
    </w:rPr>
  </w:style>
  <w:style w:type="character" w:customStyle="1" w:styleId="BoldandItalics">
    <w:name w:val="Bold and Italics"/>
    <w:qFormat/>
    <w:rsid w:val="00AA6914"/>
    <w:rPr>
      <w:b/>
      <w:i/>
      <w:u w:val="none"/>
    </w:rPr>
  </w:style>
  <w:style w:type="paragraph" w:styleId="BalloonText">
    <w:name w:val="Balloon Text"/>
    <w:basedOn w:val="Normal"/>
    <w:link w:val="BalloonTextChar"/>
    <w:rsid w:val="00AA6914"/>
    <w:rPr>
      <w:rFonts w:ascii="Tahoma" w:hAnsi="Tahoma" w:cs="Tahoma"/>
      <w:sz w:val="16"/>
      <w:szCs w:val="16"/>
    </w:rPr>
  </w:style>
  <w:style w:type="character" w:customStyle="1" w:styleId="BalloonTextChar">
    <w:name w:val="Balloon Text Char"/>
    <w:basedOn w:val="DefaultParagraphFont"/>
    <w:link w:val="BalloonText"/>
    <w:rsid w:val="00AA69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69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69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6914"/>
    <w:rPr>
      <w:b/>
      <w:color w:val="660033"/>
      <w:spacing w:val="0"/>
    </w:rPr>
  </w:style>
  <w:style w:type="paragraph" w:customStyle="1" w:styleId="Nameditemlist">
    <w:name w:val="Named item list"/>
    <w:basedOn w:val="BodyText"/>
    <w:qFormat/>
    <w:rsid w:val="00AA6914"/>
    <w:pPr>
      <w:tabs>
        <w:tab w:val="left" w:pos="2835"/>
      </w:tabs>
      <w:ind w:left="2835" w:hanging="2835"/>
    </w:pPr>
  </w:style>
  <w:style w:type="paragraph" w:customStyle="1" w:styleId="BodyTextnopadding">
    <w:name w:val="Body Text no padding"/>
    <w:basedOn w:val="BodyText"/>
    <w:qFormat/>
    <w:rsid w:val="00AA6914"/>
    <w:pPr>
      <w:spacing w:before="0" w:after="0"/>
    </w:pPr>
  </w:style>
  <w:style w:type="paragraph" w:customStyle="1" w:styleId="BodyTextBold">
    <w:name w:val="Body Text Bold"/>
    <w:basedOn w:val="BodyText"/>
    <w:qFormat/>
    <w:rsid w:val="00AA6914"/>
    <w:rPr>
      <w:b/>
    </w:rPr>
  </w:style>
  <w:style w:type="character" w:styleId="Hyperlink">
    <w:name w:val="Hyperlink"/>
    <w:basedOn w:val="DefaultParagraphFont"/>
    <w:uiPriority w:val="99"/>
    <w:unhideWhenUsed/>
    <w:rsid w:val="00183D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657</Words>
  <Characters>4052</Characters>
  <Application>Microsoft Office Word</Application>
  <DocSecurity>0</DocSecurity>
  <Lines>119</Lines>
  <Paragraphs>65</Paragraphs>
  <ScaleCrop>false</ScaleCrop>
  <Company>Author-it Software Corporation Ltd.</Company>
  <LinksUpToDate>false</LinksUpToDate>
  <CharactersWithSpaces>4644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DEFMIL071 Supervise the destruction of hostile air targets using line of sight ground based AD weapon systems</dc:title>
  <dc:subject>Approved</dc:subject>
  <dc:creator>Public Skills Australia</dc:creator>
  <cp:keywords>Release: 1</cp:keywords>
  <dc:description>Review Date: 12 April 2008</dc:description>
  <cp:lastModifiedBy>HSD_TPCMSd.prod</cp:lastModifiedBy>
  <cp:revision>3</cp:revision>
  <dcterms:created xsi:type="dcterms:W3CDTF">2024-11-07T11:22:00Z</dcterms:created>
  <dcterms:modified xsi:type="dcterms:W3CDTF">2024-11-07T11:22:00Z</dcterms:modified>
</cp:coreProperties>
</file>