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80C" w:rsidP="00D1680C">
      <w:pPr>
        <w:pStyle w:val="Title"/>
      </w:pPr>
      <w:r>
        <w:fldChar w:fldCharType="begin"/>
      </w:r>
      <w:r>
        <w:instrText xml:space="preserve"> TITLE   \* MERGEFORMAT </w:instrText>
      </w:r>
      <w:r>
        <w:fldChar w:fldCharType="separate"/>
      </w:r>
      <w:r>
        <w:t>Assessment Requirements for DEFMIL023 Operate a radar to locate targets</w:t>
      </w:r>
      <w:r>
        <w:fldChar w:fldCharType="end"/>
      </w:r>
    </w:p>
    <w:p w:rsidR="00D1680C" w:rsidP="00D1680C">
      <w:pPr>
        <w:pStyle w:val="Version"/>
        <w:sectPr w:rsidSect="00AD68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8F6" w:rsidP="00AD68F6">
      <w:pPr>
        <w:pStyle w:val="SuperHeading"/>
      </w:pPr>
      <w:r w:rsidRPr="00AD68F6">
        <w:t>Assessment Requirements for DEFMIL023 Operate a radar to locate targets</w:t>
      </w:r>
    </w:p>
    <w:p w:rsidR="00000000" w:rsidRPr="00AD68F6" w:rsidP="00AD68F6">
      <w:pPr>
        <w:pStyle w:val="Heading1"/>
      </w:pPr>
      <w:bookmarkStart w:id="1" w:name="O_731901"/>
      <w:bookmarkEnd w:id="1"/>
      <w:r w:rsidRPr="00AD68F6">
        <w:t>Modification History</w:t>
      </w:r>
    </w:p>
    <w:tbl>
      <w:tblPr>
        <w:tblW w:w="0" w:type="auto"/>
        <w:tblLayout w:type="fixed"/>
        <w:tblCellMar>
          <w:left w:w="62" w:type="dxa"/>
          <w:right w:w="62" w:type="dxa"/>
        </w:tblCellMar>
        <w:tblLook w:val="0000"/>
      </w:tblPr>
      <w:tblGrid>
        <w:gridCol w:w="1134"/>
        <w:gridCol w:w="7937"/>
      </w:tblGrid>
      <w:tr w:rsidTr="00D1680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F6">
            <w:pPr>
              <w:pStyle w:val="TableHeading"/>
              <w:rPr>
                <w:lang w:val="en-NZ"/>
              </w:rPr>
            </w:pPr>
            <w:r w:rsidRPr="00AD68F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F6">
            <w:pPr>
              <w:pStyle w:val="TableHeading"/>
              <w:rPr>
                <w:lang w:val="en-NZ"/>
              </w:rPr>
            </w:pPr>
            <w:r w:rsidRPr="00AD68F6">
              <w:t>Comments</w:t>
            </w:r>
          </w:p>
        </w:tc>
      </w:tr>
      <w:tr w:rsidTr="00D1680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8F6">
            <w:pPr>
              <w:pStyle w:val="BodyText"/>
              <w:rPr>
                <w:lang w:val="en-NZ"/>
              </w:rPr>
            </w:pPr>
            <w:r w:rsidRPr="00AD68F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8F6" w:rsidP="00AD68F6">
            <w:pPr>
              <w:pStyle w:val="BodyText"/>
            </w:pPr>
            <w:r w:rsidRPr="00AD68F6">
              <w:t xml:space="preserve">These Assessment Requirements were released in DEF Defence Training Package release 1.0 and meet the Standards for Training Packages. </w:t>
            </w:r>
          </w:p>
          <w:p w:rsidR="00000000" w:rsidRPr="00AD68F6" w:rsidP="00AD68F6">
            <w:pPr>
              <w:pStyle w:val="BodyText"/>
            </w:pPr>
          </w:p>
          <w:p w:rsidR="00000000" w:rsidRPr="00AD68F6" w:rsidP="00AD68F6">
            <w:pPr>
              <w:pStyle w:val="ListBullet"/>
            </w:pPr>
            <w:r w:rsidRPr="00AD68F6">
              <w:t>Assessment Requirements created drawing upon specified assessment information from superseded unit</w:t>
            </w:r>
          </w:p>
        </w:tc>
      </w:tr>
    </w:tbl>
    <w:p w:rsidR="00000000" w:rsidRPr="00AD68F6" w:rsidP="00AD68F6">
      <w:pPr>
        <w:pStyle w:val="BodyText"/>
      </w:pPr>
    </w:p>
    <w:p w:rsidR="00000000" w:rsidRPr="00AD68F6" w:rsidP="00AD68F6">
      <w:pPr>
        <w:pStyle w:val="AllowPageBreak"/>
      </w:pPr>
    </w:p>
    <w:p w:rsidR="00000000" w:rsidRPr="00AD68F6" w:rsidP="00AD68F6">
      <w:pPr>
        <w:pStyle w:val="Heading1"/>
      </w:pPr>
      <w:bookmarkStart w:id="2" w:name="O_731902"/>
      <w:bookmarkEnd w:id="2"/>
      <w:r w:rsidRPr="00AD68F6">
        <w:t>P</w:t>
      </w:r>
      <w:r w:rsidRPr="00AD68F6">
        <w:t>erformance Evidence</w:t>
      </w:r>
    </w:p>
    <w:p w:rsidR="00000000" w:rsidRPr="00AD68F6" w:rsidP="00D1680C">
      <w:pPr>
        <w:pStyle w:val="BodyText"/>
      </w:pPr>
      <w:r w:rsidRPr="00AD68F6">
        <w:t xml:space="preserve">Evidence required to demonstrate competence must satisfy all of the requirements of the elements and performance criteria. If not otherwise specified </w:t>
      </w:r>
      <w:r w:rsidRPr="00AD68F6">
        <w:t>the candidate must demonstrate evidence of performance of the following on at least one occasion.</w:t>
      </w:r>
    </w:p>
    <w:p w:rsidR="00000000" w:rsidRPr="00AD68F6" w:rsidP="00AD68F6">
      <w:pPr>
        <w:pStyle w:val="ListBullet"/>
      </w:pPr>
      <w:r w:rsidRPr="00AD68F6">
        <w:t>applying operational safety</w:t>
      </w:r>
    </w:p>
    <w:p w:rsidR="00000000" w:rsidRPr="00AD68F6" w:rsidP="00AD68F6">
      <w:pPr>
        <w:pStyle w:val="ListBullet"/>
      </w:pPr>
      <w:r w:rsidRPr="00AD68F6">
        <w:t>conducting equipment maintenance</w:t>
      </w:r>
    </w:p>
    <w:p w:rsidR="00000000" w:rsidRPr="00AD68F6" w:rsidP="00AD68F6">
      <w:pPr>
        <w:pStyle w:val="ListBullet"/>
      </w:pPr>
      <w:r w:rsidRPr="00AD68F6">
        <w:t>applying fieldcraft skills including tactical movement and camouflage</w:t>
      </w:r>
    </w:p>
    <w:p w:rsidR="00000000" w:rsidRPr="00AD68F6" w:rsidP="00AD68F6">
      <w:pPr>
        <w:pStyle w:val="ListBullet"/>
      </w:pPr>
      <w:r w:rsidRPr="00AD68F6">
        <w:t>carrying out each operator</w:t>
      </w:r>
      <w:r w:rsidRPr="00AD68F6">
        <w:t xml:space="preserve"> task</w:t>
      </w:r>
    </w:p>
    <w:p w:rsidR="00000000" w:rsidRPr="00AD68F6" w:rsidP="00AD68F6">
      <w:pPr>
        <w:pStyle w:val="AllowPageBreak"/>
      </w:pPr>
    </w:p>
    <w:p w:rsidR="00000000" w:rsidRPr="00AD68F6" w:rsidP="00AD68F6">
      <w:pPr>
        <w:pStyle w:val="Heading1"/>
      </w:pPr>
      <w:bookmarkStart w:id="3" w:name="O_731903"/>
      <w:bookmarkEnd w:id="3"/>
      <w:r w:rsidRPr="00AD68F6">
        <w:t>Knowledge Evidence</w:t>
      </w:r>
    </w:p>
    <w:p w:rsidR="00000000" w:rsidRPr="00AD68F6" w:rsidP="00D1680C">
      <w:pPr>
        <w:pStyle w:val="BodyText"/>
      </w:pPr>
      <w:r w:rsidRPr="00AD68F6">
        <w:t>Evidence required to demonstrate competence must satisfy all of the requirements of the elements and performance criteria. If not otherwise specified the depth of knowledge demonstrated must be appropriate to the j</w:t>
      </w:r>
      <w:r w:rsidRPr="00AD68F6">
        <w:t>ob context of the candidate.</w:t>
      </w:r>
    </w:p>
    <w:p w:rsidR="00000000" w:rsidRPr="00AD68F6" w:rsidP="00AD68F6">
      <w:pPr>
        <w:pStyle w:val="ListBullet"/>
      </w:pPr>
      <w:r w:rsidRPr="00AD68F6">
        <w:t xml:space="preserve">characteristics and effects of hostile and friendly equipment and weapons </w:t>
      </w:r>
    </w:p>
    <w:p w:rsidR="00000000" w:rsidRPr="00AD68F6" w:rsidP="00AD68F6">
      <w:pPr>
        <w:pStyle w:val="ListBullet"/>
      </w:pPr>
      <w:r w:rsidRPr="00AD68F6">
        <w:t>nature of the threat environment</w:t>
      </w:r>
    </w:p>
    <w:p w:rsidR="00000000" w:rsidRPr="00AD68F6" w:rsidP="00AD68F6">
      <w:pPr>
        <w:pStyle w:val="ListBullet"/>
      </w:pPr>
      <w:r w:rsidRPr="00AD68F6">
        <w:t>radar equipment characteristics and limitations</w:t>
      </w:r>
    </w:p>
    <w:p w:rsidR="00000000" w:rsidRPr="00AD68F6" w:rsidP="00AD68F6">
      <w:pPr>
        <w:pStyle w:val="ListBullet"/>
      </w:pPr>
      <w:r w:rsidRPr="00AD68F6">
        <w:t>relevant WHS constraints</w:t>
      </w:r>
    </w:p>
    <w:p w:rsidR="00000000" w:rsidRPr="00AD68F6" w:rsidP="00AD68F6">
      <w:pPr>
        <w:pStyle w:val="ListBullet"/>
      </w:pPr>
      <w:r w:rsidRPr="00AD68F6">
        <w:t>Rules of Engagement</w:t>
      </w:r>
    </w:p>
    <w:p w:rsidR="00000000" w:rsidRPr="00AD68F6" w:rsidP="00AD68F6">
      <w:pPr>
        <w:pStyle w:val="ListBullet"/>
      </w:pPr>
      <w:r w:rsidRPr="00AD68F6">
        <w:t>tactical techniques and p</w:t>
      </w:r>
      <w:r w:rsidRPr="00AD68F6">
        <w:t>rocedures</w:t>
      </w:r>
    </w:p>
    <w:p w:rsidR="00000000" w:rsidRPr="00AD68F6" w:rsidP="00AD68F6">
      <w:pPr>
        <w:pStyle w:val="ListBullet"/>
      </w:pPr>
      <w:r w:rsidRPr="00AD68F6">
        <w:t>target recognition</w:t>
      </w:r>
    </w:p>
    <w:p w:rsidR="00000000" w:rsidRPr="00AD68F6" w:rsidP="00AD68F6">
      <w:pPr>
        <w:pStyle w:val="AllowPageBreak"/>
      </w:pPr>
    </w:p>
    <w:p w:rsidR="00000000" w:rsidRPr="00AD68F6" w:rsidP="00AD68F6">
      <w:pPr>
        <w:pStyle w:val="Heading1"/>
      </w:pPr>
      <w:bookmarkStart w:id="4" w:name="O_731904"/>
      <w:bookmarkEnd w:id="4"/>
      <w:r w:rsidRPr="00AD68F6">
        <w:t>Assessment Conditions</w:t>
      </w:r>
    </w:p>
    <w:p w:rsidR="00000000" w:rsidRPr="00AD68F6" w:rsidP="00D1680C">
      <w:pPr>
        <w:pStyle w:val="BodyText"/>
      </w:pPr>
      <w:r w:rsidRPr="00AD68F6">
        <w:t>Competency should be assessed in an actual workplace or in a simulated environment, with access to equipment and infrastructure appropriate to the outcome. Competency should be demonstrate</w:t>
      </w:r>
      <w:r w:rsidRPr="00AD68F6">
        <w:t>d over time to ensure the candidate is assessed across a variety of situations.</w:t>
      </w:r>
    </w:p>
    <w:p w:rsidR="00000000" w:rsidRPr="00AD68F6" w:rsidP="00D1680C">
      <w:pPr>
        <w:pStyle w:val="BodyText"/>
      </w:pPr>
      <w:r w:rsidRPr="00AD68F6">
        <w:t>Assessors must satisfy the NVR/AQTF mandatory competency requirements for assessors.</w:t>
      </w:r>
    </w:p>
    <w:p w:rsidR="00000000" w:rsidRPr="00AD68F6" w:rsidP="00AD68F6">
      <w:pPr>
        <w:pStyle w:val="Heading1"/>
      </w:pPr>
      <w:bookmarkStart w:id="5" w:name="O_731907"/>
      <w:bookmarkEnd w:id="5"/>
      <w:r w:rsidRPr="00AD68F6">
        <w:t>Links</w:t>
      </w:r>
    </w:p>
    <w:p w:rsidR="00000000" w:rsidRPr="00AD68F6" w:rsidP="00D1680C">
      <w:pPr>
        <w:pStyle w:val="BodyText"/>
      </w:pPr>
      <w:r w:rsidRPr="00AD68F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C6844">
        <w:rPr>
          <w:rStyle w:val="Hyperlink"/>
        </w:rPr>
        <w:t>https://vetnet.gov.au/Pages/TrainingDocs.aspx?q=6bdbab1e-11ed-4bc9-9cba-9e1a55d4e4a9</w:t>
      </w:r>
      <w:r>
        <w:fldChar w:fldCharType="end"/>
      </w:r>
    </w:p>
    <w:p w:rsidR="00000000" w:rsidRPr="00AD68F6" w:rsidP="00D1680C">
      <w:pPr>
        <w:pStyle w:val="BodyText"/>
      </w:pPr>
      <w:r w:rsidRPr="00AD68F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C6844">
        <w:rPr>
          <w:rStyle w:val="Hyperlink"/>
        </w:rPr>
        <w:t>https://vetnet.gov.au/Pages/TrainingDocs.aspx?q=6bdbab1e-11ed-4bc9-9cba-9e1a55d4e4a9</w:t>
      </w:r>
      <w:r>
        <w:fldChar w:fldCharType="end"/>
      </w:r>
    </w:p>
    <w:p w:rsidR="00000000" w:rsidRPr="00AD68F6" w:rsidP="00AD68F6"/>
    <w:sectPr w:rsidSect="00AD68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F6" w:rsidRPr="00D1680C" w:rsidP="00D16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0C" w:rsidP="00AD6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680C" w:rsidP="00AD68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1680C" w:rsidP="00AD6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8F6" w:rsidRPr="00D1680C" w:rsidP="00D16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0C" w:rsidRPr="002D2AF8" w:rsidP="00AD68F6">
    <w:pPr>
      <w:pStyle w:val="Header"/>
      <w:framePr w:wrap="around"/>
    </w:pPr>
    <w:r>
      <w:fldChar w:fldCharType="begin"/>
    </w:r>
    <w:r>
      <w:instrText xml:space="preserve"> TITLE   \* MERGEFORMAT </w:instrText>
    </w:r>
    <w:r>
      <w:fldChar w:fldCharType="separate"/>
    </w:r>
    <w:r>
      <w:t>Assessment Requirements for DEFMIL023 Operate a radar to locate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1680C" w:rsidP="00AD6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E0EF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A422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8F6"/>
    <w:pPr>
      <w:spacing w:before="360" w:after="60"/>
      <w:outlineLvl w:val="0"/>
    </w:pPr>
    <w:rPr>
      <w:sz w:val="32"/>
    </w:rPr>
  </w:style>
  <w:style w:type="paragraph" w:styleId="Heading2">
    <w:name w:val="heading 2"/>
    <w:basedOn w:val="HeadingBase"/>
    <w:next w:val="BodyText"/>
    <w:link w:val="Heading2Char"/>
    <w:qFormat/>
    <w:rsid w:val="00AD68F6"/>
    <w:pPr>
      <w:keepLines/>
      <w:spacing w:before="240" w:after="120"/>
      <w:outlineLvl w:val="1"/>
    </w:pPr>
    <w:rPr>
      <w:sz w:val="28"/>
      <w:szCs w:val="40"/>
    </w:rPr>
  </w:style>
  <w:style w:type="paragraph" w:styleId="Heading3">
    <w:name w:val="heading 3"/>
    <w:basedOn w:val="HeadingBase"/>
    <w:next w:val="BodyText"/>
    <w:link w:val="Heading3Char"/>
    <w:qFormat/>
    <w:rsid w:val="00AD68F6"/>
    <w:pPr>
      <w:spacing w:before="180" w:after="120"/>
      <w:outlineLvl w:val="2"/>
    </w:pPr>
    <w:rPr>
      <w:spacing w:val="-10"/>
      <w:kern w:val="32"/>
    </w:rPr>
  </w:style>
  <w:style w:type="paragraph" w:styleId="Heading4">
    <w:name w:val="heading 4"/>
    <w:basedOn w:val="HeadingBase"/>
    <w:next w:val="BodyText"/>
    <w:link w:val="Heading4Char"/>
    <w:qFormat/>
    <w:rsid w:val="00AD68F6"/>
    <w:pPr>
      <w:spacing w:before="160" w:after="120"/>
      <w:outlineLvl w:val="3"/>
    </w:pPr>
    <w:rPr>
      <w:sz w:val="22"/>
    </w:rPr>
  </w:style>
  <w:style w:type="paragraph" w:styleId="Heading5">
    <w:name w:val="heading 5"/>
    <w:basedOn w:val="HeadingBase"/>
    <w:next w:val="Normal"/>
    <w:link w:val="Heading5Char"/>
    <w:qFormat/>
    <w:rsid w:val="00AD68F6"/>
    <w:pPr>
      <w:spacing w:before="80"/>
      <w:outlineLvl w:val="4"/>
    </w:pPr>
    <w:rPr>
      <w:color w:val="918585"/>
      <w:sz w:val="20"/>
    </w:rPr>
  </w:style>
  <w:style w:type="paragraph" w:styleId="Heading6">
    <w:name w:val="heading 6"/>
    <w:basedOn w:val="HeadingBase"/>
    <w:next w:val="Normal"/>
    <w:link w:val="Heading6Char"/>
    <w:qFormat/>
    <w:rsid w:val="00AD68F6"/>
    <w:pPr>
      <w:spacing w:before="60"/>
      <w:outlineLvl w:val="5"/>
    </w:pPr>
    <w:rPr>
      <w:color w:val="918585"/>
      <w:sz w:val="20"/>
    </w:rPr>
  </w:style>
  <w:style w:type="paragraph" w:styleId="Heading7">
    <w:name w:val="heading 7"/>
    <w:basedOn w:val="Normal"/>
    <w:next w:val="Normal"/>
    <w:link w:val="Heading7Char"/>
    <w:qFormat/>
    <w:rsid w:val="00AD68F6"/>
    <w:pPr>
      <w:ind w:left="720"/>
      <w:outlineLvl w:val="6"/>
    </w:pPr>
    <w:rPr>
      <w:i/>
    </w:rPr>
  </w:style>
  <w:style w:type="paragraph" w:styleId="Heading8">
    <w:name w:val="heading 8"/>
    <w:basedOn w:val="Normal"/>
    <w:next w:val="Normal"/>
    <w:link w:val="Heading8Char"/>
    <w:qFormat/>
    <w:rsid w:val="00AD68F6"/>
    <w:pPr>
      <w:ind w:left="720"/>
      <w:outlineLvl w:val="7"/>
    </w:pPr>
    <w:rPr>
      <w:i/>
    </w:rPr>
  </w:style>
  <w:style w:type="paragraph" w:styleId="Heading9">
    <w:name w:val="heading 9"/>
    <w:basedOn w:val="Normal"/>
    <w:next w:val="Normal"/>
    <w:link w:val="Heading9Char"/>
    <w:qFormat/>
    <w:rsid w:val="00AD68F6"/>
    <w:pPr>
      <w:ind w:left="720"/>
      <w:outlineLvl w:val="8"/>
    </w:pPr>
    <w:rPr>
      <w:i/>
    </w:rPr>
  </w:style>
  <w:style w:type="character" w:default="1" w:styleId="DefaultParagraphFont">
    <w:name w:val="Default Paragraph Font"/>
    <w:uiPriority w:val="1"/>
    <w:unhideWhenUsed/>
    <w:rsid w:val="00AD6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8F6"/>
  </w:style>
  <w:style w:type="character" w:customStyle="1" w:styleId="Heading1Char">
    <w:name w:val="Heading 1 Char"/>
    <w:basedOn w:val="DefaultParagraphFont"/>
    <w:link w:val="Heading1"/>
    <w:rsid w:val="00AD68F6"/>
    <w:rPr>
      <w:rFonts w:ascii="Times New Roman" w:eastAsia="Times New Roman" w:hAnsi="Times New Roman" w:cs="Times New Roman"/>
      <w:b/>
      <w:sz w:val="32"/>
      <w:szCs w:val="20"/>
      <w:lang w:eastAsia="en-US"/>
    </w:rPr>
  </w:style>
  <w:style w:type="paragraph" w:styleId="BodyText">
    <w:name w:val="Body Text"/>
    <w:basedOn w:val="Normal"/>
    <w:link w:val="BodyTextChar"/>
    <w:rsid w:val="00AD68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8F6"/>
    <w:rPr>
      <w:rFonts w:ascii="Times New Roman" w:eastAsia="Times New Roman" w:hAnsi="Times New Roman" w:cs="Times New Roman"/>
      <w:sz w:val="24"/>
      <w:lang w:eastAsia="en-US"/>
    </w:rPr>
  </w:style>
  <w:style w:type="paragraph" w:styleId="ListBullet">
    <w:name w:val="List Bullet"/>
    <w:basedOn w:val="List"/>
    <w:rsid w:val="00AD68F6"/>
    <w:pPr>
      <w:numPr>
        <w:numId w:val="11"/>
      </w:numPr>
      <w:tabs>
        <w:tab w:val="clear" w:pos="340"/>
      </w:tabs>
      <w:spacing w:before="40" w:after="40"/>
    </w:pPr>
  </w:style>
  <w:style w:type="paragraph" w:customStyle="1" w:styleId="SuperHeading">
    <w:name w:val="SuperHeading"/>
    <w:basedOn w:val="Normal"/>
    <w:rsid w:val="00AD68F6"/>
    <w:pPr>
      <w:spacing w:before="240" w:after="120"/>
      <w:outlineLvl w:val="0"/>
    </w:pPr>
    <w:rPr>
      <w:rFonts w:ascii="Times New Roman" w:hAnsi="Times New Roman"/>
      <w:b/>
      <w:sz w:val="32"/>
    </w:rPr>
  </w:style>
  <w:style w:type="paragraph" w:customStyle="1" w:styleId="TableHeading">
    <w:name w:val="Table Heading"/>
    <w:basedOn w:val="HeadingBase"/>
    <w:rsid w:val="00AD68F6"/>
    <w:pPr>
      <w:keepLines/>
      <w:pBdr>
        <w:bottom w:val="single" w:sz="6" w:space="1" w:color="918585"/>
      </w:pBdr>
      <w:spacing w:before="240"/>
    </w:pPr>
  </w:style>
  <w:style w:type="paragraph" w:customStyle="1" w:styleId="AllowPageBreak">
    <w:name w:val="AllowPageBreak"/>
    <w:rsid w:val="00AD68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8F6"/>
    <w:rPr>
      <w:rFonts w:ascii="Courier New" w:eastAsia="Times New Roman" w:hAnsi="Courier New" w:cs="Times New Roman"/>
      <w:i/>
      <w:szCs w:val="20"/>
      <w:lang w:eastAsia="en-US"/>
    </w:rPr>
  </w:style>
  <w:style w:type="paragraph" w:customStyle="1" w:styleId="HeadingBase">
    <w:name w:val="Heading Base"/>
    <w:rsid w:val="00AD6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8F6"/>
    <w:pPr>
      <w:tabs>
        <w:tab w:val="right" w:leader="dot" w:pos="9072"/>
      </w:tabs>
      <w:ind w:left="567"/>
    </w:pPr>
    <w:rPr>
      <w:szCs w:val="22"/>
    </w:rPr>
  </w:style>
  <w:style w:type="paragraph" w:customStyle="1" w:styleId="TOCBase">
    <w:name w:val="TOC Base"/>
    <w:rsid w:val="00AD6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8F6"/>
    <w:pPr>
      <w:tabs>
        <w:tab w:val="right" w:leader="dot" w:pos="9072"/>
      </w:tabs>
      <w:spacing w:before="40" w:after="40"/>
      <w:ind w:left="284"/>
    </w:pPr>
    <w:rPr>
      <w:rFonts w:ascii="Times New Roman" w:hAnsi="Times New Roman"/>
    </w:rPr>
  </w:style>
  <w:style w:type="paragraph" w:styleId="TOC1">
    <w:name w:val="toc 1"/>
    <w:basedOn w:val="TOCBase"/>
    <w:next w:val="Normal"/>
    <w:rsid w:val="00AD6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8F6"/>
    <w:rPr>
      <w:rFonts w:ascii="Times New Roman" w:eastAsia="Times New Roman" w:hAnsi="Times New Roman" w:cs="Times New Roman"/>
      <w:sz w:val="16"/>
      <w:lang w:eastAsia="en-US"/>
    </w:rPr>
  </w:style>
  <w:style w:type="paragraph" w:styleId="Title">
    <w:name w:val="Title"/>
    <w:basedOn w:val="HeadingBase"/>
    <w:link w:val="TitleChar"/>
    <w:qFormat/>
    <w:rsid w:val="00AD68F6"/>
    <w:pPr>
      <w:spacing w:before="5040"/>
      <w:jc w:val="center"/>
    </w:pPr>
    <w:rPr>
      <w:sz w:val="48"/>
      <w:szCs w:val="72"/>
      <w:lang w:val="en-US"/>
    </w:rPr>
  </w:style>
  <w:style w:type="character" w:customStyle="1" w:styleId="TitleChar">
    <w:name w:val="Title Char"/>
    <w:basedOn w:val="DefaultParagraphFont"/>
    <w:link w:val="Title"/>
    <w:rsid w:val="00AD6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8F6"/>
    <w:pPr>
      <w:tabs>
        <w:tab w:val="left" w:pos="3600"/>
        <w:tab w:val="left" w:pos="3958"/>
      </w:tabs>
    </w:pPr>
  </w:style>
  <w:style w:type="paragraph" w:styleId="List">
    <w:name w:val="List"/>
    <w:basedOn w:val="BodyText"/>
    <w:next w:val="BodyText"/>
    <w:rsid w:val="00AD68F6"/>
    <w:pPr>
      <w:tabs>
        <w:tab w:val="left" w:pos="340"/>
      </w:tabs>
      <w:spacing w:before="60" w:after="60"/>
      <w:ind w:left="340" w:hanging="340"/>
    </w:pPr>
  </w:style>
  <w:style w:type="paragraph" w:customStyle="1" w:styleId="Note">
    <w:name w:val="Note"/>
    <w:basedOn w:val="BodyText"/>
    <w:rsid w:val="00AD68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68F6"/>
    <w:rPr>
      <w:b/>
      <w:spacing w:val="0"/>
    </w:rPr>
  </w:style>
  <w:style w:type="paragraph" w:customStyle="1" w:styleId="SuperTitle">
    <w:name w:val="SuperTitle"/>
    <w:basedOn w:val="Title"/>
    <w:rsid w:val="00AD68F6"/>
    <w:pPr>
      <w:framePr w:wrap="auto" w:hAnchor="text" w:y="6049"/>
    </w:pPr>
    <w:rPr>
      <w:color w:val="000000"/>
      <w:sz w:val="40"/>
    </w:rPr>
  </w:style>
  <w:style w:type="paragraph" w:customStyle="1" w:styleId="TOCTitle">
    <w:name w:val="TOCTitle"/>
    <w:basedOn w:val="Heading1"/>
    <w:rsid w:val="00AD68F6"/>
    <w:pPr>
      <w:spacing w:after="240"/>
      <w:jc w:val="center"/>
      <w:outlineLvl w:val="9"/>
    </w:pPr>
    <w:rPr>
      <w:caps/>
    </w:rPr>
  </w:style>
  <w:style w:type="paragraph" w:customStyle="1" w:styleId="Version">
    <w:name w:val="Version"/>
    <w:rsid w:val="00AD68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8F6"/>
    <w:pPr>
      <w:numPr>
        <w:numId w:val="12"/>
      </w:numPr>
      <w:tabs>
        <w:tab w:val="clear" w:pos="680"/>
      </w:tabs>
    </w:pPr>
  </w:style>
  <w:style w:type="paragraph" w:styleId="Index1">
    <w:name w:val="index 1"/>
    <w:basedOn w:val="Normal"/>
    <w:next w:val="Normal"/>
    <w:semiHidden/>
    <w:rsid w:val="00AD68F6"/>
    <w:pPr>
      <w:keepNext w:val="0"/>
      <w:tabs>
        <w:tab w:val="right" w:pos="4176"/>
      </w:tabs>
      <w:ind w:left="198" w:hanging="198"/>
    </w:pPr>
    <w:rPr>
      <w:rFonts w:ascii="Garamond" w:hAnsi="Garamond"/>
    </w:rPr>
  </w:style>
  <w:style w:type="paragraph" w:styleId="IndexHeading">
    <w:name w:val="index heading"/>
    <w:basedOn w:val="Normal"/>
    <w:next w:val="Index1"/>
    <w:semiHidden/>
    <w:rsid w:val="00AD68F6"/>
    <w:pPr>
      <w:spacing w:before="120" w:after="120"/>
    </w:pPr>
    <w:rPr>
      <w:rFonts w:ascii="Arial" w:hAnsi="Arial"/>
      <w:b/>
      <w:color w:val="918585"/>
      <w:sz w:val="24"/>
    </w:rPr>
  </w:style>
  <w:style w:type="paragraph" w:styleId="Header">
    <w:name w:val="header"/>
    <w:basedOn w:val="Normal"/>
    <w:link w:val="HeaderChar"/>
    <w:rsid w:val="00AD6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8F6"/>
    <w:rPr>
      <w:rFonts w:ascii="Times New Roman" w:eastAsia="Times New Roman" w:hAnsi="Times New Roman" w:cs="Times New Roman"/>
      <w:sz w:val="16"/>
      <w:szCs w:val="20"/>
      <w:lang w:val="en-GB" w:eastAsia="en-US"/>
    </w:rPr>
  </w:style>
  <w:style w:type="paragraph" w:customStyle="1" w:styleId="Chapter">
    <w:name w:val="Chapter"/>
    <w:basedOn w:val="Normal"/>
    <w:rsid w:val="00AD68F6"/>
    <w:pPr>
      <w:spacing w:before="240"/>
    </w:pPr>
    <w:rPr>
      <w:rFonts w:ascii="Times New Roman" w:hAnsi="Times New Roman"/>
      <w:smallCaps/>
      <w:spacing w:val="80"/>
      <w:sz w:val="28"/>
    </w:rPr>
  </w:style>
  <w:style w:type="paragraph" w:customStyle="1" w:styleId="InChapter">
    <w:name w:val="InChapter"/>
    <w:basedOn w:val="Heading3"/>
    <w:rsid w:val="00AD68F6"/>
    <w:pPr>
      <w:spacing w:after="240"/>
      <w:outlineLvl w:val="9"/>
    </w:pPr>
    <w:rPr>
      <w:noProof/>
    </w:rPr>
  </w:style>
  <w:style w:type="paragraph" w:styleId="Index2">
    <w:name w:val="index 2"/>
    <w:basedOn w:val="Normal"/>
    <w:next w:val="Normal"/>
    <w:semiHidden/>
    <w:rsid w:val="00AD68F6"/>
    <w:pPr>
      <w:tabs>
        <w:tab w:val="right" w:pos="4176"/>
      </w:tabs>
      <w:ind w:left="568" w:hanging="284"/>
    </w:pPr>
    <w:rPr>
      <w:rFonts w:ascii="Garamond" w:hAnsi="Garamond"/>
    </w:rPr>
  </w:style>
  <w:style w:type="paragraph" w:customStyle="1" w:styleId="Byline">
    <w:name w:val="Byline"/>
    <w:rsid w:val="00AD6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8F6"/>
    <w:pPr>
      <w:tabs>
        <w:tab w:val="clear" w:pos="3600"/>
        <w:tab w:val="clear" w:pos="3958"/>
      </w:tabs>
      <w:jc w:val="right"/>
    </w:pPr>
  </w:style>
  <w:style w:type="character" w:styleId="Emphasis">
    <w:name w:val="Emphasis"/>
    <w:basedOn w:val="DefaultParagraphFont"/>
    <w:qFormat/>
    <w:rsid w:val="00AD68F6"/>
    <w:rPr>
      <w:i/>
    </w:rPr>
  </w:style>
  <w:style w:type="paragraph" w:styleId="Caption">
    <w:name w:val="caption"/>
    <w:basedOn w:val="BodyText"/>
    <w:next w:val="Normal"/>
    <w:qFormat/>
    <w:rsid w:val="00AD68F6"/>
    <w:pPr>
      <w:framePr w:w="2268" w:hSpace="181" w:vSpace="181" w:wrap="around" w:vAnchor="text" w:hAnchor="page" w:x="1135" w:y="285" w:anchorLock="1"/>
    </w:pPr>
    <w:rPr>
      <w:i/>
    </w:rPr>
  </w:style>
  <w:style w:type="paragraph" w:customStyle="1" w:styleId="MiniTOCTitle">
    <w:name w:val="MiniTOCTitle"/>
    <w:basedOn w:val="Heading4"/>
    <w:rsid w:val="00AD68F6"/>
    <w:pPr>
      <w:spacing w:before="240"/>
      <w:outlineLvl w:val="9"/>
    </w:pPr>
    <w:rPr>
      <w:noProof/>
      <w:sz w:val="24"/>
    </w:rPr>
  </w:style>
  <w:style w:type="paragraph" w:customStyle="1" w:styleId="MiniTOCItem">
    <w:name w:val="MiniTOCItem"/>
    <w:basedOn w:val="ListBullet"/>
    <w:rsid w:val="00AD68F6"/>
    <w:pPr>
      <w:numPr>
        <w:numId w:val="0"/>
      </w:numPr>
      <w:tabs>
        <w:tab w:val="right" w:leader="dot" w:pos="6521"/>
      </w:tabs>
      <w:spacing w:before="0" w:after="0"/>
    </w:pPr>
  </w:style>
  <w:style w:type="paragraph" w:customStyle="1" w:styleId="TOFTitle">
    <w:name w:val="TOFTitle"/>
    <w:basedOn w:val="TOCTitle"/>
    <w:rsid w:val="00AD68F6"/>
  </w:style>
  <w:style w:type="paragraph" w:styleId="TableofFigures">
    <w:name w:val="table of figures"/>
    <w:basedOn w:val="Normal"/>
    <w:next w:val="Normal"/>
    <w:semiHidden/>
    <w:rsid w:val="00AD68F6"/>
    <w:pPr>
      <w:tabs>
        <w:tab w:val="right" w:leader="dot" w:pos="9072"/>
      </w:tabs>
      <w:ind w:left="970" w:hanging="403"/>
    </w:pPr>
    <w:rPr>
      <w:rFonts w:ascii="Times New Roman" w:hAnsi="Times New Roman"/>
      <w:b/>
    </w:rPr>
  </w:style>
  <w:style w:type="paragraph" w:styleId="ListNumber">
    <w:name w:val="List Number"/>
    <w:basedOn w:val="List"/>
    <w:rsid w:val="00AD68F6"/>
    <w:pPr>
      <w:numPr>
        <w:numId w:val="14"/>
      </w:numPr>
      <w:tabs>
        <w:tab w:val="clear" w:pos="340"/>
      </w:tabs>
    </w:pPr>
  </w:style>
  <w:style w:type="character" w:customStyle="1" w:styleId="WingdingSymbols">
    <w:name w:val="Wingding Symbols"/>
    <w:rsid w:val="00AD68F6"/>
    <w:rPr>
      <w:rFonts w:ascii="Wingdings" w:hAnsi="Wingdings"/>
    </w:rPr>
  </w:style>
  <w:style w:type="character" w:customStyle="1" w:styleId="HotSpot">
    <w:name w:val="HotSpot"/>
    <w:rsid w:val="00AD68F6"/>
    <w:rPr>
      <w:color w:val="0033CC"/>
      <w:u w:val="none"/>
    </w:rPr>
  </w:style>
  <w:style w:type="paragraph" w:customStyle="1" w:styleId="BodyTextRight">
    <w:name w:val="Body Text Right"/>
    <w:basedOn w:val="BodyText"/>
    <w:rsid w:val="00AD68F6"/>
    <w:pPr>
      <w:spacing w:before="0" w:after="0"/>
      <w:jc w:val="right"/>
    </w:pPr>
  </w:style>
  <w:style w:type="paragraph" w:styleId="Index3">
    <w:name w:val="index 3"/>
    <w:basedOn w:val="ListNumber2"/>
    <w:next w:val="Normal"/>
    <w:semiHidden/>
    <w:rsid w:val="00AD68F6"/>
    <w:pPr>
      <w:numPr>
        <w:numId w:val="0"/>
      </w:numPr>
      <w:tabs>
        <w:tab w:val="right" w:leader="dot" w:pos="4176"/>
      </w:tabs>
    </w:pPr>
  </w:style>
  <w:style w:type="paragraph" w:styleId="ListNumber2">
    <w:name w:val="List Number 2"/>
    <w:basedOn w:val="List2"/>
    <w:rsid w:val="00AD68F6"/>
    <w:pPr>
      <w:numPr>
        <w:numId w:val="9"/>
      </w:numPr>
      <w:tabs>
        <w:tab w:val="clear" w:pos="1060"/>
      </w:tabs>
    </w:pPr>
  </w:style>
  <w:style w:type="paragraph" w:customStyle="1" w:styleId="MarginNote">
    <w:name w:val="Margin Note"/>
    <w:basedOn w:val="BodyText"/>
    <w:rsid w:val="00AD6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8F6"/>
    <w:rPr>
      <w:sz w:val="32"/>
    </w:rPr>
  </w:style>
  <w:style w:type="paragraph" w:customStyle="1" w:styleId="HeadingProcedure">
    <w:name w:val="Heading Procedure"/>
    <w:basedOn w:val="HeadingBase"/>
    <w:next w:val="Normal"/>
    <w:rsid w:val="00AD68F6"/>
    <w:pPr>
      <w:tabs>
        <w:tab w:val="left" w:pos="0"/>
      </w:tabs>
      <w:spacing w:before="120" w:after="60"/>
    </w:pPr>
    <w:rPr>
      <w:i/>
      <w:color w:val="918585"/>
      <w:sz w:val="22"/>
    </w:rPr>
  </w:style>
  <w:style w:type="paragraph" w:customStyle="1" w:styleId="TableBodyText">
    <w:name w:val="Table Body Text"/>
    <w:basedOn w:val="BodyText"/>
    <w:rsid w:val="00AD68F6"/>
    <w:pPr>
      <w:spacing w:before="60" w:after="60"/>
    </w:pPr>
  </w:style>
  <w:style w:type="paragraph" w:styleId="ListContinue">
    <w:name w:val="List Continue"/>
    <w:basedOn w:val="List"/>
    <w:rsid w:val="00AD68F6"/>
    <w:pPr>
      <w:ind w:firstLine="0"/>
    </w:pPr>
  </w:style>
  <w:style w:type="paragraph" w:customStyle="1" w:styleId="ListNote">
    <w:name w:val="List Note"/>
    <w:basedOn w:val="List"/>
    <w:rsid w:val="00AD68F6"/>
    <w:pPr>
      <w:pBdr>
        <w:top w:val="single" w:sz="6" w:space="2" w:color="918585"/>
        <w:bottom w:val="single" w:sz="6" w:space="2" w:color="918585"/>
      </w:pBdr>
      <w:tabs>
        <w:tab w:val="left" w:pos="1021"/>
      </w:tabs>
      <w:ind w:firstLine="0"/>
    </w:pPr>
  </w:style>
  <w:style w:type="paragraph" w:customStyle="1" w:styleId="Warning">
    <w:name w:val="Warning"/>
    <w:basedOn w:val="BodyText"/>
    <w:rsid w:val="00AD68F6"/>
    <w:pPr>
      <w:shd w:val="clear" w:color="auto" w:fill="D9D9D9"/>
      <w:tabs>
        <w:tab w:val="left" w:pos="992"/>
      </w:tabs>
      <w:ind w:left="119" w:right="119"/>
    </w:pPr>
    <w:rPr>
      <w:sz w:val="20"/>
    </w:rPr>
  </w:style>
  <w:style w:type="paragraph" w:customStyle="1" w:styleId="MarginIcons">
    <w:name w:val="Margin Icons"/>
    <w:basedOn w:val="BodyText"/>
    <w:rsid w:val="00AD6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8F6"/>
    <w:rPr>
      <w:rFonts w:ascii="Courier New" w:hAnsi="Courier New"/>
    </w:rPr>
  </w:style>
  <w:style w:type="paragraph" w:customStyle="1" w:styleId="NoteBullet">
    <w:name w:val="Note Bullet"/>
    <w:basedOn w:val="Note"/>
    <w:rsid w:val="00AD68F6"/>
    <w:pPr>
      <w:tabs>
        <w:tab w:val="clear" w:pos="680"/>
      </w:tabs>
      <w:spacing w:before="60" w:after="60"/>
    </w:pPr>
  </w:style>
  <w:style w:type="paragraph" w:customStyle="1" w:styleId="SubHeading2">
    <w:name w:val="SubHeading2"/>
    <w:basedOn w:val="HeadingBase"/>
    <w:rsid w:val="00AD68F6"/>
    <w:pPr>
      <w:spacing w:before="240" w:after="60"/>
    </w:pPr>
    <w:rPr>
      <w:sz w:val="20"/>
    </w:rPr>
  </w:style>
  <w:style w:type="paragraph" w:customStyle="1" w:styleId="SubHeading1">
    <w:name w:val="SubHeading1"/>
    <w:basedOn w:val="HeadingBase"/>
    <w:rsid w:val="00AD68F6"/>
    <w:pPr>
      <w:spacing w:before="240" w:after="60"/>
    </w:pPr>
    <w:rPr>
      <w:color w:val="918585"/>
      <w:sz w:val="22"/>
    </w:rPr>
  </w:style>
  <w:style w:type="paragraph" w:customStyle="1" w:styleId="SideHeading">
    <w:name w:val="Side Heading"/>
    <w:basedOn w:val="HeadingBase"/>
    <w:rsid w:val="00AD6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8F6"/>
    <w:pPr>
      <w:numPr>
        <w:numId w:val="10"/>
      </w:numPr>
    </w:pPr>
  </w:style>
  <w:style w:type="paragraph" w:styleId="PlainText">
    <w:name w:val="Plain Text"/>
    <w:basedOn w:val="Normal"/>
    <w:link w:val="PlainTextChar"/>
    <w:rsid w:val="00AD68F6"/>
    <w:rPr>
      <w:sz w:val="20"/>
    </w:rPr>
  </w:style>
  <w:style w:type="character" w:customStyle="1" w:styleId="PlainTextChar">
    <w:name w:val="Plain Text Char"/>
    <w:basedOn w:val="DefaultParagraphFont"/>
    <w:link w:val="PlainText"/>
    <w:rsid w:val="00AD68F6"/>
    <w:rPr>
      <w:rFonts w:ascii="Courier New" w:eastAsia="Times New Roman" w:hAnsi="Courier New" w:cs="Times New Roman"/>
      <w:sz w:val="20"/>
      <w:szCs w:val="20"/>
      <w:lang w:eastAsia="en-US"/>
    </w:rPr>
  </w:style>
  <w:style w:type="character" w:customStyle="1" w:styleId="MenuOption">
    <w:name w:val="Menu Option"/>
    <w:basedOn w:val="DefaultParagraphFont"/>
    <w:rsid w:val="00AD68F6"/>
    <w:rPr>
      <w:b/>
      <w:smallCaps/>
    </w:rPr>
  </w:style>
  <w:style w:type="paragraph" w:customStyle="1" w:styleId="TableListNumber">
    <w:name w:val="Table List Number"/>
    <w:basedOn w:val="ListNumber"/>
    <w:rsid w:val="00AD68F6"/>
    <w:pPr>
      <w:numPr>
        <w:numId w:val="0"/>
      </w:numPr>
    </w:pPr>
  </w:style>
  <w:style w:type="paragraph" w:styleId="TOC4">
    <w:name w:val="toc 4"/>
    <w:basedOn w:val="TOCBase"/>
    <w:next w:val="Normal"/>
    <w:semiHidden/>
    <w:rsid w:val="00AD68F6"/>
    <w:pPr>
      <w:tabs>
        <w:tab w:val="right" w:leader="dot" w:pos="9071"/>
      </w:tabs>
      <w:ind w:left="1701"/>
    </w:pPr>
  </w:style>
  <w:style w:type="paragraph" w:customStyle="1" w:styleId="ListAlpha">
    <w:name w:val="List Alpha"/>
    <w:basedOn w:val="List"/>
    <w:rsid w:val="00AD68F6"/>
    <w:pPr>
      <w:numPr>
        <w:numId w:val="8"/>
      </w:numPr>
    </w:pPr>
  </w:style>
  <w:style w:type="paragraph" w:customStyle="1" w:styleId="ListAlpha2">
    <w:name w:val="List Alpha 2"/>
    <w:basedOn w:val="List2"/>
    <w:rsid w:val="00AD68F6"/>
    <w:pPr>
      <w:numPr>
        <w:numId w:val="7"/>
      </w:numPr>
    </w:pPr>
  </w:style>
  <w:style w:type="paragraph" w:styleId="List2">
    <w:name w:val="List 2"/>
    <w:basedOn w:val="BodyText"/>
    <w:rsid w:val="00AD68F6"/>
    <w:pPr>
      <w:tabs>
        <w:tab w:val="left" w:pos="680"/>
      </w:tabs>
      <w:spacing w:before="60" w:after="60"/>
      <w:ind w:left="680" w:hanging="340"/>
    </w:pPr>
  </w:style>
  <w:style w:type="paragraph" w:styleId="List3">
    <w:name w:val="List 3"/>
    <w:basedOn w:val="BodyText"/>
    <w:rsid w:val="00AD68F6"/>
    <w:pPr>
      <w:tabs>
        <w:tab w:val="left" w:pos="1021"/>
      </w:tabs>
      <w:spacing w:before="60" w:after="60"/>
      <w:ind w:left="1020" w:hanging="340"/>
    </w:pPr>
  </w:style>
  <w:style w:type="paragraph" w:styleId="List4">
    <w:name w:val="List 4"/>
    <w:basedOn w:val="BodyText"/>
    <w:rsid w:val="00AD68F6"/>
    <w:pPr>
      <w:tabs>
        <w:tab w:val="left" w:pos="1361"/>
      </w:tabs>
      <w:spacing w:before="60" w:after="60"/>
      <w:ind w:left="1361" w:hanging="340"/>
    </w:pPr>
  </w:style>
  <w:style w:type="paragraph" w:styleId="List5">
    <w:name w:val="List 5"/>
    <w:basedOn w:val="BodyText"/>
    <w:rsid w:val="00AD68F6"/>
    <w:pPr>
      <w:tabs>
        <w:tab w:val="left" w:pos="1701"/>
      </w:tabs>
      <w:spacing w:before="60" w:after="60"/>
      <w:ind w:left="1701" w:hanging="340"/>
    </w:pPr>
  </w:style>
  <w:style w:type="paragraph" w:styleId="ListBullet3">
    <w:name w:val="List Bullet 3"/>
    <w:basedOn w:val="List3"/>
    <w:rsid w:val="00AD68F6"/>
    <w:pPr>
      <w:numPr>
        <w:numId w:val="13"/>
      </w:numPr>
      <w:tabs>
        <w:tab w:val="clear" w:pos="1021"/>
      </w:tabs>
      <w:ind w:left="1037" w:hanging="357"/>
    </w:pPr>
  </w:style>
  <w:style w:type="paragraph" w:styleId="ListBullet4">
    <w:name w:val="List Bullet 4"/>
    <w:basedOn w:val="List4"/>
    <w:rsid w:val="00AD68F6"/>
    <w:pPr>
      <w:numPr>
        <w:numId w:val="2"/>
      </w:numPr>
      <w:tabs>
        <w:tab w:val="clear" w:pos="1361"/>
      </w:tabs>
    </w:pPr>
  </w:style>
  <w:style w:type="paragraph" w:styleId="ListBullet5">
    <w:name w:val="List Bullet 5"/>
    <w:basedOn w:val="List5"/>
    <w:rsid w:val="00AD68F6"/>
    <w:pPr>
      <w:numPr>
        <w:numId w:val="3"/>
      </w:numPr>
    </w:pPr>
  </w:style>
  <w:style w:type="paragraph" w:styleId="ListContinue2">
    <w:name w:val="List Continue 2"/>
    <w:basedOn w:val="List2"/>
    <w:rsid w:val="00AD68F6"/>
    <w:pPr>
      <w:ind w:firstLine="0"/>
    </w:pPr>
  </w:style>
  <w:style w:type="paragraph" w:styleId="ListContinue3">
    <w:name w:val="List Continue 3"/>
    <w:basedOn w:val="List3"/>
    <w:rsid w:val="00AD68F6"/>
    <w:pPr>
      <w:ind w:left="1021" w:firstLine="0"/>
    </w:pPr>
  </w:style>
  <w:style w:type="paragraph" w:styleId="ListContinue4">
    <w:name w:val="List Continue 4"/>
    <w:basedOn w:val="List4"/>
    <w:rsid w:val="00AD68F6"/>
    <w:pPr>
      <w:ind w:firstLine="0"/>
    </w:pPr>
  </w:style>
  <w:style w:type="paragraph" w:styleId="ListContinue5">
    <w:name w:val="List Continue 5"/>
    <w:basedOn w:val="List5"/>
    <w:rsid w:val="00AD68F6"/>
    <w:pPr>
      <w:ind w:firstLine="0"/>
    </w:pPr>
  </w:style>
  <w:style w:type="paragraph" w:styleId="ListNumber3">
    <w:name w:val="List Number 3"/>
    <w:basedOn w:val="List3"/>
    <w:rsid w:val="00AD68F6"/>
    <w:pPr>
      <w:numPr>
        <w:numId w:val="4"/>
      </w:numPr>
    </w:pPr>
  </w:style>
  <w:style w:type="paragraph" w:styleId="ListNumber4">
    <w:name w:val="List Number 4"/>
    <w:basedOn w:val="List4"/>
    <w:rsid w:val="00AD68F6"/>
    <w:pPr>
      <w:numPr>
        <w:numId w:val="5"/>
      </w:numPr>
    </w:pPr>
  </w:style>
  <w:style w:type="paragraph" w:styleId="ListNumber5">
    <w:name w:val="List Number 5"/>
    <w:basedOn w:val="List5"/>
    <w:rsid w:val="00AD68F6"/>
    <w:pPr>
      <w:numPr>
        <w:numId w:val="6"/>
      </w:numPr>
    </w:pPr>
  </w:style>
  <w:style w:type="paragraph" w:styleId="BlockText">
    <w:name w:val="Block Text"/>
    <w:basedOn w:val="Normal"/>
    <w:rsid w:val="00AD68F6"/>
    <w:pPr>
      <w:spacing w:after="120"/>
      <w:ind w:left="1440" w:right="1440"/>
    </w:pPr>
  </w:style>
  <w:style w:type="character" w:customStyle="1" w:styleId="Subscript">
    <w:name w:val="Subscript"/>
    <w:basedOn w:val="DefaultParagraphFont"/>
    <w:rsid w:val="00AD68F6"/>
    <w:rPr>
      <w:sz w:val="16"/>
      <w:vertAlign w:val="subscript"/>
    </w:rPr>
  </w:style>
  <w:style w:type="character" w:customStyle="1" w:styleId="Superscript">
    <w:name w:val="Superscript"/>
    <w:basedOn w:val="DefaultParagraphFont"/>
    <w:rsid w:val="00AD68F6"/>
    <w:rPr>
      <w:sz w:val="16"/>
      <w:vertAlign w:val="superscript"/>
    </w:rPr>
  </w:style>
  <w:style w:type="character" w:customStyle="1" w:styleId="Symbols">
    <w:name w:val="Symbols"/>
    <w:basedOn w:val="DefaultParagraphFont"/>
    <w:rsid w:val="00AD68F6"/>
    <w:rPr>
      <w:rFonts w:ascii="Symbol" w:hAnsi="Symbol"/>
    </w:rPr>
  </w:style>
  <w:style w:type="character" w:customStyle="1" w:styleId="MenuOptions">
    <w:name w:val="Menu Options"/>
    <w:basedOn w:val="DefaultParagraphFont"/>
    <w:rsid w:val="00AD68F6"/>
    <w:rPr>
      <w:rFonts w:ascii="Arial Narrow" w:hAnsi="Arial Narrow"/>
      <w:smallCaps/>
    </w:rPr>
  </w:style>
  <w:style w:type="character" w:customStyle="1" w:styleId="Buttons">
    <w:name w:val="Buttons"/>
    <w:basedOn w:val="DefaultParagraphFont"/>
    <w:rsid w:val="00AD68F6"/>
    <w:rPr>
      <w:b/>
    </w:rPr>
  </w:style>
  <w:style w:type="character" w:customStyle="1" w:styleId="Underlined">
    <w:name w:val="Underlined"/>
    <w:basedOn w:val="DefaultParagraphFont"/>
    <w:rsid w:val="00AD68F6"/>
    <w:rPr>
      <w:u w:val="single"/>
    </w:rPr>
  </w:style>
  <w:style w:type="paragraph" w:customStyle="1" w:styleId="TableBodyTextRight">
    <w:name w:val="Table Body Text Right"/>
    <w:basedOn w:val="TableBodyText"/>
    <w:rsid w:val="00AD68F6"/>
    <w:pPr>
      <w:widowControl w:val="0"/>
      <w:autoSpaceDE w:val="0"/>
      <w:autoSpaceDN w:val="0"/>
      <w:adjustRightInd w:val="0"/>
      <w:jc w:val="right"/>
    </w:pPr>
    <w:rPr>
      <w:rFonts w:cs="Arial"/>
      <w:szCs w:val="18"/>
    </w:rPr>
  </w:style>
  <w:style w:type="paragraph" w:customStyle="1" w:styleId="CopyrightText">
    <w:name w:val="Copyright Text"/>
    <w:basedOn w:val="BodyText"/>
    <w:rsid w:val="00AD68F6"/>
    <w:rPr>
      <w:sz w:val="18"/>
    </w:rPr>
  </w:style>
  <w:style w:type="paragraph" w:customStyle="1" w:styleId="BodySmallRight">
    <w:name w:val="Body Small Right"/>
    <w:basedOn w:val="BodyTextRight"/>
    <w:rsid w:val="00AD68F6"/>
    <w:rPr>
      <w:sz w:val="18"/>
      <w:szCs w:val="18"/>
    </w:rPr>
  </w:style>
  <w:style w:type="paragraph" w:customStyle="1" w:styleId="MarginEdition">
    <w:name w:val="Margin Edition"/>
    <w:basedOn w:val="MarginNote"/>
    <w:rsid w:val="00AD68F6"/>
    <w:pPr>
      <w:spacing w:before="0" w:after="0"/>
    </w:pPr>
    <w:rPr>
      <w:rFonts w:ascii="Times New Roman" w:hAnsi="Times New Roman"/>
      <w:color w:val="999999"/>
    </w:rPr>
  </w:style>
  <w:style w:type="paragraph" w:customStyle="1" w:styleId="Spacer">
    <w:name w:val="Spacer"/>
    <w:basedOn w:val="Normal"/>
    <w:rsid w:val="00AD68F6"/>
    <w:rPr>
      <w:sz w:val="2"/>
      <w:szCs w:val="2"/>
    </w:rPr>
  </w:style>
  <w:style w:type="character" w:customStyle="1" w:styleId="Small">
    <w:name w:val="Small"/>
    <w:basedOn w:val="DefaultParagraphFont"/>
    <w:rsid w:val="00AD68F6"/>
    <w:rPr>
      <w:sz w:val="16"/>
    </w:rPr>
  </w:style>
  <w:style w:type="paragraph" w:customStyle="1" w:styleId="WideTable">
    <w:name w:val="Wide Table"/>
    <w:basedOn w:val="Normal"/>
    <w:rsid w:val="00AD68F6"/>
    <w:pPr>
      <w:ind w:left="-1418"/>
    </w:pPr>
    <w:rPr>
      <w:sz w:val="2"/>
      <w:szCs w:val="2"/>
    </w:rPr>
  </w:style>
  <w:style w:type="character" w:styleId="PageNumber">
    <w:name w:val="page number"/>
    <w:basedOn w:val="DefaultParagraphFont"/>
    <w:rsid w:val="00AD68F6"/>
  </w:style>
  <w:style w:type="paragraph" w:styleId="Quote">
    <w:name w:val="Quote"/>
    <w:basedOn w:val="Heading1"/>
    <w:link w:val="QuoteChar"/>
    <w:qFormat/>
    <w:rsid w:val="00AD68F6"/>
    <w:rPr>
      <w:b w:val="0"/>
      <w:sz w:val="72"/>
      <w:szCs w:val="72"/>
      <w:lang w:val="en-NZ"/>
    </w:rPr>
  </w:style>
  <w:style w:type="character" w:customStyle="1" w:styleId="QuoteChar">
    <w:name w:val="Quote Char"/>
    <w:basedOn w:val="DefaultParagraphFont"/>
    <w:link w:val="Quote"/>
    <w:rsid w:val="00AD6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8F6"/>
    <w:pPr>
      <w:pageBreakBefore/>
    </w:pPr>
  </w:style>
  <w:style w:type="paragraph" w:customStyle="1" w:styleId="Border">
    <w:name w:val="Border"/>
    <w:basedOn w:val="Normal"/>
    <w:qFormat/>
    <w:rsid w:val="00AD6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8F6"/>
    <w:rPr>
      <w:b/>
      <w:bCs/>
      <w:i/>
      <w:iCs/>
      <w:color w:val="auto"/>
    </w:rPr>
  </w:style>
  <w:style w:type="paragraph" w:styleId="IntenseQuote">
    <w:name w:val="Intense Quote"/>
    <w:basedOn w:val="Normal"/>
    <w:next w:val="Normal"/>
    <w:link w:val="IntenseQuoteChar"/>
    <w:uiPriority w:val="30"/>
    <w:qFormat/>
    <w:rsid w:val="00AD6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8F6"/>
    <w:rPr>
      <w:smallCaps/>
      <w:color w:val="auto"/>
      <w:u w:val="single"/>
    </w:rPr>
  </w:style>
  <w:style w:type="character" w:styleId="IntenseReference">
    <w:name w:val="Intense Reference"/>
    <w:basedOn w:val="DefaultParagraphFont"/>
    <w:uiPriority w:val="32"/>
    <w:qFormat/>
    <w:rsid w:val="00AD68F6"/>
    <w:rPr>
      <w:b/>
      <w:bCs/>
      <w:smallCaps/>
      <w:color w:val="auto"/>
      <w:spacing w:val="5"/>
      <w:u w:val="single"/>
    </w:rPr>
  </w:style>
  <w:style w:type="paragraph" w:customStyle="1" w:styleId="2ColumnHeading">
    <w:name w:val="2Column Heading"/>
    <w:basedOn w:val="BodyText"/>
    <w:qFormat/>
    <w:rsid w:val="00AD68F6"/>
    <w:pPr>
      <w:spacing w:after="60"/>
      <w:ind w:left="-2268"/>
    </w:pPr>
    <w:rPr>
      <w:b/>
    </w:rPr>
  </w:style>
  <w:style w:type="paragraph" w:customStyle="1" w:styleId="Heading1TOC">
    <w:name w:val="Heading1 TOC"/>
    <w:basedOn w:val="Normal"/>
    <w:qFormat/>
    <w:rsid w:val="00AD68F6"/>
    <w:pPr>
      <w:spacing w:before="240" w:after="120"/>
    </w:pPr>
    <w:rPr>
      <w:rFonts w:ascii="Times New Roman" w:hAnsi="Times New Roman"/>
      <w:b/>
      <w:sz w:val="32"/>
    </w:rPr>
  </w:style>
  <w:style w:type="paragraph" w:customStyle="1" w:styleId="Heading2TOC">
    <w:name w:val="Heading2 TOC"/>
    <w:basedOn w:val="Normal"/>
    <w:qFormat/>
    <w:rsid w:val="00AD68F6"/>
    <w:pPr>
      <w:spacing w:before="240" w:after="60"/>
    </w:pPr>
    <w:rPr>
      <w:rFonts w:ascii="Times New Roman" w:hAnsi="Times New Roman"/>
      <w:b/>
      <w:sz w:val="28"/>
    </w:rPr>
  </w:style>
  <w:style w:type="character" w:customStyle="1" w:styleId="Underline">
    <w:name w:val="Underline"/>
    <w:basedOn w:val="DefaultParagraphFont"/>
    <w:qFormat/>
    <w:rsid w:val="00AD68F6"/>
    <w:rPr>
      <w:u w:val="single"/>
    </w:rPr>
  </w:style>
  <w:style w:type="character" w:customStyle="1" w:styleId="BoldandItalics">
    <w:name w:val="Bold and Italics"/>
    <w:qFormat/>
    <w:rsid w:val="00AD68F6"/>
    <w:rPr>
      <w:b/>
      <w:i/>
      <w:u w:val="none"/>
    </w:rPr>
  </w:style>
  <w:style w:type="paragraph" w:styleId="BalloonText">
    <w:name w:val="Balloon Text"/>
    <w:basedOn w:val="Normal"/>
    <w:link w:val="BalloonTextChar"/>
    <w:rsid w:val="00AD68F6"/>
    <w:rPr>
      <w:rFonts w:ascii="Tahoma" w:hAnsi="Tahoma" w:cs="Tahoma"/>
      <w:sz w:val="16"/>
      <w:szCs w:val="16"/>
    </w:rPr>
  </w:style>
  <w:style w:type="character" w:customStyle="1" w:styleId="BalloonTextChar">
    <w:name w:val="Balloon Text Char"/>
    <w:basedOn w:val="DefaultParagraphFont"/>
    <w:link w:val="BalloonText"/>
    <w:rsid w:val="00AD6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8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8F6"/>
    <w:rPr>
      <w:b/>
      <w:color w:val="660033"/>
      <w:spacing w:val="0"/>
    </w:rPr>
  </w:style>
  <w:style w:type="paragraph" w:customStyle="1" w:styleId="Nameditemlist">
    <w:name w:val="Named item list"/>
    <w:basedOn w:val="BodyText"/>
    <w:qFormat/>
    <w:rsid w:val="00AD68F6"/>
    <w:pPr>
      <w:tabs>
        <w:tab w:val="left" w:pos="2835"/>
      </w:tabs>
      <w:ind w:left="2835" w:hanging="2835"/>
    </w:pPr>
  </w:style>
  <w:style w:type="paragraph" w:customStyle="1" w:styleId="BodyTextnopadding">
    <w:name w:val="Body Text no padding"/>
    <w:basedOn w:val="BodyText"/>
    <w:qFormat/>
    <w:rsid w:val="00AD68F6"/>
    <w:pPr>
      <w:spacing w:before="0" w:after="0"/>
    </w:pPr>
  </w:style>
  <w:style w:type="paragraph" w:customStyle="1" w:styleId="BodyTextBold">
    <w:name w:val="Body Text Bold"/>
    <w:basedOn w:val="BodyText"/>
    <w:qFormat/>
    <w:rsid w:val="00AD68F6"/>
    <w:rPr>
      <w:b/>
    </w:rPr>
  </w:style>
  <w:style w:type="character" w:styleId="Hyperlink">
    <w:name w:val="Hyperlink"/>
    <w:basedOn w:val="DefaultParagraphFont"/>
    <w:uiPriority w:val="99"/>
    <w:unhideWhenUsed/>
    <w:rsid w:val="00D16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Words>
  <Characters>2040</Characters>
  <Application>Microsoft Office Word</Application>
  <DocSecurity>0</DocSecurity>
  <Lines>56</Lines>
  <Paragraphs>38</Paragraphs>
  <ScaleCrop>false</ScaleCrop>
  <Company>Author-it Software Corporation Ltd.</Company>
  <LinksUpToDate>false</LinksUpToDate>
  <CharactersWithSpaces>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DEFMIL023 Operate a radar to locate targets</dc:title>
  <dc:subject>Approved</dc:subject>
  <dc:creator>Public Skills Australia</dc:creator>
  <cp:keywords>Release: 1</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