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9F3" w:rsidP="00341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DEFMIL008 Display the attributes of Defence personnel</w:t>
      </w:r>
      <w:r>
        <w:fldChar w:fldCharType="end"/>
      </w:r>
    </w:p>
    <w:p w:rsidR="003419F3" w:rsidP="003419F3">
      <w:pPr>
        <w:pStyle w:val="Version"/>
        <w:sectPr w:rsidSect="00447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47972" w:rsidP="00447972">
      <w:pPr>
        <w:pStyle w:val="SuperHeading"/>
      </w:pPr>
      <w:r w:rsidRPr="00447972">
        <w:t>Assessment Requirements for DEFMIL008 Display the attributes of Defence personnel</w:t>
      </w:r>
    </w:p>
    <w:p w:rsidR="00000000" w:rsidRPr="00447972" w:rsidP="00447972">
      <w:pPr>
        <w:pStyle w:val="Heading1"/>
      </w:pPr>
      <w:bookmarkStart w:id="1" w:name="O_1218835"/>
      <w:bookmarkEnd w:id="1"/>
      <w:r w:rsidRPr="004479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9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72" w:rsidP="00447972">
            <w:pPr>
              <w:pStyle w:val="BodyText"/>
            </w:pPr>
            <w:r w:rsidRPr="00447972">
              <w:t>Release 3. This unit was released in DEF Defence Training Package Release 4.2.</w:t>
            </w:r>
          </w:p>
          <w:p w:rsidR="00000000" w:rsidRPr="00447972" w:rsidP="00447972">
            <w:pPr>
              <w:pStyle w:val="BodyText"/>
            </w:pPr>
            <w:r w:rsidRPr="00447972">
              <w:t>Release 2.0. This unit was released in DEF Defence Training Package Release 2.2.</w:t>
            </w:r>
          </w:p>
        </w:tc>
      </w:tr>
    </w:tbl>
    <w:p w:rsidR="00000000" w:rsidRPr="00447972" w:rsidP="00447972">
      <w:pPr>
        <w:pStyle w:val="NoPaddingFontSize1"/>
      </w:pPr>
    </w:p>
    <w:p w:rsidR="00000000" w:rsidRPr="00447972" w:rsidP="00447972">
      <w:pPr>
        <w:pStyle w:val="AllowPageBreak"/>
      </w:pPr>
    </w:p>
    <w:p w:rsidR="00000000" w:rsidRPr="00447972" w:rsidP="00447972">
      <w:pPr>
        <w:pStyle w:val="Heading1"/>
      </w:pPr>
      <w:bookmarkStart w:id="2" w:name="O_1218834"/>
      <w:bookmarkEnd w:id="2"/>
      <w:r w:rsidRPr="004479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9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72" w:rsidP="00447972">
            <w:pPr>
              <w:pStyle w:val="BodyText"/>
            </w:pPr>
            <w:r w:rsidRPr="00447972">
              <w:t>Evidence required to demonstrate competence in this unit must be relevant to and satisfy all of the requirements of the elements and</w:t>
            </w:r>
            <w:r w:rsidRPr="00447972">
              <w:t xml:space="preserve"> performance criteria on at least one occasion and includes:</w:t>
            </w:r>
          </w:p>
          <w:p w:rsidR="00000000" w:rsidRPr="00447972" w:rsidP="00447972">
            <w:pPr>
              <w:pStyle w:val="BodyText"/>
            </w:pPr>
            <w:r w:rsidRPr="00447972">
              <w:t>At least two ethical problems should be posed requiring a response or action that can be assessed.</w:t>
            </w:r>
          </w:p>
          <w:p w:rsidR="00000000" w:rsidRPr="00447972" w:rsidP="00447972">
            <w:pPr>
              <w:pStyle w:val="ListBullet"/>
            </w:pPr>
            <w:r w:rsidRPr="00447972">
              <w:t>being aware of self and others</w:t>
            </w:r>
          </w:p>
          <w:p w:rsidR="00000000" w:rsidRPr="00447972" w:rsidP="00447972">
            <w:pPr>
              <w:pStyle w:val="ListBullet"/>
            </w:pPr>
            <w:r w:rsidRPr="00447972">
              <w:t>developing character</w:t>
            </w:r>
          </w:p>
          <w:p w:rsidR="00000000" w:rsidRPr="00447972" w:rsidP="00447972">
            <w:pPr>
              <w:pStyle w:val="ListBullet"/>
            </w:pPr>
            <w:r w:rsidRPr="00447972">
              <w:t>displaying:</w:t>
            </w:r>
          </w:p>
          <w:p w:rsidR="00000000" w:rsidRPr="00447972" w:rsidP="00447972">
            <w:pPr>
              <w:pStyle w:val="ListBullet"/>
            </w:pPr>
            <w:r w:rsidRPr="00447972">
              <w:t xml:space="preserve">daily living skills </w:t>
            </w:r>
          </w:p>
          <w:p w:rsidR="00000000" w:rsidRPr="00447972" w:rsidP="00447972">
            <w:pPr>
              <w:pStyle w:val="ListBullet"/>
            </w:pPr>
            <w:r w:rsidRPr="00447972">
              <w:t>dedication to duty</w:t>
            </w:r>
          </w:p>
          <w:p w:rsidR="00000000" w:rsidRPr="00447972" w:rsidP="00447972">
            <w:pPr>
              <w:pStyle w:val="ListBullet"/>
            </w:pPr>
            <w:r w:rsidRPr="00447972">
              <w:t>initiative</w:t>
            </w:r>
          </w:p>
          <w:p w:rsidR="00000000" w:rsidRPr="00447972" w:rsidP="00447972">
            <w:pPr>
              <w:pStyle w:val="ListBullet"/>
            </w:pPr>
            <w:r w:rsidRPr="00447972">
              <w:t>loyalty and honour</w:t>
            </w:r>
          </w:p>
          <w:p w:rsidR="00000000" w:rsidRPr="00447972" w:rsidP="00447972">
            <w:pPr>
              <w:pStyle w:val="ListBullet"/>
            </w:pPr>
            <w:r w:rsidRPr="00447972">
              <w:t>mateship and teamwork</w:t>
            </w:r>
          </w:p>
          <w:p w:rsidR="00000000" w:rsidRPr="00447972" w:rsidP="00447972">
            <w:pPr>
              <w:pStyle w:val="ListBullet"/>
            </w:pPr>
            <w:r w:rsidRPr="00447972">
              <w:t>the will to win</w:t>
            </w:r>
          </w:p>
          <w:p w:rsidR="00000000" w:rsidRPr="00447972" w:rsidP="00447972">
            <w:pPr>
              <w:pStyle w:val="ListBullet"/>
            </w:pPr>
            <w:r w:rsidRPr="00447972">
              <w:t>physical and moral courage</w:t>
            </w:r>
          </w:p>
          <w:p w:rsidR="00000000" w:rsidRPr="00447972" w:rsidP="00447972">
            <w:pPr>
              <w:pStyle w:val="ListBullet"/>
            </w:pPr>
            <w:r w:rsidRPr="00447972">
              <w:t>compassion and honesty towards others</w:t>
            </w:r>
          </w:p>
          <w:p w:rsidR="00000000" w:rsidRPr="00447972" w:rsidP="00447972">
            <w:pPr>
              <w:pStyle w:val="ListBullet"/>
            </w:pPr>
            <w:r w:rsidRPr="00447972">
              <w:t>coping with the demands of service life</w:t>
            </w:r>
          </w:p>
          <w:p w:rsidR="00000000" w:rsidRPr="00447972" w:rsidP="00447972">
            <w:pPr>
              <w:pStyle w:val="ListBullet"/>
            </w:pPr>
            <w:r w:rsidRPr="00447972">
              <w:t>performing tasks within a Defence context</w:t>
            </w:r>
          </w:p>
          <w:p w:rsidR="00000000" w:rsidRPr="00447972" w:rsidP="00447972">
            <w:pPr>
              <w:pStyle w:val="ListBullet"/>
            </w:pPr>
            <w:r w:rsidRPr="00447972">
              <w:t>accepting new challeng</w:t>
            </w:r>
            <w:r w:rsidRPr="00447972">
              <w:t>es that are a feature of service life</w:t>
            </w:r>
          </w:p>
          <w:p w:rsidR="00000000" w:rsidRPr="00447972" w:rsidP="00447972">
            <w:pPr>
              <w:pStyle w:val="ListBullet"/>
            </w:pPr>
            <w:r w:rsidRPr="00447972">
              <w:t>recognising the fundamental importance of the Defence team</w:t>
            </w:r>
          </w:p>
        </w:tc>
      </w:tr>
    </w:tbl>
    <w:p w:rsidR="00000000" w:rsidRPr="00447972" w:rsidP="00447972">
      <w:pPr>
        <w:pStyle w:val="NoPaddingFontSize1"/>
      </w:pPr>
    </w:p>
    <w:p w:rsidR="00000000" w:rsidRPr="00447972" w:rsidP="00447972">
      <w:pPr>
        <w:pStyle w:val="AllowPageBreak"/>
      </w:pPr>
    </w:p>
    <w:p w:rsidR="00000000" w:rsidRPr="00447972" w:rsidP="00447972">
      <w:pPr>
        <w:pStyle w:val="Heading1"/>
      </w:pPr>
      <w:bookmarkStart w:id="3" w:name="O_1218833"/>
      <w:bookmarkEnd w:id="3"/>
      <w:r w:rsidRPr="004479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9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72" w:rsidP="00447972">
            <w:pPr>
              <w:pStyle w:val="BodyText"/>
            </w:pPr>
            <w:r w:rsidRPr="0044797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47972" w:rsidP="00447972">
            <w:pPr>
              <w:pStyle w:val="ListBullet"/>
            </w:pPr>
            <w:r w:rsidRPr="00447972">
              <w:t>organisational drug policy</w:t>
            </w:r>
          </w:p>
          <w:p w:rsidR="00000000" w:rsidRPr="00447972" w:rsidP="00447972">
            <w:pPr>
              <w:pStyle w:val="ListBullet"/>
            </w:pPr>
            <w:r w:rsidRPr="00447972">
              <w:t>organisational security</w:t>
            </w:r>
          </w:p>
          <w:p w:rsidR="00000000" w:rsidRPr="00447972" w:rsidP="00447972">
            <w:pPr>
              <w:pStyle w:val="ListBullet"/>
            </w:pPr>
            <w:r w:rsidRPr="00447972">
              <w:t xml:space="preserve">arrest, charges, rights </w:t>
            </w:r>
            <w:r w:rsidRPr="00447972">
              <w:t xml:space="preserve">of an accused </w:t>
            </w:r>
          </w:p>
          <w:p w:rsidR="00000000" w:rsidRPr="00447972" w:rsidP="00447972">
            <w:pPr>
              <w:pStyle w:val="ListBullet"/>
            </w:pPr>
            <w:r w:rsidRPr="00447972">
              <w:t>customs, uniforms and ranks of the Defence organisation</w:t>
            </w:r>
          </w:p>
          <w:p w:rsidR="00000000" w:rsidRPr="00447972" w:rsidP="00447972">
            <w:pPr>
              <w:pStyle w:val="ListBullet"/>
            </w:pPr>
            <w:r w:rsidRPr="00447972">
              <w:t>Defence Force Discipline Act and common military offences</w:t>
            </w:r>
          </w:p>
          <w:p w:rsidR="00000000" w:rsidRPr="00447972" w:rsidP="00447972">
            <w:pPr>
              <w:pStyle w:val="ListBullet"/>
            </w:pPr>
            <w:r w:rsidRPr="00447972">
              <w:t>organisation of the Defence and the Australian Defence Force (ADF)</w:t>
            </w:r>
          </w:p>
          <w:p w:rsidR="00000000" w:rsidRPr="00447972" w:rsidP="00447972">
            <w:pPr>
              <w:pStyle w:val="ListBullet"/>
            </w:pPr>
            <w:r w:rsidRPr="00447972">
              <w:t>performance assessment system</w:t>
            </w:r>
          </w:p>
          <w:p w:rsidR="00000000" w:rsidRPr="00447972" w:rsidP="00447972">
            <w:pPr>
              <w:pStyle w:val="ListBullet"/>
            </w:pPr>
            <w:r w:rsidRPr="00447972">
              <w:t>requirement for appropriate De</w:t>
            </w:r>
            <w:r w:rsidRPr="00447972">
              <w:t>fence conduct</w:t>
            </w:r>
          </w:p>
        </w:tc>
      </w:tr>
    </w:tbl>
    <w:p w:rsidR="00000000" w:rsidRPr="00447972" w:rsidP="00447972">
      <w:pPr>
        <w:pStyle w:val="NoPaddingFontSize1"/>
      </w:pPr>
    </w:p>
    <w:p w:rsidR="00000000" w:rsidRPr="00447972" w:rsidP="00447972">
      <w:pPr>
        <w:pStyle w:val="AllowPageBreak"/>
      </w:pPr>
    </w:p>
    <w:p w:rsidR="00000000" w:rsidRPr="00447972" w:rsidP="00447972">
      <w:pPr>
        <w:pStyle w:val="Heading1"/>
      </w:pPr>
      <w:bookmarkStart w:id="4" w:name="O_1218832"/>
      <w:bookmarkEnd w:id="4"/>
      <w:r w:rsidRPr="004479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79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72" w:rsidP="00447972">
            <w:pPr>
              <w:pStyle w:val="BodyText"/>
            </w:pPr>
            <w:r w:rsidRPr="00447972">
              <w:t xml:space="preserve">Assessors must hold credentials specified within the Standards for Registered Training Organisations current at the time of assessment. </w:t>
            </w:r>
          </w:p>
          <w:p w:rsidR="00000000" w:rsidRPr="00447972" w:rsidP="00447972">
            <w:pPr>
              <w:pStyle w:val="BodyText"/>
            </w:pPr>
            <w:r w:rsidRPr="0044797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47972" w:rsidP="00447972">
            <w:pPr>
              <w:pStyle w:val="BodyText"/>
            </w:pPr>
            <w:r w:rsidRPr="00447972">
              <w:t>Assessment must occur in suitable workplace op</w:t>
            </w:r>
            <w:r w:rsidRPr="00447972">
              <w:t>erational situations. Where this is not appropriate, assessment must occur in suitable simulated workplace operational situations reflecting actual industry workplace conditions.</w:t>
            </w:r>
          </w:p>
          <w:p w:rsidR="00000000" w:rsidRPr="00447972" w:rsidP="00447972">
            <w:pPr>
              <w:pStyle w:val="BodyText"/>
            </w:pPr>
            <w:r w:rsidRPr="00447972">
              <w:t>Assessment processes and techniques must be appropriate to the language, lite</w:t>
            </w:r>
            <w:r w:rsidRPr="00447972">
              <w:t>racy and numeracy requirements of the work being performed and the needs of the candidate.</w:t>
            </w:r>
          </w:p>
          <w:p w:rsidR="00000000" w:rsidRPr="00447972" w:rsidP="00447972">
            <w:pPr>
              <w:pStyle w:val="BodyText"/>
            </w:pPr>
            <w:r w:rsidRPr="00447972">
              <w:t>Resources for assessment must include access to:</w:t>
            </w:r>
          </w:p>
          <w:p w:rsidR="00000000" w:rsidRPr="00447972" w:rsidP="00447972">
            <w:pPr>
              <w:pStyle w:val="ListBullet"/>
            </w:pPr>
            <w:r w:rsidRPr="00447972">
              <w:t>a range of relevant exercises, case studies and/or other simulations</w:t>
            </w:r>
          </w:p>
          <w:p w:rsidR="00000000" w:rsidRPr="00447972" w:rsidP="00447972">
            <w:pPr>
              <w:pStyle w:val="ListBullet"/>
            </w:pPr>
            <w:r w:rsidRPr="00447972">
              <w:t>relevant and appropriate materials, tools, fac</w:t>
            </w:r>
            <w:r w:rsidRPr="00447972">
              <w:t xml:space="preserve">ilities, equipment and personal protective equipment currently used in the industry </w:t>
            </w:r>
          </w:p>
          <w:p w:rsidR="00000000" w:rsidRPr="00447972" w:rsidP="00447972">
            <w:pPr>
              <w:pStyle w:val="ListBullet"/>
            </w:pPr>
            <w:r w:rsidRPr="00447972">
              <w:t>applicable documentation relevant to the industry including workplace procedures, industry standards, equipment specifications, regulations, codes of practice and operatio</w:t>
            </w:r>
            <w:r w:rsidRPr="00447972">
              <w:t>n manuals.</w:t>
            </w:r>
          </w:p>
        </w:tc>
      </w:tr>
    </w:tbl>
    <w:p w:rsidR="00000000" w:rsidRPr="00447972" w:rsidP="00447972">
      <w:pPr>
        <w:pStyle w:val="NoPaddingFontSize1"/>
      </w:pPr>
    </w:p>
    <w:p w:rsidR="00000000" w:rsidRPr="00447972" w:rsidP="00447972">
      <w:pPr>
        <w:pStyle w:val="AllowPageBreak"/>
      </w:pPr>
    </w:p>
    <w:p w:rsidR="00000000" w:rsidRPr="00447972" w:rsidP="00447972">
      <w:pPr>
        <w:pStyle w:val="Heading1"/>
      </w:pPr>
      <w:bookmarkStart w:id="5" w:name="O_1218844"/>
      <w:bookmarkEnd w:id="5"/>
      <w:r w:rsidRPr="00447972">
        <w:t>Links</w:t>
      </w:r>
    </w:p>
    <w:p w:rsidR="00000000" w:rsidRPr="00447972" w:rsidP="003419F3">
      <w:pPr>
        <w:pStyle w:val="BodyText"/>
      </w:pPr>
      <w:r w:rsidRPr="004479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536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47972" w:rsidP="003419F3">
      <w:pPr>
        <w:pStyle w:val="BodyText"/>
      </w:pPr>
      <w:r w:rsidRPr="004479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536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47972" w:rsidP="00447972"/>
    <w:sectPr w:rsidSect="004479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72" w:rsidRPr="003419F3" w:rsidP="00341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F3" w:rsidP="00447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9F3" w:rsidP="00447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19F3" w:rsidP="004479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972" w:rsidRPr="003419F3" w:rsidP="00341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F3" w:rsidRPr="002D2AF8" w:rsidP="00447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DEFMIL008 Display the attributes of Defence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419F3" w:rsidP="004479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83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8F3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972"/>
  </w:style>
  <w:style w:type="character" w:customStyle="1" w:styleId="Heading1Char">
    <w:name w:val="Heading 1 Char"/>
    <w:basedOn w:val="DefaultParagraphFont"/>
    <w:link w:val="Heading1"/>
    <w:rsid w:val="00447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9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9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9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79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7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9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9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9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9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972"/>
    <w:rPr>
      <w:b/>
      <w:spacing w:val="0"/>
    </w:rPr>
  </w:style>
  <w:style w:type="paragraph" w:customStyle="1" w:styleId="SuperTitle">
    <w:name w:val="SuperTitle"/>
    <w:basedOn w:val="Title"/>
    <w:rsid w:val="00447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9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9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9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972"/>
    <w:rPr>
      <w:i/>
    </w:rPr>
  </w:style>
  <w:style w:type="paragraph" w:styleId="Caption">
    <w:name w:val="caption"/>
    <w:basedOn w:val="BodyText"/>
    <w:next w:val="Normal"/>
    <w:qFormat/>
    <w:rsid w:val="00447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972"/>
  </w:style>
  <w:style w:type="paragraph" w:styleId="TableofFigures">
    <w:name w:val="table of figures"/>
    <w:basedOn w:val="Normal"/>
    <w:next w:val="Normal"/>
    <w:semiHidden/>
    <w:rsid w:val="00447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9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972"/>
    <w:rPr>
      <w:rFonts w:ascii="Wingdings" w:hAnsi="Wingdings"/>
    </w:rPr>
  </w:style>
  <w:style w:type="paragraph" w:customStyle="1" w:styleId="TableHeading">
    <w:name w:val="Table Heading"/>
    <w:basedOn w:val="HeadingBase"/>
    <w:rsid w:val="00447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972"/>
    <w:rPr>
      <w:color w:val="0033CC"/>
      <w:u w:val="none"/>
    </w:rPr>
  </w:style>
  <w:style w:type="paragraph" w:customStyle="1" w:styleId="BodyTextRight">
    <w:name w:val="Body Text Right"/>
    <w:basedOn w:val="BodyText"/>
    <w:rsid w:val="00447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9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9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972"/>
    <w:rPr>
      <w:sz w:val="32"/>
    </w:rPr>
  </w:style>
  <w:style w:type="paragraph" w:customStyle="1" w:styleId="HeadingProcedure">
    <w:name w:val="Heading Procedure"/>
    <w:basedOn w:val="HeadingBase"/>
    <w:next w:val="Normal"/>
    <w:rsid w:val="00447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972"/>
    <w:pPr>
      <w:spacing w:before="60" w:after="60"/>
    </w:pPr>
  </w:style>
  <w:style w:type="paragraph" w:styleId="ListContinue">
    <w:name w:val="List Continue"/>
    <w:basedOn w:val="List"/>
    <w:rsid w:val="00447972"/>
    <w:pPr>
      <w:ind w:firstLine="0"/>
    </w:pPr>
  </w:style>
  <w:style w:type="paragraph" w:customStyle="1" w:styleId="ListNote">
    <w:name w:val="List Note"/>
    <w:basedOn w:val="List"/>
    <w:rsid w:val="00447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972"/>
    <w:rPr>
      <w:rFonts w:ascii="Courier New" w:hAnsi="Courier New"/>
    </w:rPr>
  </w:style>
  <w:style w:type="paragraph" w:customStyle="1" w:styleId="NoteBullet">
    <w:name w:val="Note Bullet"/>
    <w:basedOn w:val="Note"/>
    <w:rsid w:val="00447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9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9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972"/>
    <w:rPr>
      <w:b/>
      <w:smallCaps/>
    </w:rPr>
  </w:style>
  <w:style w:type="paragraph" w:customStyle="1" w:styleId="TableListNumber">
    <w:name w:val="Table List Number"/>
    <w:basedOn w:val="ListNumber"/>
    <w:rsid w:val="00447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972"/>
    <w:pPr>
      <w:numPr>
        <w:numId w:val="8"/>
      </w:numPr>
    </w:pPr>
  </w:style>
  <w:style w:type="paragraph" w:customStyle="1" w:styleId="ListAlpha2">
    <w:name w:val="List Alpha 2"/>
    <w:basedOn w:val="List2"/>
    <w:rsid w:val="00447972"/>
    <w:pPr>
      <w:numPr>
        <w:numId w:val="7"/>
      </w:numPr>
    </w:pPr>
  </w:style>
  <w:style w:type="paragraph" w:styleId="List2">
    <w:name w:val="List 2"/>
    <w:basedOn w:val="BodyText"/>
    <w:rsid w:val="00447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9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9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9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972"/>
    <w:pPr>
      <w:numPr>
        <w:numId w:val="3"/>
      </w:numPr>
    </w:pPr>
  </w:style>
  <w:style w:type="paragraph" w:styleId="ListContinue2">
    <w:name w:val="List Continue 2"/>
    <w:basedOn w:val="List2"/>
    <w:rsid w:val="00447972"/>
    <w:pPr>
      <w:ind w:firstLine="0"/>
    </w:pPr>
  </w:style>
  <w:style w:type="paragraph" w:styleId="ListContinue3">
    <w:name w:val="List Continue 3"/>
    <w:basedOn w:val="List3"/>
    <w:rsid w:val="00447972"/>
    <w:pPr>
      <w:ind w:left="1021" w:firstLine="0"/>
    </w:pPr>
  </w:style>
  <w:style w:type="paragraph" w:styleId="ListContinue4">
    <w:name w:val="List Continue 4"/>
    <w:basedOn w:val="List4"/>
    <w:rsid w:val="00447972"/>
    <w:pPr>
      <w:ind w:firstLine="0"/>
    </w:pPr>
  </w:style>
  <w:style w:type="paragraph" w:styleId="ListContinue5">
    <w:name w:val="List Continue 5"/>
    <w:basedOn w:val="List5"/>
    <w:rsid w:val="00447972"/>
    <w:pPr>
      <w:ind w:firstLine="0"/>
    </w:pPr>
  </w:style>
  <w:style w:type="paragraph" w:styleId="ListNumber3">
    <w:name w:val="List Number 3"/>
    <w:basedOn w:val="List3"/>
    <w:rsid w:val="00447972"/>
    <w:pPr>
      <w:numPr>
        <w:numId w:val="4"/>
      </w:numPr>
    </w:pPr>
  </w:style>
  <w:style w:type="paragraph" w:styleId="ListNumber4">
    <w:name w:val="List Number 4"/>
    <w:basedOn w:val="List4"/>
    <w:rsid w:val="00447972"/>
    <w:pPr>
      <w:numPr>
        <w:numId w:val="5"/>
      </w:numPr>
    </w:pPr>
  </w:style>
  <w:style w:type="paragraph" w:styleId="ListNumber5">
    <w:name w:val="List Number 5"/>
    <w:basedOn w:val="List5"/>
    <w:rsid w:val="00447972"/>
    <w:pPr>
      <w:numPr>
        <w:numId w:val="6"/>
      </w:numPr>
    </w:pPr>
  </w:style>
  <w:style w:type="paragraph" w:styleId="BlockText">
    <w:name w:val="Block Text"/>
    <w:basedOn w:val="Normal"/>
    <w:rsid w:val="00447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972"/>
    <w:rPr>
      <w:sz w:val="16"/>
      <w:vertAlign w:val="superscript"/>
    </w:rPr>
  </w:style>
  <w:style w:type="character" w:customStyle="1" w:styleId="Symbols">
    <w:name w:val="Symbols"/>
    <w:basedOn w:val="DefaultParagraphFont"/>
    <w:rsid w:val="00447972"/>
    <w:rPr>
      <w:rFonts w:ascii="Symbol" w:hAnsi="Symbol"/>
    </w:rPr>
  </w:style>
  <w:style w:type="character" w:customStyle="1" w:styleId="MenuOptions">
    <w:name w:val="Menu Options"/>
    <w:basedOn w:val="DefaultParagraphFont"/>
    <w:rsid w:val="00447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972"/>
    <w:rPr>
      <w:b/>
    </w:rPr>
  </w:style>
  <w:style w:type="character" w:customStyle="1" w:styleId="Underlined">
    <w:name w:val="Underlined"/>
    <w:basedOn w:val="DefaultParagraphFont"/>
    <w:rsid w:val="00447972"/>
    <w:rPr>
      <w:u w:val="single"/>
    </w:rPr>
  </w:style>
  <w:style w:type="paragraph" w:customStyle="1" w:styleId="TableBodyTextRight">
    <w:name w:val="Table Body Text Right"/>
    <w:basedOn w:val="TableBodyText"/>
    <w:rsid w:val="00447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972"/>
    <w:rPr>
      <w:sz w:val="18"/>
    </w:rPr>
  </w:style>
  <w:style w:type="paragraph" w:customStyle="1" w:styleId="BodySmallRight">
    <w:name w:val="Body Small Right"/>
    <w:basedOn w:val="BodyTextRight"/>
    <w:rsid w:val="00447972"/>
    <w:rPr>
      <w:sz w:val="18"/>
      <w:szCs w:val="18"/>
    </w:rPr>
  </w:style>
  <w:style w:type="paragraph" w:customStyle="1" w:styleId="MarginEdition">
    <w:name w:val="Margin Edition"/>
    <w:basedOn w:val="MarginNote"/>
    <w:rsid w:val="00447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972"/>
    <w:rPr>
      <w:sz w:val="2"/>
      <w:szCs w:val="2"/>
    </w:rPr>
  </w:style>
  <w:style w:type="character" w:customStyle="1" w:styleId="Small">
    <w:name w:val="Small"/>
    <w:basedOn w:val="DefaultParagraphFont"/>
    <w:rsid w:val="00447972"/>
    <w:rPr>
      <w:sz w:val="16"/>
    </w:rPr>
  </w:style>
  <w:style w:type="paragraph" w:customStyle="1" w:styleId="WideTable">
    <w:name w:val="Wide Table"/>
    <w:basedOn w:val="Normal"/>
    <w:rsid w:val="00447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972"/>
  </w:style>
  <w:style w:type="paragraph" w:styleId="Quote">
    <w:name w:val="Quote"/>
    <w:basedOn w:val="Heading1"/>
    <w:link w:val="QuoteChar"/>
    <w:qFormat/>
    <w:rsid w:val="00447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972"/>
    <w:pPr>
      <w:pageBreakBefore/>
    </w:pPr>
  </w:style>
  <w:style w:type="paragraph" w:customStyle="1" w:styleId="Border">
    <w:name w:val="Border"/>
    <w:basedOn w:val="Normal"/>
    <w:qFormat/>
    <w:rsid w:val="00447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9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972"/>
    <w:rPr>
      <w:u w:val="single"/>
    </w:rPr>
  </w:style>
  <w:style w:type="character" w:customStyle="1" w:styleId="BoldandItalics">
    <w:name w:val="Bold and Italics"/>
    <w:qFormat/>
    <w:rsid w:val="00447972"/>
    <w:rPr>
      <w:b/>
      <w:i/>
      <w:u w:val="none"/>
    </w:rPr>
  </w:style>
  <w:style w:type="paragraph" w:styleId="BalloonText">
    <w:name w:val="Balloon Text"/>
    <w:basedOn w:val="Normal"/>
    <w:link w:val="BalloonTextChar"/>
    <w:rsid w:val="00447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9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9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9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9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9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972"/>
    <w:pPr>
      <w:spacing w:before="0" w:after="0"/>
    </w:pPr>
  </w:style>
  <w:style w:type="paragraph" w:customStyle="1" w:styleId="BodyTextBold">
    <w:name w:val="Body Text Bold"/>
    <w:basedOn w:val="BodyText"/>
    <w:qFormat/>
    <w:rsid w:val="00447972"/>
    <w:rPr>
      <w:b/>
    </w:rPr>
  </w:style>
  <w:style w:type="character" w:styleId="Hyperlink">
    <w:name w:val="Hyperlink"/>
    <w:basedOn w:val="DefaultParagraphFont"/>
    <w:uiPriority w:val="99"/>
    <w:unhideWhenUsed/>
    <w:rsid w:val="00341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2976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DEFMIL008 Display the attributes of Defence personnel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