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9DB" w:rsidP="002D19DB">
      <w:pPr>
        <w:pStyle w:val="Title"/>
      </w:pPr>
      <w:r>
        <w:fldChar w:fldCharType="begin"/>
      </w:r>
      <w:r>
        <w:instrText xml:space="preserve"> TITLE   \* MERGEFORMAT </w:instrText>
      </w:r>
      <w:r>
        <w:fldChar w:fldCharType="separate"/>
      </w:r>
      <w:r>
        <w:t>DEFMIL007 Participate in ceremonial activities</w:t>
      </w:r>
      <w:r>
        <w:fldChar w:fldCharType="end"/>
      </w:r>
    </w:p>
    <w:p w:rsidR="002D19DB" w:rsidP="002D19DB">
      <w:pPr>
        <w:pStyle w:val="Version"/>
        <w:sectPr w:rsidSect="003A22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22E8" w:rsidP="003A22E8">
      <w:pPr>
        <w:pStyle w:val="SuperHeading"/>
      </w:pPr>
      <w:r w:rsidRPr="003A22E8">
        <w:t>DEFMIL007 Participate in ceremonial activities</w:t>
      </w:r>
    </w:p>
    <w:p w:rsidR="00000000" w:rsidRPr="003A22E8" w:rsidP="003A22E8">
      <w:pPr>
        <w:pStyle w:val="Heading1"/>
      </w:pPr>
      <w:bookmarkStart w:id="1" w:name="O_1048813"/>
      <w:bookmarkEnd w:id="1"/>
      <w:r w:rsidRPr="003A22E8">
        <w:t>Modification History</w:t>
      </w:r>
    </w:p>
    <w:tbl>
      <w:tblPr>
        <w:tblW w:w="9497" w:type="dxa"/>
        <w:tblLayout w:type="fixed"/>
        <w:tblCellMar>
          <w:left w:w="62" w:type="dxa"/>
          <w:right w:w="62" w:type="dxa"/>
        </w:tblCellMar>
        <w:tblLook w:val="0000"/>
      </w:tblPr>
      <w:tblGrid>
        <w:gridCol w:w="9497"/>
      </w:tblGrid>
      <w:tr w:rsidTr="003A22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t>Release 2.0</w:t>
            </w:r>
          </w:p>
          <w:p w:rsidR="00000000" w:rsidRPr="003A22E8" w:rsidP="003A22E8">
            <w:pPr>
              <w:pStyle w:val="BodyText"/>
            </w:pPr>
            <w:r w:rsidRPr="003A22E8">
              <w:t>This unit was released in DEF Defence Training Package Release 2.2.</w:t>
            </w:r>
          </w:p>
        </w:tc>
      </w:tr>
    </w:tbl>
    <w:p w:rsidR="00000000" w:rsidRPr="003A22E8" w:rsidP="003A22E8">
      <w:pPr>
        <w:pStyle w:val="NoPaddingFontSize1"/>
      </w:pPr>
    </w:p>
    <w:p w:rsidR="00000000" w:rsidRPr="003A22E8" w:rsidP="003A22E8">
      <w:pPr>
        <w:pStyle w:val="AllowPageBreak"/>
      </w:pPr>
    </w:p>
    <w:p w:rsidR="00000000" w:rsidRPr="003A22E8" w:rsidP="003A22E8">
      <w:pPr>
        <w:pStyle w:val="Heading1"/>
      </w:pPr>
      <w:bookmarkStart w:id="2" w:name="O_1048812"/>
      <w:bookmarkEnd w:id="2"/>
      <w:r w:rsidRPr="003A22E8">
        <w:t>Application</w:t>
      </w:r>
    </w:p>
    <w:tbl>
      <w:tblPr>
        <w:tblW w:w="9497" w:type="dxa"/>
        <w:tblLayout w:type="fixed"/>
        <w:tblCellMar>
          <w:left w:w="62" w:type="dxa"/>
          <w:right w:w="62" w:type="dxa"/>
        </w:tblCellMar>
        <w:tblLook w:val="0000"/>
      </w:tblPr>
      <w:tblGrid>
        <w:gridCol w:w="9497"/>
      </w:tblGrid>
      <w:tr w:rsidTr="003A22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t>This unit describes the skills required to perform ceremonial drill movements and to participate in ceremonial ac</w:t>
            </w:r>
            <w:r w:rsidRPr="003A22E8">
              <w:t>tivities. Ceremonial drill fosters discipline, teamwork and a sense of collective identity while providing an appropriate means to physically commemorate the unique history, customs and traditions of Defence service.</w:t>
            </w:r>
          </w:p>
          <w:p w:rsidR="00000000" w:rsidRPr="003A22E8" w:rsidP="003A22E8">
            <w:pPr>
              <w:pStyle w:val="BodyText"/>
            </w:pPr>
            <w:r w:rsidRPr="003A22E8">
              <w:t>This unit applies to personnel undertak</w:t>
            </w:r>
            <w:r w:rsidRPr="003A22E8">
              <w:t>ing training relevant to the Defence Organisation and the development of relevant skills and attributes.</w:t>
            </w:r>
          </w:p>
          <w:p w:rsidR="00000000" w:rsidRPr="003A22E8" w:rsidP="003A22E8">
            <w:pPr>
              <w:pStyle w:val="BodyText"/>
            </w:pPr>
            <w:r w:rsidRPr="003A22E8">
              <w:t>The skills and knowledge described in this unit must be applied within the legislative, regulatory and policy environment in which they are carried out</w:t>
            </w:r>
            <w:r w:rsidRPr="003A22E8">
              <w:t xml:space="preserve">. Organisational policies and procedures must be consulted and adhered to. </w:t>
            </w:r>
          </w:p>
          <w:p w:rsidR="00000000" w:rsidRPr="003A22E8" w:rsidP="003A22E8">
            <w:pPr>
              <w:pStyle w:val="BodyText"/>
            </w:pPr>
            <w:r w:rsidRPr="003A22E8">
              <w:t>Those undertaking this unit would work both individually and as part of a team, under direct supervision, performing specific tasks in a limited range of contexts.</w:t>
            </w:r>
          </w:p>
          <w:p w:rsidR="00000000" w:rsidRPr="003A22E8" w:rsidP="003A22E8">
            <w:pPr>
              <w:pStyle w:val="BodyText"/>
            </w:pPr>
            <w:r w:rsidRPr="003A22E8">
              <w:t>No licensing, le</w:t>
            </w:r>
            <w:r w:rsidRPr="003A22E8">
              <w:t>gislative or certification requirements apply to unit at the time of publication.</w:t>
            </w:r>
          </w:p>
        </w:tc>
      </w:tr>
    </w:tbl>
    <w:p w:rsidR="00000000" w:rsidRPr="003A22E8" w:rsidP="003A22E8">
      <w:pPr>
        <w:pStyle w:val="NoPaddingFontSize1"/>
      </w:pPr>
    </w:p>
    <w:p w:rsidR="00000000" w:rsidRPr="003A22E8" w:rsidP="003A22E8">
      <w:pPr>
        <w:pStyle w:val="AllowPageBreak"/>
      </w:pPr>
    </w:p>
    <w:p w:rsidR="00000000" w:rsidRPr="003A22E8" w:rsidP="003A22E8">
      <w:pPr>
        <w:pStyle w:val="Heading1"/>
      </w:pPr>
      <w:bookmarkStart w:id="3" w:name="O_1048811"/>
      <w:bookmarkEnd w:id="3"/>
      <w:r w:rsidRPr="003A22E8">
        <w:t>Competency Field</w:t>
      </w:r>
    </w:p>
    <w:tbl>
      <w:tblPr>
        <w:tblW w:w="9497" w:type="dxa"/>
        <w:tblLayout w:type="fixed"/>
        <w:tblCellMar>
          <w:left w:w="62" w:type="dxa"/>
          <w:right w:w="62" w:type="dxa"/>
        </w:tblCellMar>
        <w:tblLook w:val="0000"/>
      </w:tblPr>
      <w:tblGrid>
        <w:gridCol w:w="9497"/>
      </w:tblGrid>
      <w:tr w:rsidTr="003A22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t>Military Skills</w:t>
            </w:r>
          </w:p>
        </w:tc>
      </w:tr>
    </w:tbl>
    <w:p w:rsidR="00000000" w:rsidRPr="003A22E8" w:rsidP="003A22E8">
      <w:pPr>
        <w:pStyle w:val="NoPaddingFontSize1"/>
      </w:pPr>
    </w:p>
    <w:p w:rsidR="00000000" w:rsidRPr="003A22E8" w:rsidP="003A22E8">
      <w:pPr>
        <w:pStyle w:val="AllowPageBreak"/>
      </w:pPr>
    </w:p>
    <w:p w:rsidR="00000000" w:rsidRPr="003A22E8" w:rsidP="003A22E8">
      <w:pPr>
        <w:pStyle w:val="Heading1"/>
      </w:pPr>
      <w:bookmarkStart w:id="4" w:name="O_1048810"/>
      <w:bookmarkEnd w:id="4"/>
      <w:r w:rsidRPr="003A22E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A22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22E8">
            <w:pPr>
              <w:pStyle w:val="BodyText"/>
              <w:rPr>
                <w:lang w:val="en-NZ"/>
              </w:rPr>
            </w:pPr>
            <w:r w:rsidRPr="003A22E8">
              <w:rPr>
                <w:rStyle w:val="SpecialBold"/>
              </w:rPr>
              <w:t>PERFORMANCE CRITERIA</w:t>
            </w:r>
          </w:p>
        </w:tc>
      </w:tr>
      <w:tr w:rsidTr="003A22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A22E8">
            <w:pPr>
              <w:pStyle w:val="BodyText"/>
              <w:rPr>
                <w:lang w:val="en-NZ"/>
              </w:rPr>
            </w:pPr>
            <w:r w:rsidRPr="003A22E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22E8">
            <w:pPr>
              <w:pStyle w:val="BodyText"/>
              <w:rPr>
                <w:lang w:val="en-NZ"/>
              </w:rPr>
            </w:pPr>
            <w:r w:rsidRPr="003A22E8">
              <w:t>Performance criteria describe the performance needed to demonstrate achievement of the element.</w:t>
            </w:r>
          </w:p>
        </w:tc>
      </w:tr>
      <w:tr w:rsidTr="003A22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rPr>
                <w:rStyle w:val="SpecialBold"/>
              </w:rPr>
              <w:t>Prepare for ceremonial activities</w:t>
            </w:r>
          </w:p>
        </w:tc>
        <w:tc>
          <w:tcPr>
            <w:tcW w:w="697" w:type="dxa"/>
            <w:tcBorders>
              <w:top w:val="nil"/>
              <w:left w:val="nil"/>
              <w:bottom w:val="nil"/>
              <w:right w:val="nil"/>
            </w:tcBorders>
            <w:tcMar>
              <w:top w:w="0" w:type="dxa"/>
              <w:left w:w="62" w:type="dxa"/>
              <w:bottom w:w="0" w:type="dxa"/>
              <w:right w:w="62" w:type="dxa"/>
            </w:tcMar>
          </w:tcPr>
          <w:p w:rsidR="00000000" w:rsidP="003A22E8">
            <w:pPr>
              <w:pStyle w:val="BodyText"/>
              <w:rPr>
                <w:lang w:val="en-NZ"/>
              </w:rPr>
            </w:pPr>
            <w:r w:rsidRPr="003A22E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22E8">
            <w:pPr>
              <w:pStyle w:val="BodyText"/>
              <w:rPr>
                <w:lang w:val="en-NZ"/>
              </w:rPr>
            </w:pPr>
            <w:r w:rsidRPr="003A22E8">
              <w:t>Prepare clothing, accessories and equipment for drill and ceremonial activi</w:t>
            </w:r>
            <w:r w:rsidRPr="003A22E8">
              <w:t>ties.</w:t>
            </w:r>
          </w:p>
        </w:tc>
      </w:tr>
      <w:tr w:rsidTr="003A22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22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2E8">
            <w:pPr>
              <w:pStyle w:val="BodyText"/>
              <w:rPr>
                <w:lang w:val="en-NZ"/>
              </w:rPr>
            </w:pPr>
            <w:r w:rsidRPr="003A22E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22E8">
            <w:pPr>
              <w:pStyle w:val="BodyText"/>
              <w:rPr>
                <w:lang w:val="en-NZ"/>
              </w:rPr>
            </w:pPr>
            <w:r w:rsidRPr="003A22E8">
              <w:t>Practise drill movements to achieve the required standards.</w:t>
            </w:r>
          </w:p>
        </w:tc>
      </w:tr>
      <w:tr w:rsidTr="003A22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rPr>
                <w:rStyle w:val="SpecialBold"/>
              </w:rPr>
              <w:t>Participate in ceremonial activities</w:t>
            </w:r>
          </w:p>
        </w:tc>
        <w:tc>
          <w:tcPr>
            <w:tcW w:w="697" w:type="dxa"/>
            <w:tcBorders>
              <w:top w:val="nil"/>
              <w:left w:val="nil"/>
              <w:bottom w:val="nil"/>
              <w:right w:val="nil"/>
            </w:tcBorders>
            <w:tcMar>
              <w:top w:w="0" w:type="dxa"/>
              <w:left w:w="62" w:type="dxa"/>
              <w:bottom w:w="0" w:type="dxa"/>
              <w:right w:w="62" w:type="dxa"/>
            </w:tcMar>
          </w:tcPr>
          <w:p w:rsidR="00000000" w:rsidP="003A22E8">
            <w:pPr>
              <w:pStyle w:val="BodyText"/>
              <w:rPr>
                <w:lang w:val="en-NZ"/>
              </w:rPr>
            </w:pPr>
            <w:r w:rsidRPr="003A22E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22E8">
            <w:pPr>
              <w:pStyle w:val="BodyText"/>
              <w:rPr>
                <w:lang w:val="en-NZ"/>
              </w:rPr>
            </w:pPr>
            <w:r w:rsidRPr="003A22E8">
              <w:t>Wear clothing, accessories and equipment to the high standard required for ceremonial activities.</w:t>
            </w:r>
          </w:p>
        </w:tc>
      </w:tr>
      <w:tr w:rsidTr="003A22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22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22E8">
            <w:pPr>
              <w:pStyle w:val="BodyText"/>
              <w:rPr>
                <w:lang w:val="en-NZ"/>
              </w:rPr>
            </w:pPr>
            <w:r w:rsidRPr="003A22E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t>Execute all drill movements as required for the relevant ceremonial activity.</w:t>
            </w:r>
          </w:p>
        </w:tc>
      </w:tr>
    </w:tbl>
    <w:p w:rsidR="00000000" w:rsidRPr="003A22E8" w:rsidP="003A22E8">
      <w:pPr>
        <w:pStyle w:val="NoPaddingFontSize1"/>
      </w:pPr>
    </w:p>
    <w:p w:rsidR="00000000" w:rsidRPr="003A22E8" w:rsidP="003A22E8">
      <w:pPr>
        <w:pStyle w:val="AllowPageBreak"/>
      </w:pPr>
    </w:p>
    <w:p w:rsidR="00000000" w:rsidRPr="003A22E8" w:rsidP="003A22E8">
      <w:pPr>
        <w:pStyle w:val="Heading1"/>
      </w:pPr>
      <w:bookmarkStart w:id="5" w:name="O_1048809"/>
      <w:bookmarkEnd w:id="5"/>
      <w:r w:rsidRPr="003A22E8">
        <w:t>Foundation Skills</w:t>
      </w:r>
    </w:p>
    <w:tbl>
      <w:tblPr>
        <w:tblW w:w="9497" w:type="dxa"/>
        <w:tblLayout w:type="fixed"/>
        <w:tblCellMar>
          <w:left w:w="62" w:type="dxa"/>
          <w:right w:w="62" w:type="dxa"/>
        </w:tblCellMar>
        <w:tblLook w:val="0000"/>
      </w:tblPr>
      <w:tblGrid>
        <w:gridCol w:w="9497"/>
      </w:tblGrid>
      <w:tr w:rsidTr="003A22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t>Foundation skills essential to performance are explicit in the performance criteria of this unit of competency.</w:t>
            </w:r>
          </w:p>
        </w:tc>
      </w:tr>
    </w:tbl>
    <w:p w:rsidR="00000000" w:rsidRPr="003A22E8" w:rsidP="003A22E8">
      <w:pPr>
        <w:pStyle w:val="NoPaddingFontSize1"/>
      </w:pPr>
    </w:p>
    <w:p w:rsidR="00000000" w:rsidRPr="003A22E8" w:rsidP="003A22E8">
      <w:pPr>
        <w:pStyle w:val="AllowPageBreak"/>
      </w:pPr>
    </w:p>
    <w:p w:rsidR="00000000" w:rsidRPr="003A22E8" w:rsidP="003A22E8">
      <w:pPr>
        <w:pStyle w:val="Heading1"/>
      </w:pPr>
      <w:bookmarkStart w:id="6" w:name="O_1048808"/>
      <w:bookmarkEnd w:id="6"/>
      <w:r w:rsidRPr="003A22E8">
        <w:t>Unit Mapping Information</w:t>
      </w:r>
    </w:p>
    <w:tbl>
      <w:tblPr>
        <w:tblW w:w="9497" w:type="dxa"/>
        <w:tblLayout w:type="fixed"/>
        <w:tblCellMar>
          <w:left w:w="62" w:type="dxa"/>
          <w:right w:w="62" w:type="dxa"/>
        </w:tblCellMar>
        <w:tblLook w:val="0000"/>
      </w:tblPr>
      <w:tblGrid>
        <w:gridCol w:w="9497"/>
      </w:tblGrid>
      <w:tr w:rsidTr="003A22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t>Supersedes and is equivalent to DEFCM105C Participate in ceremonial activities</w:t>
            </w:r>
          </w:p>
        </w:tc>
      </w:tr>
    </w:tbl>
    <w:p w:rsidR="00000000" w:rsidRPr="003A22E8" w:rsidP="003A22E8">
      <w:pPr>
        <w:pStyle w:val="NoPaddingFontSize1"/>
      </w:pPr>
    </w:p>
    <w:p w:rsidR="00000000" w:rsidRPr="003A22E8" w:rsidP="003A22E8">
      <w:pPr>
        <w:pStyle w:val="AllowPageBreak"/>
      </w:pPr>
    </w:p>
    <w:p w:rsidR="00000000" w:rsidRPr="003A22E8" w:rsidP="003A22E8">
      <w:pPr>
        <w:pStyle w:val="Heading1"/>
      </w:pPr>
      <w:bookmarkStart w:id="7" w:name="O_1048814"/>
      <w:bookmarkEnd w:id="7"/>
      <w:r w:rsidRPr="003A22E8">
        <w:t>Links</w:t>
      </w:r>
    </w:p>
    <w:p w:rsidR="00000000" w:rsidRPr="003A22E8" w:rsidP="002D19DB">
      <w:pPr>
        <w:pStyle w:val="BodyText"/>
      </w:pPr>
      <w:r w:rsidRPr="003A22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277A9">
        <w:rPr>
          <w:rStyle w:val="Hyperlink"/>
        </w:rPr>
        <w:t>https://vetnet.gov.au/Pages/TrainingDocs.aspx?q=6bdbab1e-11ed-4bc9-9cba-9e1a55d4e4a9</w:t>
      </w:r>
      <w:r>
        <w:fldChar w:fldCharType="end"/>
      </w:r>
    </w:p>
    <w:p w:rsidR="00000000" w:rsidRPr="003A22E8" w:rsidP="002D19DB">
      <w:pPr>
        <w:pStyle w:val="BodyText"/>
      </w:pPr>
      <w:r w:rsidRPr="003A22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277A9">
        <w:rPr>
          <w:rStyle w:val="Hyperlink"/>
        </w:rPr>
        <w:t>https://vetnet.gov.au/Pages/TrainingDocs.aspx?q=6bdbab1e-11ed-4bc9-9cba-9e1a55d4e4a9</w:t>
      </w:r>
      <w:r>
        <w:fldChar w:fldCharType="end"/>
      </w:r>
    </w:p>
    <w:p w:rsidR="00000000" w:rsidRPr="003A22E8" w:rsidP="002D19DB">
      <w:pPr>
        <w:pStyle w:val="BodyText"/>
      </w:pPr>
      <w:r w:rsidRPr="003A22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277A9">
        <w:rPr>
          <w:rStyle w:val="Hyperlink"/>
        </w:rPr>
        <w:t>https://vetnet.gov.au/Pages/TrainingDocs.aspx?q=6bdbab1e-11ed-4bc9-9cba-9e1a55d4e4a9</w:t>
      </w:r>
      <w:r>
        <w:fldChar w:fldCharType="end"/>
      </w:r>
    </w:p>
    <w:p w:rsidR="00000000" w:rsidRPr="003A22E8" w:rsidP="002D19DB">
      <w:pPr>
        <w:pStyle w:val="BodyText"/>
        <w:sectPr w:rsidSect="003A22E8">
          <w:headerReference w:type="default" r:id="rId10"/>
          <w:footerReference w:type="default" r:id="rId11"/>
          <w:pgSz w:w="11908" w:h="16833"/>
          <w:pgMar w:top="1702" w:right="1418" w:bottom="1702" w:left="1418" w:header="992" w:footer="992" w:gutter="0"/>
          <w:cols w:space="720"/>
          <w:noEndnote/>
          <w:docGrid w:linePitch="299"/>
        </w:sectPr>
      </w:pPr>
    </w:p>
    <w:p w:rsidR="00000000" w:rsidRPr="003A22E8" w:rsidP="003A22E8">
      <w:pPr>
        <w:pStyle w:val="SuperHeading"/>
      </w:pPr>
      <w:r w:rsidRPr="003A22E8">
        <w:t>Assessment Requirements for DEFMIL007 Participate in ceremonial activities</w:t>
      </w:r>
    </w:p>
    <w:p w:rsidR="00000000" w:rsidRPr="003A22E8" w:rsidP="003A22E8">
      <w:pPr>
        <w:pStyle w:val="Heading1"/>
      </w:pPr>
      <w:bookmarkStart w:id="8" w:name="O_1048806"/>
      <w:bookmarkEnd w:id="8"/>
      <w:r w:rsidRPr="003A22E8">
        <w:t>Modification History</w:t>
      </w:r>
    </w:p>
    <w:tbl>
      <w:tblPr>
        <w:tblW w:w="9497" w:type="dxa"/>
        <w:tblLayout w:type="fixed"/>
        <w:tblCellMar>
          <w:left w:w="62" w:type="dxa"/>
          <w:right w:w="62" w:type="dxa"/>
        </w:tblCellMar>
        <w:tblLook w:val="0000"/>
      </w:tblPr>
      <w:tblGrid>
        <w:gridCol w:w="9497"/>
      </w:tblGrid>
      <w:tr w:rsidTr="003A22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t xml:space="preserve">Release 2.0 </w:t>
            </w:r>
          </w:p>
          <w:p w:rsidR="00000000" w:rsidRPr="003A22E8" w:rsidP="003A22E8">
            <w:pPr>
              <w:pStyle w:val="BodyText"/>
            </w:pPr>
            <w:r w:rsidRPr="003A22E8">
              <w:t>This unit was released in DEF Defence Training Package Release 2.2.</w:t>
            </w:r>
          </w:p>
        </w:tc>
      </w:tr>
    </w:tbl>
    <w:p w:rsidR="00000000" w:rsidRPr="003A22E8" w:rsidP="003A22E8">
      <w:pPr>
        <w:pStyle w:val="NoPaddingFontSize1"/>
      </w:pPr>
    </w:p>
    <w:p w:rsidR="00000000" w:rsidRPr="003A22E8" w:rsidP="003A22E8">
      <w:pPr>
        <w:pStyle w:val="AllowPageBreak"/>
      </w:pPr>
    </w:p>
    <w:p w:rsidR="00000000" w:rsidRPr="003A22E8" w:rsidP="003A22E8">
      <w:pPr>
        <w:pStyle w:val="Heading1"/>
      </w:pPr>
      <w:bookmarkStart w:id="9" w:name="O_1048805"/>
      <w:bookmarkEnd w:id="9"/>
      <w:r w:rsidRPr="003A22E8">
        <w:t>Performance Evidence</w:t>
      </w:r>
    </w:p>
    <w:tbl>
      <w:tblPr>
        <w:tblW w:w="9497" w:type="dxa"/>
        <w:tblLayout w:type="fixed"/>
        <w:tblCellMar>
          <w:left w:w="62" w:type="dxa"/>
          <w:right w:w="62" w:type="dxa"/>
        </w:tblCellMar>
        <w:tblLook w:val="0000"/>
      </w:tblPr>
      <w:tblGrid>
        <w:gridCol w:w="9497"/>
      </w:tblGrid>
      <w:tr w:rsidTr="003A22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t>Evidence required to demonstrate competence in this unit must be relevant to and satisfy all of the requirements of the elements and performance criteria on at least one occasion and includes:</w:t>
            </w:r>
          </w:p>
          <w:p w:rsidR="00000000" w:rsidRPr="003A22E8" w:rsidP="003A22E8">
            <w:pPr>
              <w:pStyle w:val="ListBullet"/>
            </w:pPr>
            <w:r w:rsidRPr="003A22E8">
              <w:t xml:space="preserve">performing ceremonial drill manoeuvres, including: </w:t>
            </w:r>
          </w:p>
          <w:p w:rsidR="00000000" w:rsidRPr="003A22E8" w:rsidP="003A22E8">
            <w:pPr>
              <w:pStyle w:val="ListBullet"/>
            </w:pPr>
            <w:r w:rsidRPr="003A22E8">
              <w:t xml:space="preserve">turns and </w:t>
            </w:r>
            <w:r w:rsidRPr="003A22E8">
              <w:t>inclines at the halt and on the march</w:t>
            </w:r>
          </w:p>
          <w:p w:rsidR="00000000" w:rsidRPr="003A22E8" w:rsidP="003A22E8">
            <w:pPr>
              <w:pStyle w:val="ListBullet"/>
            </w:pPr>
            <w:r w:rsidRPr="003A22E8">
              <w:t>performing eyes right and left</w:t>
            </w:r>
          </w:p>
          <w:p w:rsidR="00000000" w:rsidRPr="003A22E8" w:rsidP="003A22E8">
            <w:pPr>
              <w:pStyle w:val="ListBullet"/>
            </w:pPr>
            <w:r w:rsidRPr="003A22E8">
              <w:t xml:space="preserve">open and close order on the march </w:t>
            </w:r>
          </w:p>
          <w:p w:rsidR="00000000" w:rsidRPr="003A22E8" w:rsidP="003A22E8">
            <w:pPr>
              <w:pStyle w:val="ListBullet"/>
            </w:pPr>
            <w:r w:rsidRPr="003A22E8">
              <w:t>forming ranks, standing at ease, standing easy, advancing in review order</w:t>
            </w:r>
          </w:p>
          <w:p w:rsidR="00000000" w:rsidRPr="003A22E8" w:rsidP="003A22E8">
            <w:pPr>
              <w:pStyle w:val="ListBullet"/>
            </w:pPr>
            <w:r w:rsidRPr="003A22E8">
              <w:t>leaving ranks, reporting to an officer and being dismissed</w:t>
            </w:r>
          </w:p>
          <w:p w:rsidR="00000000" w:rsidRPr="003A22E8" w:rsidP="003A22E8">
            <w:pPr>
              <w:pStyle w:val="ListBullet"/>
            </w:pPr>
            <w:r w:rsidRPr="003A22E8">
              <w:t>performing salutes</w:t>
            </w:r>
          </w:p>
        </w:tc>
      </w:tr>
    </w:tbl>
    <w:p w:rsidR="00000000" w:rsidRPr="003A22E8" w:rsidP="003A22E8">
      <w:pPr>
        <w:pStyle w:val="NoPaddingFontSize1"/>
      </w:pPr>
    </w:p>
    <w:p w:rsidR="00000000" w:rsidRPr="003A22E8" w:rsidP="003A22E8">
      <w:pPr>
        <w:pStyle w:val="AllowPageBreak"/>
      </w:pPr>
    </w:p>
    <w:p w:rsidR="00000000" w:rsidRPr="003A22E8" w:rsidP="003A22E8">
      <w:pPr>
        <w:pStyle w:val="Heading1"/>
      </w:pPr>
      <w:bookmarkStart w:id="10" w:name="O_1048804"/>
      <w:bookmarkEnd w:id="10"/>
      <w:r w:rsidRPr="003A22E8">
        <w:t>Knowledge Evidence</w:t>
      </w:r>
    </w:p>
    <w:tbl>
      <w:tblPr>
        <w:tblW w:w="9497" w:type="dxa"/>
        <w:tblLayout w:type="fixed"/>
        <w:tblCellMar>
          <w:left w:w="62" w:type="dxa"/>
          <w:right w:w="62" w:type="dxa"/>
        </w:tblCellMar>
        <w:tblLook w:val="0000"/>
      </w:tblPr>
      <w:tblGrid>
        <w:gridCol w:w="9497"/>
      </w:tblGrid>
      <w:tr w:rsidTr="003A22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t>Evidence required to demonstrate competence in this unit must be relevant to and satisfy all of the requirements of the elements and performance criteria and include knowledge of:</w:t>
            </w:r>
          </w:p>
          <w:p w:rsidR="00000000" w:rsidRPr="003A22E8" w:rsidP="003A22E8">
            <w:pPr>
              <w:pStyle w:val="ListBullet"/>
            </w:pPr>
            <w:r w:rsidRPr="003A22E8">
              <w:t>fronts and flanks</w:t>
            </w:r>
          </w:p>
          <w:p w:rsidR="00000000" w:rsidRPr="003A22E8" w:rsidP="003A22E8">
            <w:pPr>
              <w:pStyle w:val="ListBullet"/>
            </w:pPr>
            <w:r w:rsidRPr="003A22E8">
              <w:t>generic parade sequences</w:t>
            </w:r>
          </w:p>
          <w:p w:rsidR="00000000" w:rsidRPr="003A22E8" w:rsidP="003A22E8">
            <w:pPr>
              <w:pStyle w:val="ListBullet"/>
            </w:pPr>
            <w:r w:rsidRPr="003A22E8">
              <w:t>meaning of words of command</w:t>
            </w:r>
          </w:p>
          <w:p w:rsidR="00000000" w:rsidRPr="003A22E8" w:rsidP="003A22E8">
            <w:pPr>
              <w:pStyle w:val="ListBullet"/>
            </w:pPr>
            <w:r w:rsidRPr="003A22E8">
              <w:t>preparation of clothing and equipment in accordance with Standing Orders for Dress</w:t>
            </w:r>
          </w:p>
          <w:p w:rsidR="00000000" w:rsidRPr="003A22E8" w:rsidP="003A22E8">
            <w:pPr>
              <w:pStyle w:val="ListBullet"/>
            </w:pPr>
            <w:r w:rsidRPr="003A22E8">
              <w:t>purpose of drill</w:t>
            </w:r>
          </w:p>
          <w:p w:rsidR="00000000" w:rsidRPr="003A22E8" w:rsidP="003A22E8">
            <w:pPr>
              <w:pStyle w:val="ListBullet"/>
            </w:pPr>
            <w:r w:rsidRPr="003A22E8">
              <w:t>types of ceremonial activities that employ drill</w:t>
            </w:r>
          </w:p>
        </w:tc>
      </w:tr>
    </w:tbl>
    <w:p w:rsidR="002D19DB" w:rsidP="003A22E8">
      <w:pPr>
        <w:pStyle w:val="NoPaddingFontSize1"/>
      </w:pPr>
    </w:p>
    <w:p w:rsidR="002D19DB" w:rsidP="003A22E8">
      <w:pPr>
        <w:pStyle w:val="NoPaddingFontSize1"/>
      </w:pPr>
    </w:p>
    <w:p w:rsidR="00000000" w:rsidRPr="003A22E8" w:rsidP="003A22E8">
      <w:pPr>
        <w:pStyle w:val="Heading1"/>
      </w:pPr>
      <w:bookmarkStart w:id="11" w:name="O_1048803"/>
      <w:bookmarkEnd w:id="11"/>
      <w:r w:rsidRPr="003A22E8">
        <w:t>Assessment Conditions</w:t>
      </w:r>
    </w:p>
    <w:tbl>
      <w:tblPr>
        <w:tblW w:w="9497" w:type="dxa"/>
        <w:tblLayout w:type="fixed"/>
        <w:tblCellMar>
          <w:left w:w="62" w:type="dxa"/>
          <w:right w:w="62" w:type="dxa"/>
        </w:tblCellMar>
        <w:tblLook w:val="0000"/>
      </w:tblPr>
      <w:tblGrid>
        <w:gridCol w:w="9497"/>
      </w:tblGrid>
      <w:tr w:rsidTr="003A22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22E8" w:rsidP="003A22E8">
            <w:pPr>
              <w:pStyle w:val="BodyText"/>
            </w:pPr>
            <w:r w:rsidRPr="003A22E8">
              <w:t xml:space="preserve">Assessors must hold credentials specified within the Standards for Registered Training Organisations current at the time of assessment. </w:t>
            </w:r>
          </w:p>
          <w:p w:rsidR="00000000" w:rsidRPr="003A22E8" w:rsidP="003A22E8">
            <w:pPr>
              <w:pStyle w:val="BodyText"/>
            </w:pPr>
            <w:r w:rsidRPr="003A22E8">
              <w:t>Assessment must satisfy the Principles of Assessment and Rules of Evidence and all regulatory requirements included wit</w:t>
            </w:r>
            <w:r w:rsidRPr="003A22E8">
              <w:t>hin the Standards for Registered Training Organisations current at the time of assessment.</w:t>
            </w:r>
          </w:p>
          <w:p w:rsidR="00000000" w:rsidRPr="003A22E8" w:rsidP="003A22E8">
            <w:pPr>
              <w:pStyle w:val="BodyText"/>
            </w:pPr>
            <w:r w:rsidRPr="003A22E8">
              <w:t xml:space="preserve">Assessment must occur in suitable workplace operational situations. Where this is not appropriate, assessment must occur in suitable simulated workplace operational </w:t>
            </w:r>
            <w:r w:rsidRPr="003A22E8">
              <w:t>situations reflecting actual industry workplace conditions.</w:t>
            </w:r>
          </w:p>
          <w:p w:rsidR="00000000" w:rsidRPr="003A22E8" w:rsidP="003A22E8">
            <w:pPr>
              <w:pStyle w:val="BodyText"/>
            </w:pPr>
            <w:r w:rsidRPr="003A22E8">
              <w:t>Assessment processes and techniques must be appropriate to the language, literacy and numeracy requirements of the work being performed and the needs of the candidate.</w:t>
            </w:r>
          </w:p>
          <w:p w:rsidR="00000000" w:rsidRPr="003A22E8" w:rsidP="003A22E8">
            <w:pPr>
              <w:pStyle w:val="BodyText"/>
            </w:pPr>
            <w:r w:rsidRPr="003A22E8">
              <w:t>Resources for assessment mus</w:t>
            </w:r>
            <w:r w:rsidRPr="003A22E8">
              <w:t>t include access to:</w:t>
            </w:r>
          </w:p>
          <w:p w:rsidR="00000000" w:rsidRPr="003A22E8" w:rsidP="003A22E8">
            <w:pPr>
              <w:pStyle w:val="ListBullet"/>
            </w:pPr>
            <w:r w:rsidRPr="003A22E8">
              <w:t>a range of relevant exercises, case studies and/or other simulations</w:t>
            </w:r>
          </w:p>
          <w:p w:rsidR="00000000" w:rsidRPr="003A22E8" w:rsidP="003A22E8">
            <w:pPr>
              <w:pStyle w:val="ListBullet"/>
            </w:pPr>
            <w:r w:rsidRPr="003A22E8">
              <w:t xml:space="preserve">relevant and appropriate materials, tools, facilities, equipment and personal protective equipment currently used in the industry </w:t>
            </w:r>
          </w:p>
          <w:p w:rsidR="00000000" w:rsidRPr="003A22E8" w:rsidP="003A22E8">
            <w:pPr>
              <w:pStyle w:val="ListBullet"/>
            </w:pPr>
            <w:r w:rsidRPr="003A22E8">
              <w:t xml:space="preserve">applicable documentation relevant </w:t>
            </w:r>
            <w:r w:rsidRPr="003A22E8">
              <w:t>to the industry including workplace procedures, industry standards, equipment specifications, regulations, codes of practice and operation manuals.</w:t>
            </w:r>
          </w:p>
        </w:tc>
      </w:tr>
    </w:tbl>
    <w:p w:rsidR="00000000" w:rsidRPr="003A22E8" w:rsidP="003A22E8">
      <w:pPr>
        <w:pStyle w:val="NoPaddingFontSize1"/>
      </w:pPr>
    </w:p>
    <w:p w:rsidR="00000000" w:rsidRPr="003A22E8" w:rsidP="003A22E8">
      <w:pPr>
        <w:pStyle w:val="AllowPageBreak"/>
      </w:pPr>
    </w:p>
    <w:p w:rsidR="00000000" w:rsidRPr="003A22E8" w:rsidP="003A22E8">
      <w:pPr>
        <w:pStyle w:val="Heading1"/>
      </w:pPr>
      <w:bookmarkStart w:id="12" w:name="O_1048815"/>
      <w:bookmarkEnd w:id="12"/>
      <w:r w:rsidRPr="003A22E8">
        <w:t>Links</w:t>
      </w:r>
    </w:p>
    <w:p w:rsidR="00000000" w:rsidRPr="003A22E8" w:rsidP="002D19DB">
      <w:pPr>
        <w:pStyle w:val="BodyText"/>
      </w:pPr>
      <w:r w:rsidRPr="003A22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277A9">
        <w:rPr>
          <w:rStyle w:val="Hyperlink"/>
        </w:rPr>
        <w:t>https://vetnet.gov.au/Pages/TrainingDocs.aspx?q=6bdbab1e-11ed-4bc9-9cba-9e1a55d4e4a9</w:t>
      </w:r>
      <w:r>
        <w:fldChar w:fldCharType="end"/>
      </w:r>
    </w:p>
    <w:p w:rsidR="00000000" w:rsidRPr="003A22E8" w:rsidP="002D19DB">
      <w:pPr>
        <w:pStyle w:val="BodyText"/>
      </w:pPr>
      <w:r w:rsidRPr="003A22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277A9">
        <w:rPr>
          <w:rStyle w:val="Hyperlink"/>
        </w:rPr>
        <w:t>https://vetnet.gov.au/Pages/TrainingDocs.aspx?q=6bdbab1e-11ed-4bc9-9cba-9e1a55d4e4a9</w:t>
      </w:r>
      <w:r>
        <w:fldChar w:fldCharType="end"/>
      </w:r>
    </w:p>
    <w:p w:rsidR="00000000" w:rsidRPr="003A22E8" w:rsidP="003A22E8"/>
    <w:sectPr w:rsidSect="003A22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E8" w:rsidRPr="002D19DB" w:rsidP="002D1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DB" w:rsidP="003A22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19DB" w:rsidP="003A22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D19DB" w:rsidP="003A22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E8" w:rsidP="003A22E8">
    <w:pPr>
      <w:pStyle w:val="Footer"/>
      <w:framePr w:wrap="around"/>
    </w:pPr>
    <w:r>
      <w:fldChar w:fldCharType="begin"/>
    </w:r>
    <w:r>
      <w:instrText xml:space="preserve"> DOCPROPERTY  Subject  \* MERGEFORMAT </w:instrText>
    </w:r>
    <w:r>
      <w:fldChar w:fldCharType="separate"/>
    </w:r>
    <w:r w:rsidR="002D19DB">
      <w:t>Approved</w:t>
    </w:r>
    <w:r w:rsidR="002D19DB">
      <w:fldChar w:fldCharType="end"/>
    </w:r>
    <w:r>
      <w:tab/>
      <w:t xml:space="preserve">Page </w:t>
    </w:r>
    <w:r>
      <w:fldChar w:fldCharType="begin"/>
    </w:r>
    <w:r>
      <w:instrText xml:space="preserve"> PAGE  \* Arabic  \* MERGEFORMAT </w:instrText>
    </w:r>
    <w:r>
      <w:fldChar w:fldCharType="separate"/>
    </w:r>
    <w:r w:rsidR="002D19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19DB">
      <w:rPr>
        <w:noProof/>
      </w:rPr>
      <w:t>4</w:t>
    </w:r>
    <w:r>
      <w:rPr>
        <w:noProof/>
      </w:rPr>
      <w:fldChar w:fldCharType="end"/>
    </w:r>
  </w:p>
  <w:p w:rsidR="003A22E8" w:rsidP="003A22E8">
    <w:pPr>
      <w:pStyle w:val="Footer"/>
      <w:framePr w:wrap="around"/>
    </w:pPr>
    <w:r>
      <w:t xml:space="preserve">© Commonwealth of Australia, </w:t>
    </w:r>
    <w:r>
      <w:fldChar w:fldCharType="begin"/>
    </w:r>
    <w:r>
      <w:instrText xml:space="preserve"> DATE  \@ "yyyy"  \* MERGEFORMAT </w:instrText>
    </w:r>
    <w:r>
      <w:fldChar w:fldCharType="separate"/>
    </w:r>
    <w:r w:rsidR="002D19DB">
      <w:rPr>
        <w:noProof/>
      </w:rPr>
      <w:t>2025</w:t>
    </w:r>
    <w:r>
      <w:fldChar w:fldCharType="end"/>
    </w:r>
    <w:r>
      <w:tab/>
    </w:r>
    <w:r>
      <w:fldChar w:fldCharType="begin"/>
    </w:r>
    <w:r>
      <w:instrText xml:space="preserve"> DOCPROPERTY  Author  \* MERGEFORMAT </w:instrText>
    </w:r>
    <w:r>
      <w:fldChar w:fldCharType="separate"/>
    </w:r>
    <w:r w:rsidR="002D19DB">
      <w:t>Public Skills Australia</w:t>
    </w:r>
    <w:r w:rsidR="002D19DB">
      <w:fldChar w:fldCharType="end"/>
    </w:r>
  </w:p>
  <w:p w:rsidR="003A22E8" w:rsidP="003A22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2E8" w:rsidRPr="002D19DB" w:rsidP="002D19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DB" w:rsidRPr="002D2AF8" w:rsidP="003A22E8">
    <w:pPr>
      <w:pStyle w:val="Header"/>
      <w:framePr w:wrap="around"/>
    </w:pPr>
    <w:r>
      <w:fldChar w:fldCharType="begin"/>
    </w:r>
    <w:r>
      <w:instrText xml:space="preserve"> TITLE   \* MERGEFORMAT </w:instrText>
    </w:r>
    <w:r>
      <w:fldChar w:fldCharType="separate"/>
    </w:r>
    <w:r>
      <w:t>DEFMIL007 Participate in ceremonial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19DB" w:rsidP="003A22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E8" w:rsidRPr="002D2AF8" w:rsidP="003A22E8">
    <w:pPr>
      <w:pStyle w:val="Header"/>
      <w:framePr w:wrap="around"/>
    </w:pPr>
    <w:r>
      <w:fldChar w:fldCharType="begin"/>
    </w:r>
    <w:r>
      <w:instrText xml:space="preserve"> TITLE   \* MERGEFORMAT </w:instrText>
    </w:r>
    <w:r>
      <w:fldChar w:fldCharType="separate"/>
    </w:r>
    <w:r w:rsidR="002D19DB">
      <w:t>DEFMIL007 Participate in ceremonial activities</w:t>
    </w:r>
    <w:r w:rsidR="002D19DB">
      <w:fldChar w:fldCharType="end"/>
    </w:r>
    <w:r>
      <w:tab/>
      <w:t xml:space="preserve">Date this document was generated: </w:t>
    </w:r>
    <w:r>
      <w:fldChar w:fldCharType="begin"/>
    </w:r>
    <w:r>
      <w:instrText xml:space="preserve"> CREATEDATE  \@ "d MMMM yyyy"  \* MERGEFORMAT </w:instrText>
    </w:r>
    <w:r>
      <w:fldChar w:fldCharType="separate"/>
    </w:r>
    <w:r w:rsidR="002D19DB">
      <w:rPr>
        <w:noProof/>
      </w:rPr>
      <w:t>2 March 2025</w:t>
    </w:r>
    <w:r>
      <w:fldChar w:fldCharType="end"/>
    </w:r>
  </w:p>
  <w:p w:rsidR="003A22E8" w:rsidP="003A22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1482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4AEB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2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2E8"/>
    <w:pPr>
      <w:spacing w:before="360" w:after="60"/>
      <w:outlineLvl w:val="0"/>
    </w:pPr>
    <w:rPr>
      <w:sz w:val="32"/>
    </w:rPr>
  </w:style>
  <w:style w:type="paragraph" w:styleId="Heading2">
    <w:name w:val="heading 2"/>
    <w:basedOn w:val="HeadingBase"/>
    <w:next w:val="BodyText"/>
    <w:link w:val="Heading2Char"/>
    <w:qFormat/>
    <w:rsid w:val="003A22E8"/>
    <w:pPr>
      <w:keepLines/>
      <w:spacing w:before="240" w:after="120"/>
      <w:outlineLvl w:val="1"/>
    </w:pPr>
    <w:rPr>
      <w:sz w:val="28"/>
      <w:szCs w:val="40"/>
    </w:rPr>
  </w:style>
  <w:style w:type="paragraph" w:styleId="Heading3">
    <w:name w:val="heading 3"/>
    <w:basedOn w:val="HeadingBase"/>
    <w:next w:val="BodyText"/>
    <w:link w:val="Heading3Char"/>
    <w:qFormat/>
    <w:rsid w:val="003A22E8"/>
    <w:pPr>
      <w:spacing w:before="180" w:after="120"/>
      <w:outlineLvl w:val="2"/>
    </w:pPr>
    <w:rPr>
      <w:spacing w:val="-10"/>
      <w:kern w:val="32"/>
    </w:rPr>
  </w:style>
  <w:style w:type="paragraph" w:styleId="Heading4">
    <w:name w:val="heading 4"/>
    <w:basedOn w:val="HeadingBase"/>
    <w:next w:val="BodyText"/>
    <w:link w:val="Heading4Char"/>
    <w:qFormat/>
    <w:rsid w:val="003A22E8"/>
    <w:pPr>
      <w:spacing w:before="160" w:after="120"/>
      <w:outlineLvl w:val="3"/>
    </w:pPr>
    <w:rPr>
      <w:sz w:val="22"/>
    </w:rPr>
  </w:style>
  <w:style w:type="paragraph" w:styleId="Heading5">
    <w:name w:val="heading 5"/>
    <w:basedOn w:val="HeadingBase"/>
    <w:next w:val="Normal"/>
    <w:link w:val="Heading5Char"/>
    <w:qFormat/>
    <w:rsid w:val="003A22E8"/>
    <w:pPr>
      <w:spacing w:before="80"/>
      <w:outlineLvl w:val="4"/>
    </w:pPr>
    <w:rPr>
      <w:color w:val="918585"/>
      <w:sz w:val="20"/>
    </w:rPr>
  </w:style>
  <w:style w:type="paragraph" w:styleId="Heading6">
    <w:name w:val="heading 6"/>
    <w:basedOn w:val="HeadingBase"/>
    <w:next w:val="Normal"/>
    <w:link w:val="Heading6Char"/>
    <w:qFormat/>
    <w:rsid w:val="003A22E8"/>
    <w:pPr>
      <w:spacing w:before="60"/>
      <w:outlineLvl w:val="5"/>
    </w:pPr>
    <w:rPr>
      <w:color w:val="918585"/>
      <w:sz w:val="20"/>
    </w:rPr>
  </w:style>
  <w:style w:type="paragraph" w:styleId="Heading7">
    <w:name w:val="heading 7"/>
    <w:basedOn w:val="Normal"/>
    <w:next w:val="Normal"/>
    <w:link w:val="Heading7Char"/>
    <w:qFormat/>
    <w:rsid w:val="003A22E8"/>
    <w:pPr>
      <w:ind w:left="720"/>
      <w:outlineLvl w:val="6"/>
    </w:pPr>
    <w:rPr>
      <w:i/>
    </w:rPr>
  </w:style>
  <w:style w:type="paragraph" w:styleId="Heading8">
    <w:name w:val="heading 8"/>
    <w:basedOn w:val="Normal"/>
    <w:next w:val="Normal"/>
    <w:link w:val="Heading8Char"/>
    <w:qFormat/>
    <w:rsid w:val="003A22E8"/>
    <w:pPr>
      <w:ind w:left="720"/>
      <w:outlineLvl w:val="7"/>
    </w:pPr>
    <w:rPr>
      <w:i/>
    </w:rPr>
  </w:style>
  <w:style w:type="paragraph" w:styleId="Heading9">
    <w:name w:val="heading 9"/>
    <w:basedOn w:val="Normal"/>
    <w:next w:val="Normal"/>
    <w:link w:val="Heading9Char"/>
    <w:qFormat/>
    <w:rsid w:val="003A22E8"/>
    <w:pPr>
      <w:ind w:left="720"/>
      <w:outlineLvl w:val="8"/>
    </w:pPr>
    <w:rPr>
      <w:i/>
    </w:rPr>
  </w:style>
  <w:style w:type="character" w:default="1" w:styleId="DefaultParagraphFont">
    <w:name w:val="Default Paragraph Font"/>
    <w:uiPriority w:val="1"/>
    <w:unhideWhenUsed/>
    <w:rsid w:val="003A2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2E8"/>
  </w:style>
  <w:style w:type="character" w:customStyle="1" w:styleId="Heading1Char">
    <w:name w:val="Heading 1 Char"/>
    <w:basedOn w:val="DefaultParagraphFont"/>
    <w:link w:val="Heading1"/>
    <w:rsid w:val="003A22E8"/>
    <w:rPr>
      <w:rFonts w:ascii="Times New Roman" w:eastAsia="Times New Roman" w:hAnsi="Times New Roman" w:cs="Times New Roman"/>
      <w:b/>
      <w:sz w:val="32"/>
      <w:szCs w:val="20"/>
      <w:lang w:eastAsia="en-US"/>
    </w:rPr>
  </w:style>
  <w:style w:type="paragraph" w:styleId="BodyText">
    <w:name w:val="Body Text"/>
    <w:basedOn w:val="Normal"/>
    <w:link w:val="BodyTextChar"/>
    <w:rsid w:val="003A22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2E8"/>
    <w:rPr>
      <w:rFonts w:ascii="Times New Roman" w:eastAsia="Times New Roman" w:hAnsi="Times New Roman" w:cs="Times New Roman"/>
      <w:sz w:val="24"/>
      <w:lang w:eastAsia="en-US"/>
    </w:rPr>
  </w:style>
  <w:style w:type="paragraph" w:styleId="ListBullet">
    <w:name w:val="List Bullet"/>
    <w:basedOn w:val="List"/>
    <w:rsid w:val="003A22E8"/>
    <w:pPr>
      <w:numPr>
        <w:numId w:val="11"/>
      </w:numPr>
      <w:tabs>
        <w:tab w:val="clear" w:pos="340"/>
      </w:tabs>
      <w:spacing w:before="40" w:after="40"/>
    </w:pPr>
  </w:style>
  <w:style w:type="character" w:customStyle="1" w:styleId="SpecialBold">
    <w:name w:val="Special Bold"/>
    <w:basedOn w:val="DefaultParagraphFont"/>
    <w:rsid w:val="003A22E8"/>
    <w:rPr>
      <w:b/>
      <w:spacing w:val="0"/>
    </w:rPr>
  </w:style>
  <w:style w:type="paragraph" w:customStyle="1" w:styleId="SuperHeading">
    <w:name w:val="SuperHeading"/>
    <w:basedOn w:val="Normal"/>
    <w:rsid w:val="003A22E8"/>
    <w:pPr>
      <w:spacing w:before="240" w:after="120"/>
      <w:outlineLvl w:val="0"/>
    </w:pPr>
    <w:rPr>
      <w:rFonts w:ascii="Times New Roman" w:hAnsi="Times New Roman"/>
      <w:b/>
      <w:sz w:val="32"/>
    </w:rPr>
  </w:style>
  <w:style w:type="paragraph" w:customStyle="1" w:styleId="AllowPageBreak">
    <w:name w:val="AllowPageBreak"/>
    <w:rsid w:val="003A22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22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2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2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2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2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2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2E8"/>
    <w:rPr>
      <w:rFonts w:ascii="Courier New" w:eastAsia="Times New Roman" w:hAnsi="Courier New" w:cs="Times New Roman"/>
      <w:i/>
      <w:szCs w:val="20"/>
      <w:lang w:eastAsia="en-US"/>
    </w:rPr>
  </w:style>
  <w:style w:type="paragraph" w:customStyle="1" w:styleId="HeadingBase">
    <w:name w:val="Heading Base"/>
    <w:rsid w:val="003A2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2E8"/>
    <w:pPr>
      <w:tabs>
        <w:tab w:val="right" w:leader="dot" w:pos="9072"/>
      </w:tabs>
      <w:ind w:left="567"/>
    </w:pPr>
    <w:rPr>
      <w:szCs w:val="22"/>
    </w:rPr>
  </w:style>
  <w:style w:type="paragraph" w:customStyle="1" w:styleId="TOCBase">
    <w:name w:val="TOC Base"/>
    <w:rsid w:val="003A2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2E8"/>
    <w:pPr>
      <w:tabs>
        <w:tab w:val="right" w:leader="dot" w:pos="9072"/>
      </w:tabs>
      <w:spacing w:before="40" w:after="40"/>
      <w:ind w:left="284"/>
    </w:pPr>
    <w:rPr>
      <w:rFonts w:ascii="Times New Roman" w:hAnsi="Times New Roman"/>
    </w:rPr>
  </w:style>
  <w:style w:type="paragraph" w:styleId="TOC1">
    <w:name w:val="toc 1"/>
    <w:basedOn w:val="TOCBase"/>
    <w:next w:val="Normal"/>
    <w:rsid w:val="003A22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2E8"/>
    <w:rPr>
      <w:rFonts w:ascii="Times New Roman" w:eastAsia="Times New Roman" w:hAnsi="Times New Roman" w:cs="Times New Roman"/>
      <w:sz w:val="16"/>
      <w:lang w:eastAsia="en-US"/>
    </w:rPr>
  </w:style>
  <w:style w:type="paragraph" w:styleId="Title">
    <w:name w:val="Title"/>
    <w:basedOn w:val="HeadingBase"/>
    <w:link w:val="TitleChar"/>
    <w:qFormat/>
    <w:rsid w:val="003A22E8"/>
    <w:pPr>
      <w:spacing w:before="5040"/>
      <w:jc w:val="center"/>
    </w:pPr>
    <w:rPr>
      <w:sz w:val="48"/>
      <w:szCs w:val="72"/>
      <w:lang w:val="en-US"/>
    </w:rPr>
  </w:style>
  <w:style w:type="character" w:customStyle="1" w:styleId="TitleChar">
    <w:name w:val="Title Char"/>
    <w:basedOn w:val="DefaultParagraphFont"/>
    <w:link w:val="Title"/>
    <w:rsid w:val="003A2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2E8"/>
    <w:pPr>
      <w:tabs>
        <w:tab w:val="left" w:pos="3600"/>
        <w:tab w:val="left" w:pos="3958"/>
      </w:tabs>
    </w:pPr>
  </w:style>
  <w:style w:type="paragraph" w:styleId="List">
    <w:name w:val="List"/>
    <w:basedOn w:val="BodyText"/>
    <w:next w:val="BodyText"/>
    <w:rsid w:val="003A22E8"/>
    <w:pPr>
      <w:tabs>
        <w:tab w:val="left" w:pos="340"/>
      </w:tabs>
      <w:spacing w:before="60" w:after="60"/>
      <w:ind w:left="340" w:hanging="340"/>
    </w:pPr>
  </w:style>
  <w:style w:type="paragraph" w:customStyle="1" w:styleId="Note">
    <w:name w:val="Note"/>
    <w:basedOn w:val="BodyText"/>
    <w:rsid w:val="003A22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2E8"/>
    <w:pPr>
      <w:framePr w:wrap="auto" w:hAnchor="text" w:y="6049"/>
    </w:pPr>
    <w:rPr>
      <w:color w:val="000000"/>
      <w:sz w:val="40"/>
    </w:rPr>
  </w:style>
  <w:style w:type="paragraph" w:customStyle="1" w:styleId="TOCTitle">
    <w:name w:val="TOCTitle"/>
    <w:basedOn w:val="Heading1"/>
    <w:rsid w:val="003A22E8"/>
    <w:pPr>
      <w:spacing w:after="240"/>
      <w:jc w:val="center"/>
      <w:outlineLvl w:val="9"/>
    </w:pPr>
    <w:rPr>
      <w:caps/>
    </w:rPr>
  </w:style>
  <w:style w:type="paragraph" w:customStyle="1" w:styleId="Version">
    <w:name w:val="Version"/>
    <w:rsid w:val="003A22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22E8"/>
    <w:pPr>
      <w:numPr>
        <w:numId w:val="12"/>
      </w:numPr>
      <w:tabs>
        <w:tab w:val="clear" w:pos="680"/>
      </w:tabs>
    </w:pPr>
  </w:style>
  <w:style w:type="paragraph" w:styleId="Index1">
    <w:name w:val="index 1"/>
    <w:basedOn w:val="Normal"/>
    <w:next w:val="Normal"/>
    <w:semiHidden/>
    <w:rsid w:val="003A22E8"/>
    <w:pPr>
      <w:keepNext w:val="0"/>
      <w:tabs>
        <w:tab w:val="right" w:pos="4176"/>
      </w:tabs>
      <w:ind w:left="198" w:hanging="198"/>
    </w:pPr>
    <w:rPr>
      <w:rFonts w:ascii="Garamond" w:hAnsi="Garamond"/>
    </w:rPr>
  </w:style>
  <w:style w:type="paragraph" w:styleId="IndexHeading">
    <w:name w:val="index heading"/>
    <w:basedOn w:val="Normal"/>
    <w:next w:val="Index1"/>
    <w:semiHidden/>
    <w:rsid w:val="003A22E8"/>
    <w:pPr>
      <w:spacing w:before="120" w:after="120"/>
    </w:pPr>
    <w:rPr>
      <w:rFonts w:ascii="Arial" w:hAnsi="Arial"/>
      <w:b/>
      <w:color w:val="918585"/>
      <w:sz w:val="24"/>
    </w:rPr>
  </w:style>
  <w:style w:type="paragraph" w:styleId="Header">
    <w:name w:val="header"/>
    <w:basedOn w:val="Normal"/>
    <w:link w:val="HeaderChar"/>
    <w:rsid w:val="003A2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2E8"/>
    <w:rPr>
      <w:rFonts w:ascii="Times New Roman" w:eastAsia="Times New Roman" w:hAnsi="Times New Roman" w:cs="Times New Roman"/>
      <w:sz w:val="16"/>
      <w:szCs w:val="20"/>
      <w:lang w:val="en-GB" w:eastAsia="en-US"/>
    </w:rPr>
  </w:style>
  <w:style w:type="paragraph" w:customStyle="1" w:styleId="Chapter">
    <w:name w:val="Chapter"/>
    <w:basedOn w:val="Normal"/>
    <w:rsid w:val="003A22E8"/>
    <w:pPr>
      <w:spacing w:before="240"/>
    </w:pPr>
    <w:rPr>
      <w:rFonts w:ascii="Times New Roman" w:hAnsi="Times New Roman"/>
      <w:smallCaps/>
      <w:spacing w:val="80"/>
      <w:sz w:val="28"/>
    </w:rPr>
  </w:style>
  <w:style w:type="paragraph" w:customStyle="1" w:styleId="InChapter">
    <w:name w:val="InChapter"/>
    <w:basedOn w:val="Heading3"/>
    <w:rsid w:val="003A22E8"/>
    <w:pPr>
      <w:spacing w:after="240"/>
      <w:outlineLvl w:val="9"/>
    </w:pPr>
    <w:rPr>
      <w:noProof/>
    </w:rPr>
  </w:style>
  <w:style w:type="paragraph" w:styleId="Index2">
    <w:name w:val="index 2"/>
    <w:basedOn w:val="Normal"/>
    <w:next w:val="Normal"/>
    <w:semiHidden/>
    <w:rsid w:val="003A22E8"/>
    <w:pPr>
      <w:tabs>
        <w:tab w:val="right" w:pos="4176"/>
      </w:tabs>
      <w:ind w:left="568" w:hanging="284"/>
    </w:pPr>
    <w:rPr>
      <w:rFonts w:ascii="Garamond" w:hAnsi="Garamond"/>
    </w:rPr>
  </w:style>
  <w:style w:type="paragraph" w:customStyle="1" w:styleId="Byline">
    <w:name w:val="Byline"/>
    <w:rsid w:val="003A2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2E8"/>
    <w:pPr>
      <w:tabs>
        <w:tab w:val="clear" w:pos="3600"/>
        <w:tab w:val="clear" w:pos="3958"/>
      </w:tabs>
      <w:jc w:val="right"/>
    </w:pPr>
  </w:style>
  <w:style w:type="character" w:styleId="Emphasis">
    <w:name w:val="Emphasis"/>
    <w:basedOn w:val="DefaultParagraphFont"/>
    <w:qFormat/>
    <w:rsid w:val="003A22E8"/>
    <w:rPr>
      <w:i/>
    </w:rPr>
  </w:style>
  <w:style w:type="paragraph" w:styleId="Caption">
    <w:name w:val="caption"/>
    <w:basedOn w:val="BodyText"/>
    <w:next w:val="Normal"/>
    <w:qFormat/>
    <w:rsid w:val="003A22E8"/>
    <w:pPr>
      <w:framePr w:w="2268" w:hSpace="181" w:vSpace="181" w:wrap="around" w:vAnchor="text" w:hAnchor="page" w:x="1135" w:y="285" w:anchorLock="1"/>
    </w:pPr>
    <w:rPr>
      <w:i/>
    </w:rPr>
  </w:style>
  <w:style w:type="paragraph" w:customStyle="1" w:styleId="MiniTOCTitle">
    <w:name w:val="MiniTOCTitle"/>
    <w:basedOn w:val="Heading4"/>
    <w:rsid w:val="003A22E8"/>
    <w:pPr>
      <w:spacing w:before="240"/>
      <w:outlineLvl w:val="9"/>
    </w:pPr>
    <w:rPr>
      <w:noProof/>
      <w:sz w:val="24"/>
    </w:rPr>
  </w:style>
  <w:style w:type="paragraph" w:customStyle="1" w:styleId="MiniTOCItem">
    <w:name w:val="MiniTOCItem"/>
    <w:basedOn w:val="ListBullet"/>
    <w:rsid w:val="003A22E8"/>
    <w:pPr>
      <w:numPr>
        <w:numId w:val="0"/>
      </w:numPr>
      <w:tabs>
        <w:tab w:val="right" w:leader="dot" w:pos="6521"/>
      </w:tabs>
      <w:spacing w:before="0" w:after="0"/>
    </w:pPr>
  </w:style>
  <w:style w:type="paragraph" w:customStyle="1" w:styleId="TOFTitle">
    <w:name w:val="TOFTitle"/>
    <w:basedOn w:val="TOCTitle"/>
    <w:rsid w:val="003A22E8"/>
  </w:style>
  <w:style w:type="paragraph" w:styleId="TableofFigures">
    <w:name w:val="table of figures"/>
    <w:basedOn w:val="Normal"/>
    <w:next w:val="Normal"/>
    <w:semiHidden/>
    <w:rsid w:val="003A22E8"/>
    <w:pPr>
      <w:tabs>
        <w:tab w:val="right" w:leader="dot" w:pos="9072"/>
      </w:tabs>
      <w:ind w:left="970" w:hanging="403"/>
    </w:pPr>
    <w:rPr>
      <w:rFonts w:ascii="Times New Roman" w:hAnsi="Times New Roman"/>
      <w:b/>
    </w:rPr>
  </w:style>
  <w:style w:type="paragraph" w:styleId="ListNumber">
    <w:name w:val="List Number"/>
    <w:basedOn w:val="List"/>
    <w:rsid w:val="003A22E8"/>
    <w:pPr>
      <w:numPr>
        <w:numId w:val="14"/>
      </w:numPr>
      <w:tabs>
        <w:tab w:val="clear" w:pos="340"/>
      </w:tabs>
    </w:pPr>
  </w:style>
  <w:style w:type="character" w:customStyle="1" w:styleId="WingdingSymbols">
    <w:name w:val="Wingding Symbols"/>
    <w:rsid w:val="003A22E8"/>
    <w:rPr>
      <w:rFonts w:ascii="Wingdings" w:hAnsi="Wingdings"/>
    </w:rPr>
  </w:style>
  <w:style w:type="paragraph" w:customStyle="1" w:styleId="TableHeading">
    <w:name w:val="Table Heading"/>
    <w:basedOn w:val="HeadingBase"/>
    <w:rsid w:val="003A22E8"/>
    <w:pPr>
      <w:keepLines/>
      <w:pBdr>
        <w:bottom w:val="single" w:sz="6" w:space="1" w:color="918585"/>
      </w:pBdr>
      <w:spacing w:before="240"/>
    </w:pPr>
  </w:style>
  <w:style w:type="character" w:customStyle="1" w:styleId="HotSpot">
    <w:name w:val="HotSpot"/>
    <w:rsid w:val="003A22E8"/>
    <w:rPr>
      <w:color w:val="0033CC"/>
      <w:u w:val="none"/>
    </w:rPr>
  </w:style>
  <w:style w:type="paragraph" w:customStyle="1" w:styleId="BodyTextRight">
    <w:name w:val="Body Text Right"/>
    <w:basedOn w:val="BodyText"/>
    <w:rsid w:val="003A22E8"/>
    <w:pPr>
      <w:spacing w:before="0" w:after="0"/>
      <w:jc w:val="right"/>
    </w:pPr>
  </w:style>
  <w:style w:type="paragraph" w:styleId="Index3">
    <w:name w:val="index 3"/>
    <w:basedOn w:val="ListNumber2"/>
    <w:next w:val="Normal"/>
    <w:semiHidden/>
    <w:rsid w:val="003A22E8"/>
    <w:pPr>
      <w:numPr>
        <w:numId w:val="0"/>
      </w:numPr>
      <w:tabs>
        <w:tab w:val="right" w:leader="dot" w:pos="4176"/>
      </w:tabs>
    </w:pPr>
  </w:style>
  <w:style w:type="paragraph" w:styleId="ListNumber2">
    <w:name w:val="List Number 2"/>
    <w:basedOn w:val="List2"/>
    <w:rsid w:val="003A22E8"/>
    <w:pPr>
      <w:numPr>
        <w:numId w:val="9"/>
      </w:numPr>
      <w:tabs>
        <w:tab w:val="clear" w:pos="1060"/>
      </w:tabs>
    </w:pPr>
  </w:style>
  <w:style w:type="paragraph" w:customStyle="1" w:styleId="MarginNote">
    <w:name w:val="Margin Note"/>
    <w:basedOn w:val="BodyText"/>
    <w:rsid w:val="003A2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2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2E8"/>
    <w:rPr>
      <w:sz w:val="32"/>
    </w:rPr>
  </w:style>
  <w:style w:type="paragraph" w:customStyle="1" w:styleId="HeadingProcedure">
    <w:name w:val="Heading Procedure"/>
    <w:basedOn w:val="HeadingBase"/>
    <w:next w:val="Normal"/>
    <w:rsid w:val="003A22E8"/>
    <w:pPr>
      <w:tabs>
        <w:tab w:val="left" w:pos="0"/>
      </w:tabs>
      <w:spacing w:before="120" w:after="60"/>
    </w:pPr>
    <w:rPr>
      <w:i/>
      <w:color w:val="918585"/>
      <w:sz w:val="22"/>
    </w:rPr>
  </w:style>
  <w:style w:type="paragraph" w:customStyle="1" w:styleId="TableBodyText">
    <w:name w:val="Table Body Text"/>
    <w:basedOn w:val="BodyText"/>
    <w:rsid w:val="003A22E8"/>
    <w:pPr>
      <w:spacing w:before="60" w:after="60"/>
    </w:pPr>
  </w:style>
  <w:style w:type="paragraph" w:styleId="ListContinue">
    <w:name w:val="List Continue"/>
    <w:basedOn w:val="List"/>
    <w:rsid w:val="003A22E8"/>
    <w:pPr>
      <w:ind w:firstLine="0"/>
    </w:pPr>
  </w:style>
  <w:style w:type="paragraph" w:customStyle="1" w:styleId="ListNote">
    <w:name w:val="List Note"/>
    <w:basedOn w:val="List"/>
    <w:rsid w:val="003A22E8"/>
    <w:pPr>
      <w:pBdr>
        <w:top w:val="single" w:sz="6" w:space="2" w:color="918585"/>
        <w:bottom w:val="single" w:sz="6" w:space="2" w:color="918585"/>
      </w:pBdr>
      <w:tabs>
        <w:tab w:val="left" w:pos="1021"/>
      </w:tabs>
      <w:ind w:firstLine="0"/>
    </w:pPr>
  </w:style>
  <w:style w:type="paragraph" w:customStyle="1" w:styleId="Warning">
    <w:name w:val="Warning"/>
    <w:basedOn w:val="BodyText"/>
    <w:rsid w:val="003A22E8"/>
    <w:pPr>
      <w:shd w:val="clear" w:color="auto" w:fill="D9D9D9"/>
      <w:tabs>
        <w:tab w:val="left" w:pos="992"/>
      </w:tabs>
      <w:ind w:left="119" w:right="119"/>
    </w:pPr>
    <w:rPr>
      <w:sz w:val="20"/>
    </w:rPr>
  </w:style>
  <w:style w:type="paragraph" w:customStyle="1" w:styleId="MarginIcons">
    <w:name w:val="Margin Icons"/>
    <w:basedOn w:val="BodyText"/>
    <w:rsid w:val="003A22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2E8"/>
    <w:rPr>
      <w:rFonts w:ascii="Courier New" w:hAnsi="Courier New"/>
    </w:rPr>
  </w:style>
  <w:style w:type="paragraph" w:customStyle="1" w:styleId="NoteBullet">
    <w:name w:val="Note Bullet"/>
    <w:basedOn w:val="Note"/>
    <w:rsid w:val="003A22E8"/>
    <w:pPr>
      <w:tabs>
        <w:tab w:val="clear" w:pos="680"/>
      </w:tabs>
      <w:spacing w:before="60" w:after="60"/>
    </w:pPr>
  </w:style>
  <w:style w:type="paragraph" w:customStyle="1" w:styleId="SubHeading2">
    <w:name w:val="SubHeading2"/>
    <w:basedOn w:val="HeadingBase"/>
    <w:rsid w:val="003A22E8"/>
    <w:pPr>
      <w:spacing w:before="240" w:after="60"/>
    </w:pPr>
    <w:rPr>
      <w:sz w:val="20"/>
    </w:rPr>
  </w:style>
  <w:style w:type="paragraph" w:customStyle="1" w:styleId="SubHeading1">
    <w:name w:val="SubHeading1"/>
    <w:basedOn w:val="HeadingBase"/>
    <w:rsid w:val="003A22E8"/>
    <w:pPr>
      <w:spacing w:before="240" w:after="60"/>
    </w:pPr>
    <w:rPr>
      <w:color w:val="918585"/>
      <w:sz w:val="22"/>
    </w:rPr>
  </w:style>
  <w:style w:type="paragraph" w:customStyle="1" w:styleId="SideHeading">
    <w:name w:val="Side Heading"/>
    <w:basedOn w:val="HeadingBase"/>
    <w:rsid w:val="003A2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2E8"/>
    <w:pPr>
      <w:numPr>
        <w:numId w:val="10"/>
      </w:numPr>
    </w:pPr>
  </w:style>
  <w:style w:type="paragraph" w:styleId="PlainText">
    <w:name w:val="Plain Text"/>
    <w:basedOn w:val="Normal"/>
    <w:link w:val="PlainTextChar"/>
    <w:rsid w:val="003A22E8"/>
    <w:rPr>
      <w:sz w:val="20"/>
    </w:rPr>
  </w:style>
  <w:style w:type="character" w:customStyle="1" w:styleId="PlainTextChar">
    <w:name w:val="Plain Text Char"/>
    <w:basedOn w:val="DefaultParagraphFont"/>
    <w:link w:val="PlainText"/>
    <w:rsid w:val="003A22E8"/>
    <w:rPr>
      <w:rFonts w:ascii="Courier New" w:eastAsia="Times New Roman" w:hAnsi="Courier New" w:cs="Times New Roman"/>
      <w:sz w:val="20"/>
      <w:szCs w:val="20"/>
      <w:lang w:eastAsia="en-US"/>
    </w:rPr>
  </w:style>
  <w:style w:type="character" w:customStyle="1" w:styleId="MenuOption">
    <w:name w:val="Menu Option"/>
    <w:basedOn w:val="DefaultParagraphFont"/>
    <w:rsid w:val="003A22E8"/>
    <w:rPr>
      <w:b/>
      <w:smallCaps/>
    </w:rPr>
  </w:style>
  <w:style w:type="paragraph" w:customStyle="1" w:styleId="TableListNumber">
    <w:name w:val="Table List Number"/>
    <w:basedOn w:val="ListNumber"/>
    <w:rsid w:val="003A22E8"/>
    <w:pPr>
      <w:numPr>
        <w:numId w:val="0"/>
      </w:numPr>
    </w:pPr>
  </w:style>
  <w:style w:type="paragraph" w:styleId="TOC4">
    <w:name w:val="toc 4"/>
    <w:basedOn w:val="TOCBase"/>
    <w:next w:val="Normal"/>
    <w:semiHidden/>
    <w:rsid w:val="003A22E8"/>
    <w:pPr>
      <w:tabs>
        <w:tab w:val="right" w:leader="dot" w:pos="9071"/>
      </w:tabs>
      <w:ind w:left="1701"/>
    </w:pPr>
  </w:style>
  <w:style w:type="paragraph" w:customStyle="1" w:styleId="ListAlpha">
    <w:name w:val="List Alpha"/>
    <w:basedOn w:val="List"/>
    <w:rsid w:val="003A22E8"/>
    <w:pPr>
      <w:numPr>
        <w:numId w:val="8"/>
      </w:numPr>
    </w:pPr>
  </w:style>
  <w:style w:type="paragraph" w:customStyle="1" w:styleId="ListAlpha2">
    <w:name w:val="List Alpha 2"/>
    <w:basedOn w:val="List2"/>
    <w:rsid w:val="003A22E8"/>
    <w:pPr>
      <w:numPr>
        <w:numId w:val="7"/>
      </w:numPr>
    </w:pPr>
  </w:style>
  <w:style w:type="paragraph" w:styleId="List2">
    <w:name w:val="List 2"/>
    <w:basedOn w:val="BodyText"/>
    <w:rsid w:val="003A22E8"/>
    <w:pPr>
      <w:tabs>
        <w:tab w:val="left" w:pos="680"/>
      </w:tabs>
      <w:spacing w:before="60" w:after="60"/>
      <w:ind w:left="680" w:hanging="340"/>
    </w:pPr>
  </w:style>
  <w:style w:type="paragraph" w:styleId="List3">
    <w:name w:val="List 3"/>
    <w:basedOn w:val="BodyText"/>
    <w:rsid w:val="003A22E8"/>
    <w:pPr>
      <w:tabs>
        <w:tab w:val="left" w:pos="1021"/>
      </w:tabs>
      <w:spacing w:before="60" w:after="60"/>
      <w:ind w:left="1020" w:hanging="340"/>
    </w:pPr>
  </w:style>
  <w:style w:type="paragraph" w:styleId="List4">
    <w:name w:val="List 4"/>
    <w:basedOn w:val="BodyText"/>
    <w:rsid w:val="003A22E8"/>
    <w:pPr>
      <w:tabs>
        <w:tab w:val="left" w:pos="1361"/>
      </w:tabs>
      <w:spacing w:before="60" w:after="60"/>
      <w:ind w:left="1361" w:hanging="340"/>
    </w:pPr>
  </w:style>
  <w:style w:type="paragraph" w:styleId="List5">
    <w:name w:val="List 5"/>
    <w:basedOn w:val="BodyText"/>
    <w:rsid w:val="003A22E8"/>
    <w:pPr>
      <w:tabs>
        <w:tab w:val="left" w:pos="1701"/>
      </w:tabs>
      <w:spacing w:before="60" w:after="60"/>
      <w:ind w:left="1701" w:hanging="340"/>
    </w:pPr>
  </w:style>
  <w:style w:type="paragraph" w:styleId="ListBullet3">
    <w:name w:val="List Bullet 3"/>
    <w:basedOn w:val="List3"/>
    <w:rsid w:val="003A22E8"/>
    <w:pPr>
      <w:numPr>
        <w:numId w:val="13"/>
      </w:numPr>
      <w:tabs>
        <w:tab w:val="clear" w:pos="1021"/>
      </w:tabs>
      <w:ind w:left="1037" w:hanging="357"/>
    </w:pPr>
  </w:style>
  <w:style w:type="paragraph" w:styleId="ListBullet4">
    <w:name w:val="List Bullet 4"/>
    <w:basedOn w:val="List4"/>
    <w:rsid w:val="003A22E8"/>
    <w:pPr>
      <w:numPr>
        <w:numId w:val="2"/>
      </w:numPr>
      <w:tabs>
        <w:tab w:val="clear" w:pos="1361"/>
      </w:tabs>
    </w:pPr>
  </w:style>
  <w:style w:type="paragraph" w:styleId="ListBullet5">
    <w:name w:val="List Bullet 5"/>
    <w:basedOn w:val="List5"/>
    <w:rsid w:val="003A22E8"/>
    <w:pPr>
      <w:numPr>
        <w:numId w:val="3"/>
      </w:numPr>
    </w:pPr>
  </w:style>
  <w:style w:type="paragraph" w:styleId="ListContinue2">
    <w:name w:val="List Continue 2"/>
    <w:basedOn w:val="List2"/>
    <w:rsid w:val="003A22E8"/>
    <w:pPr>
      <w:ind w:firstLine="0"/>
    </w:pPr>
  </w:style>
  <w:style w:type="paragraph" w:styleId="ListContinue3">
    <w:name w:val="List Continue 3"/>
    <w:basedOn w:val="List3"/>
    <w:rsid w:val="003A22E8"/>
    <w:pPr>
      <w:ind w:left="1021" w:firstLine="0"/>
    </w:pPr>
  </w:style>
  <w:style w:type="paragraph" w:styleId="ListContinue4">
    <w:name w:val="List Continue 4"/>
    <w:basedOn w:val="List4"/>
    <w:rsid w:val="003A22E8"/>
    <w:pPr>
      <w:ind w:firstLine="0"/>
    </w:pPr>
  </w:style>
  <w:style w:type="paragraph" w:styleId="ListContinue5">
    <w:name w:val="List Continue 5"/>
    <w:basedOn w:val="List5"/>
    <w:rsid w:val="003A22E8"/>
    <w:pPr>
      <w:ind w:firstLine="0"/>
    </w:pPr>
  </w:style>
  <w:style w:type="paragraph" w:styleId="ListNumber3">
    <w:name w:val="List Number 3"/>
    <w:basedOn w:val="List3"/>
    <w:rsid w:val="003A22E8"/>
    <w:pPr>
      <w:numPr>
        <w:numId w:val="4"/>
      </w:numPr>
    </w:pPr>
  </w:style>
  <w:style w:type="paragraph" w:styleId="ListNumber4">
    <w:name w:val="List Number 4"/>
    <w:basedOn w:val="List4"/>
    <w:rsid w:val="003A22E8"/>
    <w:pPr>
      <w:numPr>
        <w:numId w:val="5"/>
      </w:numPr>
    </w:pPr>
  </w:style>
  <w:style w:type="paragraph" w:styleId="ListNumber5">
    <w:name w:val="List Number 5"/>
    <w:basedOn w:val="List5"/>
    <w:rsid w:val="003A22E8"/>
    <w:pPr>
      <w:numPr>
        <w:numId w:val="6"/>
      </w:numPr>
    </w:pPr>
  </w:style>
  <w:style w:type="paragraph" w:styleId="BlockText">
    <w:name w:val="Block Text"/>
    <w:basedOn w:val="Normal"/>
    <w:rsid w:val="003A22E8"/>
    <w:pPr>
      <w:spacing w:after="120"/>
      <w:ind w:left="1440" w:right="1440"/>
    </w:pPr>
  </w:style>
  <w:style w:type="character" w:customStyle="1" w:styleId="Subscript">
    <w:name w:val="Subscript"/>
    <w:basedOn w:val="DefaultParagraphFont"/>
    <w:rsid w:val="003A22E8"/>
    <w:rPr>
      <w:sz w:val="16"/>
      <w:vertAlign w:val="subscript"/>
    </w:rPr>
  </w:style>
  <w:style w:type="character" w:customStyle="1" w:styleId="Superscript">
    <w:name w:val="Superscript"/>
    <w:basedOn w:val="DefaultParagraphFont"/>
    <w:rsid w:val="003A22E8"/>
    <w:rPr>
      <w:sz w:val="16"/>
      <w:vertAlign w:val="superscript"/>
    </w:rPr>
  </w:style>
  <w:style w:type="character" w:customStyle="1" w:styleId="Symbols">
    <w:name w:val="Symbols"/>
    <w:basedOn w:val="DefaultParagraphFont"/>
    <w:rsid w:val="003A22E8"/>
    <w:rPr>
      <w:rFonts w:ascii="Symbol" w:hAnsi="Symbol"/>
    </w:rPr>
  </w:style>
  <w:style w:type="character" w:customStyle="1" w:styleId="MenuOptions">
    <w:name w:val="Menu Options"/>
    <w:basedOn w:val="DefaultParagraphFont"/>
    <w:rsid w:val="003A22E8"/>
    <w:rPr>
      <w:rFonts w:ascii="Arial Narrow" w:hAnsi="Arial Narrow"/>
      <w:smallCaps/>
    </w:rPr>
  </w:style>
  <w:style w:type="character" w:customStyle="1" w:styleId="Buttons">
    <w:name w:val="Buttons"/>
    <w:basedOn w:val="DefaultParagraphFont"/>
    <w:rsid w:val="003A22E8"/>
    <w:rPr>
      <w:b/>
    </w:rPr>
  </w:style>
  <w:style w:type="character" w:customStyle="1" w:styleId="Underlined">
    <w:name w:val="Underlined"/>
    <w:basedOn w:val="DefaultParagraphFont"/>
    <w:rsid w:val="003A22E8"/>
    <w:rPr>
      <w:u w:val="single"/>
    </w:rPr>
  </w:style>
  <w:style w:type="paragraph" w:customStyle="1" w:styleId="TableBodyTextRight">
    <w:name w:val="Table Body Text Right"/>
    <w:basedOn w:val="TableBodyText"/>
    <w:rsid w:val="003A22E8"/>
    <w:pPr>
      <w:widowControl w:val="0"/>
      <w:autoSpaceDE w:val="0"/>
      <w:autoSpaceDN w:val="0"/>
      <w:adjustRightInd w:val="0"/>
      <w:jc w:val="right"/>
    </w:pPr>
    <w:rPr>
      <w:rFonts w:cs="Arial"/>
      <w:szCs w:val="18"/>
    </w:rPr>
  </w:style>
  <w:style w:type="paragraph" w:customStyle="1" w:styleId="CopyrightText">
    <w:name w:val="Copyright Text"/>
    <w:basedOn w:val="BodyText"/>
    <w:rsid w:val="003A22E8"/>
    <w:rPr>
      <w:sz w:val="18"/>
    </w:rPr>
  </w:style>
  <w:style w:type="paragraph" w:customStyle="1" w:styleId="BodySmallRight">
    <w:name w:val="Body Small Right"/>
    <w:basedOn w:val="BodyTextRight"/>
    <w:rsid w:val="003A22E8"/>
    <w:rPr>
      <w:sz w:val="18"/>
      <w:szCs w:val="18"/>
    </w:rPr>
  </w:style>
  <w:style w:type="paragraph" w:customStyle="1" w:styleId="MarginEdition">
    <w:name w:val="Margin Edition"/>
    <w:basedOn w:val="MarginNote"/>
    <w:rsid w:val="003A22E8"/>
    <w:pPr>
      <w:spacing w:before="0" w:after="0"/>
    </w:pPr>
    <w:rPr>
      <w:rFonts w:ascii="Times New Roman" w:hAnsi="Times New Roman"/>
      <w:color w:val="999999"/>
    </w:rPr>
  </w:style>
  <w:style w:type="paragraph" w:customStyle="1" w:styleId="Spacer">
    <w:name w:val="Spacer"/>
    <w:basedOn w:val="Normal"/>
    <w:rsid w:val="003A22E8"/>
    <w:rPr>
      <w:sz w:val="2"/>
      <w:szCs w:val="2"/>
    </w:rPr>
  </w:style>
  <w:style w:type="character" w:customStyle="1" w:styleId="Small">
    <w:name w:val="Small"/>
    <w:basedOn w:val="DefaultParagraphFont"/>
    <w:rsid w:val="003A22E8"/>
    <w:rPr>
      <w:sz w:val="16"/>
    </w:rPr>
  </w:style>
  <w:style w:type="paragraph" w:customStyle="1" w:styleId="WideTable">
    <w:name w:val="Wide Table"/>
    <w:basedOn w:val="Normal"/>
    <w:rsid w:val="003A22E8"/>
    <w:pPr>
      <w:ind w:left="-1418"/>
    </w:pPr>
    <w:rPr>
      <w:sz w:val="2"/>
      <w:szCs w:val="2"/>
    </w:rPr>
  </w:style>
  <w:style w:type="character" w:styleId="PageNumber">
    <w:name w:val="page number"/>
    <w:basedOn w:val="DefaultParagraphFont"/>
    <w:rsid w:val="003A22E8"/>
  </w:style>
  <w:style w:type="paragraph" w:styleId="Quote">
    <w:name w:val="Quote"/>
    <w:basedOn w:val="Heading1"/>
    <w:link w:val="QuoteChar"/>
    <w:qFormat/>
    <w:rsid w:val="003A22E8"/>
    <w:rPr>
      <w:b w:val="0"/>
      <w:sz w:val="72"/>
      <w:szCs w:val="72"/>
      <w:lang w:val="en-NZ"/>
    </w:rPr>
  </w:style>
  <w:style w:type="character" w:customStyle="1" w:styleId="QuoteChar">
    <w:name w:val="Quote Char"/>
    <w:basedOn w:val="DefaultParagraphFont"/>
    <w:link w:val="Quote"/>
    <w:rsid w:val="003A2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2E8"/>
    <w:pPr>
      <w:pageBreakBefore/>
    </w:pPr>
  </w:style>
  <w:style w:type="paragraph" w:customStyle="1" w:styleId="Border">
    <w:name w:val="Border"/>
    <w:basedOn w:val="Normal"/>
    <w:qFormat/>
    <w:rsid w:val="003A22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2E8"/>
    <w:rPr>
      <w:b/>
      <w:bCs/>
      <w:i/>
      <w:iCs/>
      <w:color w:val="auto"/>
    </w:rPr>
  </w:style>
  <w:style w:type="paragraph" w:styleId="IntenseQuote">
    <w:name w:val="Intense Quote"/>
    <w:basedOn w:val="Normal"/>
    <w:next w:val="Normal"/>
    <w:link w:val="IntenseQuoteChar"/>
    <w:uiPriority w:val="30"/>
    <w:qFormat/>
    <w:rsid w:val="003A22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2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2E8"/>
    <w:rPr>
      <w:smallCaps/>
      <w:color w:val="auto"/>
      <w:u w:val="single"/>
    </w:rPr>
  </w:style>
  <w:style w:type="character" w:styleId="IntenseReference">
    <w:name w:val="Intense Reference"/>
    <w:basedOn w:val="DefaultParagraphFont"/>
    <w:uiPriority w:val="32"/>
    <w:qFormat/>
    <w:rsid w:val="003A22E8"/>
    <w:rPr>
      <w:b/>
      <w:bCs/>
      <w:smallCaps/>
      <w:color w:val="auto"/>
      <w:spacing w:val="5"/>
      <w:u w:val="single"/>
    </w:rPr>
  </w:style>
  <w:style w:type="paragraph" w:customStyle="1" w:styleId="2ColumnHeading">
    <w:name w:val="2Column Heading"/>
    <w:basedOn w:val="BodyText"/>
    <w:qFormat/>
    <w:rsid w:val="003A22E8"/>
    <w:pPr>
      <w:spacing w:after="60"/>
      <w:ind w:left="-2268"/>
    </w:pPr>
    <w:rPr>
      <w:b/>
    </w:rPr>
  </w:style>
  <w:style w:type="paragraph" w:customStyle="1" w:styleId="Heading1TOC">
    <w:name w:val="Heading1 TOC"/>
    <w:basedOn w:val="Normal"/>
    <w:qFormat/>
    <w:rsid w:val="003A22E8"/>
    <w:pPr>
      <w:spacing w:before="240" w:after="120"/>
    </w:pPr>
    <w:rPr>
      <w:rFonts w:ascii="Times New Roman" w:hAnsi="Times New Roman"/>
      <w:b/>
      <w:sz w:val="32"/>
    </w:rPr>
  </w:style>
  <w:style w:type="paragraph" w:customStyle="1" w:styleId="Heading2TOC">
    <w:name w:val="Heading2 TOC"/>
    <w:basedOn w:val="Normal"/>
    <w:qFormat/>
    <w:rsid w:val="003A22E8"/>
    <w:pPr>
      <w:spacing w:before="240" w:after="60"/>
    </w:pPr>
    <w:rPr>
      <w:rFonts w:ascii="Times New Roman" w:hAnsi="Times New Roman"/>
      <w:b/>
      <w:sz w:val="28"/>
    </w:rPr>
  </w:style>
  <w:style w:type="character" w:customStyle="1" w:styleId="Underline">
    <w:name w:val="Underline"/>
    <w:basedOn w:val="DefaultParagraphFont"/>
    <w:qFormat/>
    <w:rsid w:val="003A22E8"/>
    <w:rPr>
      <w:u w:val="single"/>
    </w:rPr>
  </w:style>
  <w:style w:type="character" w:customStyle="1" w:styleId="BoldandItalics">
    <w:name w:val="Bold and Italics"/>
    <w:qFormat/>
    <w:rsid w:val="003A22E8"/>
    <w:rPr>
      <w:b/>
      <w:i/>
      <w:u w:val="none"/>
    </w:rPr>
  </w:style>
  <w:style w:type="paragraph" w:styleId="BalloonText">
    <w:name w:val="Balloon Text"/>
    <w:basedOn w:val="Normal"/>
    <w:link w:val="BalloonTextChar"/>
    <w:rsid w:val="003A22E8"/>
    <w:rPr>
      <w:rFonts w:ascii="Tahoma" w:hAnsi="Tahoma" w:cs="Tahoma"/>
      <w:sz w:val="16"/>
      <w:szCs w:val="16"/>
    </w:rPr>
  </w:style>
  <w:style w:type="character" w:customStyle="1" w:styleId="BalloonTextChar">
    <w:name w:val="Balloon Text Char"/>
    <w:basedOn w:val="DefaultParagraphFont"/>
    <w:link w:val="BalloonText"/>
    <w:rsid w:val="003A22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2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2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2E8"/>
    <w:rPr>
      <w:b/>
      <w:color w:val="660033"/>
      <w:spacing w:val="0"/>
    </w:rPr>
  </w:style>
  <w:style w:type="paragraph" w:customStyle="1" w:styleId="Nameditemlist">
    <w:name w:val="Named item list"/>
    <w:basedOn w:val="BodyText"/>
    <w:qFormat/>
    <w:rsid w:val="003A22E8"/>
    <w:pPr>
      <w:tabs>
        <w:tab w:val="left" w:pos="2835"/>
      </w:tabs>
      <w:ind w:left="2835" w:hanging="2835"/>
    </w:pPr>
  </w:style>
  <w:style w:type="paragraph" w:customStyle="1" w:styleId="BodyTextnopadding">
    <w:name w:val="Body Text no padding"/>
    <w:basedOn w:val="BodyText"/>
    <w:qFormat/>
    <w:rsid w:val="003A22E8"/>
    <w:pPr>
      <w:spacing w:before="0" w:after="0"/>
    </w:pPr>
  </w:style>
  <w:style w:type="paragraph" w:customStyle="1" w:styleId="BodyTextBold">
    <w:name w:val="Body Text Bold"/>
    <w:basedOn w:val="BodyText"/>
    <w:qFormat/>
    <w:rsid w:val="003A22E8"/>
    <w:rPr>
      <w:b/>
    </w:rPr>
  </w:style>
  <w:style w:type="character" w:styleId="Hyperlink">
    <w:name w:val="Hyperlink"/>
    <w:basedOn w:val="DefaultParagraphFont"/>
    <w:uiPriority w:val="99"/>
    <w:unhideWhenUsed/>
    <w:rsid w:val="002D19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5003</Characters>
  <Application>Microsoft Office Word</Application>
  <DocSecurity>0</DocSecurity>
  <Lines>151</Lines>
  <Paragraphs>91</Paragraphs>
  <ScaleCrop>false</ScaleCrop>
  <Company>Author-it Software Corporation Ltd.</Company>
  <LinksUpToDate>false</LinksUpToDate>
  <CharactersWithSpaces>5645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DEFMIL007 Participate in ceremonial activities</dc:title>
  <dc:subject>Approved</dc:subject>
  <dc:creator>Public Skills Australia</dc:creator>
  <cp:keywords>Release: 2</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