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8AF" w:rsidP="006F48AF">
      <w:pPr>
        <w:pStyle w:val="Title"/>
      </w:pPr>
      <w:r>
        <w:fldChar w:fldCharType="begin"/>
      </w:r>
      <w:r>
        <w:instrText xml:space="preserve"> TITLE   \* MERGEFORMAT </w:instrText>
      </w:r>
      <w:r>
        <w:fldChar w:fldCharType="separate"/>
      </w:r>
      <w:r>
        <w:t>DEFMIL006 Operate in a threat environment</w:t>
      </w:r>
      <w:r>
        <w:fldChar w:fldCharType="end"/>
      </w:r>
    </w:p>
    <w:p w:rsidR="006F48AF" w:rsidP="006F48AF">
      <w:pPr>
        <w:pStyle w:val="Version"/>
        <w:sectPr w:rsidSect="007620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013" w:rsidP="00762013">
      <w:pPr>
        <w:pStyle w:val="SuperHeading"/>
      </w:pPr>
      <w:r w:rsidRPr="00762013">
        <w:t>DEFMIL006 Operate in a threat environment</w:t>
      </w:r>
    </w:p>
    <w:p w:rsidR="00000000" w:rsidRPr="00762013" w:rsidP="00762013">
      <w:pPr>
        <w:pStyle w:val="Heading1"/>
      </w:pPr>
      <w:bookmarkStart w:id="1" w:name="O_658697"/>
      <w:bookmarkEnd w:id="1"/>
      <w:r w:rsidRPr="00762013">
        <w:t>Modification History</w:t>
      </w:r>
    </w:p>
    <w:tbl>
      <w:tblPr>
        <w:tblW w:w="0" w:type="auto"/>
        <w:tblLayout w:type="fixed"/>
        <w:tblCellMar>
          <w:left w:w="62" w:type="dxa"/>
          <w:right w:w="62" w:type="dxa"/>
        </w:tblCellMar>
        <w:tblLook w:val="0000"/>
      </w:tblPr>
      <w:tblGrid>
        <w:gridCol w:w="1134"/>
        <w:gridCol w:w="7937"/>
      </w:tblGrid>
      <w:tr w:rsidTr="006F48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TableHeading"/>
              <w:rPr>
                <w:lang w:val="en-NZ"/>
              </w:rPr>
            </w:pPr>
            <w:r w:rsidRPr="0076201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TableHeading"/>
              <w:rPr>
                <w:lang w:val="en-NZ"/>
              </w:rPr>
            </w:pPr>
            <w:r w:rsidRPr="00762013">
              <w:t>Comments</w:t>
            </w:r>
          </w:p>
        </w:tc>
      </w:tr>
      <w:tr w:rsidTr="006F48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BodyText"/>
              <w:rPr>
                <w:lang w:val="en-NZ"/>
              </w:rPr>
            </w:pPr>
            <w:r w:rsidRPr="0076201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013" w:rsidP="00762013">
            <w:pPr>
              <w:pStyle w:val="BodyText"/>
            </w:pPr>
            <w:r w:rsidRPr="00762013">
              <w:t xml:space="preserve">This unit was released in DEF Defence Training Package release 1.0 and meets the Standards for Training Packages. </w:t>
            </w:r>
          </w:p>
          <w:p w:rsidR="00000000" w:rsidRPr="00762013" w:rsidP="00762013">
            <w:pPr>
              <w:pStyle w:val="BodyText"/>
            </w:pPr>
          </w:p>
          <w:p w:rsidR="00000000" w:rsidRPr="00762013" w:rsidP="00762013">
            <w:pPr>
              <w:pStyle w:val="BodyText"/>
            </w:pPr>
            <w:r w:rsidRPr="00762013">
              <w:t>This unit supersedes and is equivalent to DEFCM104C Operate in a threat environment.</w:t>
            </w:r>
          </w:p>
          <w:p w:rsidR="00000000" w:rsidRPr="00762013" w:rsidP="00762013">
            <w:pPr>
              <w:pStyle w:val="BodyText"/>
            </w:pPr>
          </w:p>
          <w:p w:rsidR="00000000" w:rsidRPr="00762013" w:rsidP="00762013">
            <w:pPr>
              <w:pStyle w:val="ListBullet"/>
            </w:pPr>
            <w:r w:rsidRPr="00762013">
              <w:t>Unit code up</w:t>
            </w:r>
            <w:r w:rsidRPr="00762013">
              <w:t>dated</w:t>
            </w:r>
          </w:p>
          <w:p w:rsidR="00000000" w:rsidRPr="00762013" w:rsidP="00762013">
            <w:pPr>
              <w:pStyle w:val="ListBullet"/>
            </w:pPr>
            <w:r w:rsidRPr="00762013">
              <w:t>Content and formatting updated to comply with new standards</w:t>
            </w:r>
          </w:p>
          <w:p w:rsidR="00000000" w:rsidRPr="00762013" w:rsidP="00762013">
            <w:pPr>
              <w:pStyle w:val="ListBullet"/>
            </w:pPr>
            <w:r w:rsidRPr="00762013">
              <w:t>All PC transitioned from passive to active voice</w:t>
            </w:r>
          </w:p>
          <w:p w:rsidR="00000000" w:rsidRPr="00762013" w:rsidP="00762013">
            <w:pPr>
              <w:pStyle w:val="ListBullet"/>
            </w:pPr>
            <w:r w:rsidRPr="00762013">
              <w:t>Elements 2 and 3 merged</w:t>
            </w:r>
          </w:p>
          <w:p w:rsidR="00000000" w:rsidRPr="00762013" w:rsidP="00762013">
            <w:pPr>
              <w:pStyle w:val="ListBullet"/>
            </w:pPr>
            <w:r w:rsidRPr="00762013">
              <w:t>PC 1.2 and 1.3 merged, 2.1 and 3.1 merged, 2.2 and 3.2 merged</w:t>
            </w:r>
          </w:p>
        </w:tc>
      </w:tr>
    </w:tbl>
    <w:p w:rsidR="006F48AF" w:rsidP="00762013">
      <w:pPr>
        <w:pStyle w:val="BodyText"/>
      </w:pPr>
    </w:p>
    <w:p w:rsidR="006F48AF" w:rsidP="00762013">
      <w:pPr>
        <w:pStyle w:val="BodyText"/>
      </w:pPr>
    </w:p>
    <w:p w:rsidR="00000000" w:rsidRPr="00762013" w:rsidP="00762013">
      <w:pPr>
        <w:pStyle w:val="Heading1"/>
      </w:pPr>
      <w:bookmarkStart w:id="2" w:name="O_658698"/>
      <w:bookmarkEnd w:id="2"/>
      <w:r w:rsidRPr="00762013">
        <w:t>Application</w:t>
      </w:r>
    </w:p>
    <w:p w:rsidR="00000000" w:rsidRPr="00762013" w:rsidP="006F48AF">
      <w:pPr>
        <w:pStyle w:val="BodyText"/>
      </w:pPr>
      <w:r w:rsidRPr="00762013">
        <w:t>This unit describes the skills required to apply offensive and defensive operational procedures as a member of a team within a threat environment. These operational methods are based on principles that support the conduct of any mission carried out in a th</w:t>
      </w:r>
      <w:r w:rsidRPr="00762013">
        <w:t>reat environment.</w:t>
      </w:r>
    </w:p>
    <w:p w:rsidR="00000000" w:rsidRPr="00762013" w:rsidP="006F48AF">
      <w:pPr>
        <w:pStyle w:val="BodyText"/>
      </w:pPr>
      <w:r w:rsidRPr="00762013">
        <w:t>This unit was developed for combat arms personnel within an operational zone in Defence but may be relevant to others working in this field.</w:t>
      </w:r>
    </w:p>
    <w:p w:rsidR="00000000" w:rsidRPr="00762013" w:rsidP="006F48AF">
      <w:pPr>
        <w:pStyle w:val="BodyText"/>
      </w:pPr>
      <w:r w:rsidRPr="00762013">
        <w:t>The skills and knowledge described in this unit must be applied within the legislative, regulat</w:t>
      </w:r>
      <w:r w:rsidRPr="00762013">
        <w:t xml:space="preserve">ory and policy environment in which they are carried out. Organisational policies and procedures must be consulted and adhered to. </w:t>
      </w:r>
    </w:p>
    <w:p w:rsidR="00000000" w:rsidRPr="00762013" w:rsidP="006F48AF">
      <w:pPr>
        <w:pStyle w:val="BodyText"/>
      </w:pPr>
      <w:r w:rsidRPr="00762013">
        <w:t>Those undertaking this unit would work as individuals and as part of a team, under direct and/or indirect supervision. They would use discretion and judgement and take responsibility for the quality of their outputs, while performing specific tasks, in a r</w:t>
      </w:r>
      <w:r w:rsidRPr="00762013">
        <w:t>ange of unpredictable contexts.</w:t>
      </w:r>
    </w:p>
    <w:p w:rsidR="00000000" w:rsidRPr="00762013" w:rsidP="006F48AF">
      <w:pPr>
        <w:pStyle w:val="BodyText"/>
      </w:pPr>
      <w:r w:rsidRPr="00762013">
        <w:t>No licensing, legislative or certification requirements apply to unit at the time of publication.</w:t>
      </w:r>
    </w:p>
    <w:p w:rsidR="00000000" w:rsidRPr="00762013" w:rsidP="00762013">
      <w:pPr>
        <w:pStyle w:val="Heading1"/>
      </w:pPr>
      <w:bookmarkStart w:id="3" w:name="O_658700"/>
      <w:bookmarkEnd w:id="3"/>
      <w:r w:rsidRPr="00762013">
        <w:t>Competency Field</w:t>
      </w:r>
    </w:p>
    <w:p w:rsidR="00000000" w:rsidRPr="00762013" w:rsidP="006F48AF">
      <w:pPr>
        <w:pStyle w:val="BodyText"/>
      </w:pPr>
      <w:r w:rsidRPr="00762013">
        <w:t>Military Skills</w:t>
      </w:r>
    </w:p>
    <w:p w:rsidR="00000000" w:rsidRPr="00762013" w:rsidP="00762013">
      <w:pPr>
        <w:pStyle w:val="Heading1"/>
      </w:pPr>
      <w:bookmarkStart w:id="4" w:name="O_658702"/>
      <w:bookmarkEnd w:id="4"/>
      <w:r w:rsidRPr="00762013">
        <w:t>Elements and Performance Criteria</w:t>
      </w:r>
    </w:p>
    <w:tbl>
      <w:tblPr>
        <w:tblW w:w="0" w:type="auto"/>
        <w:tblLayout w:type="fixed"/>
        <w:tblCellMar>
          <w:left w:w="62" w:type="dxa"/>
          <w:right w:w="62" w:type="dxa"/>
        </w:tblCellMar>
        <w:tblLook w:val="0000"/>
      </w:tblPr>
      <w:tblGrid>
        <w:gridCol w:w="2268"/>
        <w:gridCol w:w="6804"/>
      </w:tblGrid>
      <w:tr w:rsidTr="0076201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TableHeading"/>
              <w:rPr>
                <w:lang w:val="en-NZ"/>
              </w:rPr>
            </w:pPr>
            <w:r w:rsidRPr="0076201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TableHeading"/>
              <w:rPr>
                <w:lang w:val="en-NZ"/>
              </w:rPr>
            </w:pPr>
            <w:r w:rsidRPr="00762013">
              <w:t>PERFORMANCE CRI</w:t>
            </w:r>
            <w:r w:rsidRPr="00762013">
              <w:t>TERIA</w:t>
            </w:r>
          </w:p>
        </w:tc>
      </w:tr>
      <w:tr w:rsidTr="0076201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BodyText"/>
              <w:rPr>
                <w:lang w:val="en-NZ"/>
              </w:rPr>
            </w:pPr>
            <w:r w:rsidRPr="0076201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BodyText"/>
              <w:rPr>
                <w:lang w:val="en-NZ"/>
              </w:rPr>
            </w:pPr>
            <w:r w:rsidRPr="00762013">
              <w:t>Performance criteria describe the performance needed to demonstrate achievement of the element. Where bold italicised text is used, further information is detailed in the range of conditions section.</w:t>
            </w:r>
          </w:p>
        </w:tc>
      </w:tr>
      <w:tr w:rsidTr="0076201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List"/>
              <w:rPr>
                <w:lang w:val="en-NZ"/>
              </w:rPr>
            </w:pPr>
            <w:r w:rsidRPr="00762013">
              <w:rPr>
                <w:rStyle w:val="SpecialBold"/>
              </w:rPr>
              <w:t>1.</w:t>
            </w:r>
            <w:r w:rsidRPr="00762013">
              <w:rPr>
                <w:rStyle w:val="SpecialBold"/>
              </w:rPr>
              <w:tab/>
              <w:t>Appl</w:t>
            </w:r>
            <w:r w:rsidRPr="00762013">
              <w:rPr>
                <w:rStyle w:val="SpecialBold"/>
              </w:rPr>
              <w:t>y fieldcraft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013" w:rsidP="00762013">
            <w:pPr>
              <w:pStyle w:val="List"/>
            </w:pPr>
            <w:r w:rsidRPr="00762013">
              <w:t>1.1</w:t>
            </w:r>
            <w:r w:rsidRPr="00762013">
              <w:tab/>
              <w:t>Receive, interpret and carry out orders and instructions.</w:t>
            </w:r>
          </w:p>
          <w:p w:rsidR="00000000" w:rsidP="00762013">
            <w:pPr>
              <w:pStyle w:val="List"/>
              <w:rPr>
                <w:lang w:val="en-NZ"/>
              </w:rPr>
            </w:pPr>
            <w:r w:rsidRPr="00762013">
              <w:t>1.2</w:t>
            </w:r>
            <w:r w:rsidRPr="00762013">
              <w:tab/>
              <w:t>Apply fieldcraft techniques while carrying out tasks.</w:t>
            </w:r>
          </w:p>
        </w:tc>
      </w:tr>
      <w:tr w:rsidTr="0076201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List"/>
              <w:rPr>
                <w:lang w:val="en-NZ"/>
              </w:rPr>
            </w:pPr>
            <w:r w:rsidRPr="00762013">
              <w:rPr>
                <w:rStyle w:val="SpecialBold"/>
              </w:rPr>
              <w:t>2.</w:t>
            </w:r>
            <w:r w:rsidRPr="00762013">
              <w:rPr>
                <w:rStyle w:val="SpecialBold"/>
              </w:rPr>
              <w:tab/>
              <w:t>Employ defensive and offensive measures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013" w:rsidP="00762013">
            <w:pPr>
              <w:pStyle w:val="List"/>
            </w:pPr>
            <w:r w:rsidRPr="00762013">
              <w:t>2.1</w:t>
            </w:r>
            <w:r w:rsidRPr="00762013">
              <w:tab/>
              <w:t>Employ defensive and/or offensive measures.</w:t>
            </w:r>
          </w:p>
          <w:p w:rsidR="00000000" w:rsidP="00762013">
            <w:pPr>
              <w:pStyle w:val="List"/>
              <w:rPr>
                <w:lang w:val="en-NZ"/>
              </w:rPr>
            </w:pPr>
            <w:r w:rsidRPr="00762013">
              <w:t>2.2</w:t>
            </w:r>
            <w:r w:rsidRPr="00762013">
              <w:tab/>
            </w:r>
            <w:r w:rsidRPr="00762013">
              <w:t>Deal with enemy offensive and/or defensive measures and tactics.</w:t>
            </w:r>
          </w:p>
        </w:tc>
      </w:tr>
      <w:tr w:rsidTr="0076201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List"/>
              <w:rPr>
                <w:lang w:val="en-NZ"/>
              </w:rPr>
            </w:pPr>
            <w:r w:rsidRPr="00762013">
              <w:rPr>
                <w:rStyle w:val="SpecialBold"/>
              </w:rPr>
              <w:t>3.</w:t>
            </w:r>
            <w:r w:rsidRPr="00762013">
              <w:rPr>
                <w:rStyle w:val="SpecialBold"/>
              </w:rPr>
              <w:tab/>
              <w:t>Comply with the conventions of armed conflict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013" w:rsidP="00762013">
            <w:pPr>
              <w:pStyle w:val="List"/>
            </w:pPr>
            <w:r w:rsidRPr="00762013">
              <w:t>3.1</w:t>
            </w:r>
            <w:r w:rsidRPr="00762013">
              <w:tab/>
              <w:t>Comply with laws of armed conflict.</w:t>
            </w:r>
          </w:p>
          <w:p w:rsidR="00000000" w:rsidRPr="00762013" w:rsidP="00762013">
            <w:pPr>
              <w:pStyle w:val="List"/>
            </w:pPr>
            <w:r w:rsidRPr="00762013">
              <w:t>3.2</w:t>
            </w:r>
            <w:r w:rsidRPr="00762013">
              <w:tab/>
              <w:t>Follow Rules of Engagement, Orders for Opening Fire and Orders for Use of Force.</w:t>
            </w:r>
          </w:p>
          <w:p w:rsidR="00000000" w:rsidRPr="00762013" w:rsidP="00762013">
            <w:pPr>
              <w:pStyle w:val="List"/>
            </w:pPr>
            <w:r w:rsidRPr="00762013">
              <w:t>3.3</w:t>
            </w:r>
            <w:r w:rsidRPr="00762013">
              <w:tab/>
              <w:t>Guard prison</w:t>
            </w:r>
            <w:r w:rsidRPr="00762013">
              <w:t>ers of war in accordance with the laws of armed conflict and operational requirements.</w:t>
            </w:r>
          </w:p>
          <w:p w:rsidR="00000000" w:rsidRPr="00762013" w:rsidP="00762013">
            <w:pPr>
              <w:pStyle w:val="List"/>
            </w:pPr>
            <w:r w:rsidRPr="00762013">
              <w:t>3.4</w:t>
            </w:r>
            <w:r w:rsidRPr="00762013">
              <w:tab/>
              <w:t>Care for and protect prisoners of war, captured persons, detainees and civilians.</w:t>
            </w:r>
          </w:p>
        </w:tc>
      </w:tr>
    </w:tbl>
    <w:p w:rsidR="006F48AF" w:rsidP="00762013">
      <w:pPr>
        <w:pStyle w:val="BodyText"/>
      </w:pPr>
    </w:p>
    <w:p w:rsidR="006F48AF" w:rsidP="00762013">
      <w:pPr>
        <w:pStyle w:val="BodyText"/>
      </w:pPr>
    </w:p>
    <w:p w:rsidR="00000000" w:rsidRPr="00762013" w:rsidP="00762013">
      <w:pPr>
        <w:pStyle w:val="Heading1"/>
      </w:pPr>
      <w:bookmarkStart w:id="5" w:name="O_658703"/>
      <w:bookmarkEnd w:id="5"/>
      <w:r w:rsidRPr="00762013">
        <w:t>Foundation Skills</w:t>
      </w:r>
    </w:p>
    <w:p w:rsidR="00000000" w:rsidRPr="00762013" w:rsidP="006F48AF">
      <w:pPr>
        <w:pStyle w:val="BodyText"/>
      </w:pPr>
      <w:r w:rsidRPr="00762013">
        <w:t>The foundation skills demands of this unit h</w:t>
      </w:r>
      <w:r w:rsidRPr="00762013">
        <w:t>ave been mapped for alignment with the Australian Core Skills Framework (ACSF). The following tables outline the performance levels indicated for successful attainment of the unit.</w:t>
      </w:r>
    </w:p>
    <w:p w:rsidR="00000000" w:rsidRPr="00762013" w:rsidP="006F48AF">
      <w:pPr>
        <w:pStyle w:val="BodyText"/>
      </w:pPr>
      <w:r w:rsidRPr="00762013">
        <w:t>ACSF levels indicative of performance:</w:t>
      </w:r>
    </w:p>
    <w:p w:rsidR="00000000" w:rsidRPr="00762013" w:rsidP="00762013">
      <w:pPr>
        <w:pStyle w:val="BodyText"/>
      </w:pPr>
      <w:bookmarkStart w:id="6" w:name="O_7177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3.5pt;width:465pt">
            <v:imagedata r:id="rId10" o:title=""/>
          </v:shape>
        </w:pict>
      </w:r>
      <w:bookmarkEnd w:id="6"/>
    </w:p>
    <w:p w:rsidR="00000000" w:rsidRPr="00762013" w:rsidP="00762013">
      <w:pPr>
        <w:pStyle w:val="BodyText"/>
      </w:pPr>
    </w:p>
    <w:p w:rsidR="006F48AF" w:rsidP="006F48AF">
      <w:pPr>
        <w:pStyle w:val="BodyText"/>
      </w:pPr>
      <w:r w:rsidRPr="00762013">
        <w:t>Further information on ACSF and the foundation skills underpinning this unit can be found in the Foundation Skills Guide on the GSA website.</w:t>
      </w:r>
    </w:p>
    <w:p w:rsidR="00000000" w:rsidRPr="00762013" w:rsidP="00762013">
      <w:pPr>
        <w:pStyle w:val="Heading1"/>
      </w:pPr>
      <w:bookmarkStart w:id="7" w:name="O_658705"/>
      <w:bookmarkEnd w:id="7"/>
      <w:r w:rsidRPr="00762013">
        <w:t>Unit Mapping Information</w:t>
      </w:r>
    </w:p>
    <w:p w:rsidR="00000000" w:rsidRPr="00762013" w:rsidP="006F48AF">
      <w:pPr>
        <w:pStyle w:val="BodyText"/>
      </w:pPr>
      <w:r w:rsidRPr="00762013">
        <w:t>This unit supersedes and is equivalent to DEFCM104C Operate in a threat environment.</w:t>
      </w:r>
    </w:p>
    <w:p w:rsidR="00000000" w:rsidRPr="00762013" w:rsidP="00762013">
      <w:pPr>
        <w:pStyle w:val="Heading1"/>
      </w:pPr>
      <w:bookmarkStart w:id="8" w:name="O_658712"/>
      <w:bookmarkEnd w:id="8"/>
      <w:r w:rsidRPr="00762013">
        <w:t>Links</w:t>
      </w:r>
    </w:p>
    <w:p w:rsidR="00000000" w:rsidRPr="00762013" w:rsidP="006F48AF">
      <w:pPr>
        <w:pStyle w:val="BodyText"/>
      </w:pPr>
      <w:r w:rsidRPr="0076201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8076D">
        <w:rPr>
          <w:rStyle w:val="Hyperlink"/>
        </w:rPr>
        <w:t>https://vetnet.gov.au/Pages/TrainingDocs.aspx?q=6bdbab1e-11ed-4bc9-9cba-9e1a55d4e4a9</w:t>
      </w:r>
      <w:r>
        <w:fldChar w:fldCharType="end"/>
      </w:r>
    </w:p>
    <w:p w:rsidR="00000000" w:rsidRPr="00762013" w:rsidP="006F48AF">
      <w:pPr>
        <w:pStyle w:val="BodyText"/>
      </w:pPr>
      <w:r w:rsidRPr="0076201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8076D">
        <w:rPr>
          <w:rStyle w:val="Hyperlink"/>
        </w:rPr>
        <w:t>https://vetnet.gov.au/Pages/TrainingDocs.aspx?q=6bdbab1e-11ed-4bc9-9cba-9e1a55d4e4a9</w:t>
      </w:r>
      <w:r>
        <w:fldChar w:fldCharType="end"/>
      </w:r>
    </w:p>
    <w:p w:rsidR="00000000" w:rsidRPr="00762013" w:rsidP="006F48AF">
      <w:pPr>
        <w:pStyle w:val="BodyText"/>
      </w:pPr>
      <w:r w:rsidRPr="0076201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8076D">
        <w:rPr>
          <w:rStyle w:val="Hyperlink"/>
        </w:rPr>
        <w:t>https://vetnet.gov.au/Pages/TrainingDocs.aspx?q=6bdbab1e-11ed-4bc9-9cba-9e1a55d4e4a9</w:t>
      </w:r>
      <w:r>
        <w:fldChar w:fldCharType="end"/>
      </w:r>
    </w:p>
    <w:p w:rsidR="00000000" w:rsidRPr="00762013" w:rsidP="006F48AF">
      <w:pPr>
        <w:pStyle w:val="BodyText"/>
        <w:sectPr w:rsidSect="00762013">
          <w:headerReference w:type="default" r:id="rId11"/>
          <w:footerReference w:type="default" r:id="rId12"/>
          <w:pgSz w:w="11908" w:h="16833"/>
          <w:pgMar w:top="1702" w:right="1418" w:bottom="1702" w:left="1418" w:header="992" w:footer="992" w:gutter="0"/>
          <w:cols w:space="720"/>
          <w:noEndnote/>
          <w:docGrid w:linePitch="299"/>
        </w:sectPr>
      </w:pPr>
    </w:p>
    <w:p w:rsidR="00000000" w:rsidRPr="00762013" w:rsidP="00762013">
      <w:pPr>
        <w:pStyle w:val="SuperHeading"/>
      </w:pPr>
      <w:r w:rsidRPr="00762013">
        <w:t>Assessment Requirements for DEFMIL006 Operate in a threat environment</w:t>
      </w:r>
    </w:p>
    <w:p w:rsidR="00000000" w:rsidRPr="00762013" w:rsidP="00762013">
      <w:pPr>
        <w:pStyle w:val="Heading1"/>
      </w:pPr>
      <w:bookmarkStart w:id="9" w:name="O_658707"/>
      <w:bookmarkEnd w:id="9"/>
      <w:r w:rsidRPr="00762013">
        <w:t>Modification History</w:t>
      </w:r>
    </w:p>
    <w:tbl>
      <w:tblPr>
        <w:tblW w:w="0" w:type="auto"/>
        <w:tblLayout w:type="fixed"/>
        <w:tblCellMar>
          <w:left w:w="62" w:type="dxa"/>
          <w:right w:w="62" w:type="dxa"/>
        </w:tblCellMar>
        <w:tblLook w:val="0000"/>
      </w:tblPr>
      <w:tblGrid>
        <w:gridCol w:w="1134"/>
        <w:gridCol w:w="7937"/>
      </w:tblGrid>
      <w:tr w:rsidTr="006F48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TableHeading"/>
              <w:rPr>
                <w:lang w:val="en-NZ"/>
              </w:rPr>
            </w:pPr>
            <w:r w:rsidRPr="0076201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TableHeading"/>
              <w:rPr>
                <w:lang w:val="en-NZ"/>
              </w:rPr>
            </w:pPr>
            <w:r w:rsidRPr="00762013">
              <w:t>Comments</w:t>
            </w:r>
          </w:p>
        </w:tc>
      </w:tr>
      <w:tr w:rsidTr="006F48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013">
            <w:pPr>
              <w:pStyle w:val="BodyText"/>
              <w:rPr>
                <w:lang w:val="en-NZ"/>
              </w:rPr>
            </w:pPr>
            <w:r w:rsidRPr="0076201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013" w:rsidP="00762013">
            <w:pPr>
              <w:pStyle w:val="BodyText"/>
            </w:pPr>
            <w:r w:rsidRPr="00762013">
              <w:t xml:space="preserve">These Assessment Requirements were released in DEF Defence Training Package release 1.0 and meet the Standards for Training Packages. </w:t>
            </w:r>
          </w:p>
          <w:p w:rsidR="00000000" w:rsidRPr="00762013" w:rsidP="00762013">
            <w:pPr>
              <w:pStyle w:val="BodyText"/>
            </w:pPr>
          </w:p>
          <w:p w:rsidR="00000000" w:rsidRPr="00762013" w:rsidP="00762013">
            <w:pPr>
              <w:pStyle w:val="ListBullet"/>
            </w:pPr>
            <w:r w:rsidRPr="00762013">
              <w:t>Assessment Requirements created drawing upon specified assessment information from superseded unit</w:t>
            </w:r>
          </w:p>
        </w:tc>
      </w:tr>
    </w:tbl>
    <w:p w:rsidR="006F48AF" w:rsidP="00762013">
      <w:pPr>
        <w:pStyle w:val="BodyText"/>
      </w:pPr>
    </w:p>
    <w:p w:rsidR="006F48AF" w:rsidP="00762013">
      <w:pPr>
        <w:pStyle w:val="BodyText"/>
      </w:pPr>
    </w:p>
    <w:p w:rsidR="00000000" w:rsidRPr="00762013" w:rsidP="00762013">
      <w:pPr>
        <w:pStyle w:val="Heading1"/>
      </w:pPr>
      <w:bookmarkStart w:id="10" w:name="O_658708"/>
      <w:bookmarkEnd w:id="10"/>
      <w:r w:rsidRPr="00762013">
        <w:t>Performance Evidence</w:t>
      </w:r>
    </w:p>
    <w:p w:rsidR="00000000" w:rsidRPr="00762013" w:rsidP="006F48AF">
      <w:pPr>
        <w:pStyle w:val="BodyText"/>
      </w:pPr>
      <w:r w:rsidRPr="00762013">
        <w:t>Evidence required to demonstrate competence must satisfy all of the requirements of the elements and performance criteria. If not otherwise specified the candidate must demonstrate evidence of performance of the following on at least o</w:t>
      </w:r>
      <w:r w:rsidRPr="00762013">
        <w:t>ne occasion.</w:t>
      </w:r>
    </w:p>
    <w:p w:rsidR="00000000" w:rsidRPr="00762013" w:rsidP="00762013">
      <w:pPr>
        <w:pStyle w:val="ListBullet"/>
      </w:pPr>
      <w:r w:rsidRPr="00762013">
        <w:t>applying obstacle crossing drills</w:t>
      </w:r>
    </w:p>
    <w:p w:rsidR="00000000" w:rsidRPr="00762013" w:rsidP="00762013">
      <w:pPr>
        <w:pStyle w:val="ListBullet"/>
      </w:pPr>
      <w:r w:rsidRPr="00762013">
        <w:t>applying mine and booby trap incident drills</w:t>
      </w:r>
    </w:p>
    <w:p w:rsidR="00000000" w:rsidRPr="00762013" w:rsidP="00762013">
      <w:pPr>
        <w:pStyle w:val="ListBullet"/>
      </w:pPr>
      <w:r w:rsidRPr="00762013">
        <w:t>digging fighting pits to directed specifications</w:t>
      </w:r>
    </w:p>
    <w:p w:rsidR="00000000" w:rsidRPr="00762013" w:rsidP="00762013">
      <w:pPr>
        <w:pStyle w:val="ListBullet"/>
      </w:pPr>
      <w:r w:rsidRPr="00762013">
        <w:t>erecting wire obstacles under supervision</w:t>
      </w:r>
    </w:p>
    <w:p w:rsidR="00000000" w:rsidRPr="00762013" w:rsidP="00762013">
      <w:pPr>
        <w:pStyle w:val="ListBullet"/>
      </w:pPr>
      <w:r w:rsidRPr="00762013">
        <w:t>handling detainees, prisoners of war and civilians</w:t>
      </w:r>
    </w:p>
    <w:p w:rsidR="00000000" w:rsidRPr="00762013" w:rsidP="00762013">
      <w:pPr>
        <w:pStyle w:val="ListBullet"/>
      </w:pPr>
      <w:r w:rsidRPr="00762013">
        <w:t>hardening fighting positions</w:t>
      </w:r>
    </w:p>
    <w:p w:rsidR="00000000" w:rsidRPr="00762013" w:rsidP="00762013">
      <w:pPr>
        <w:pStyle w:val="ListBullet"/>
      </w:pPr>
      <w:r w:rsidRPr="00762013">
        <w:t>undertaking tactical movement on foot</w:t>
      </w:r>
    </w:p>
    <w:p w:rsidR="00000000" w:rsidRPr="00762013" w:rsidP="00762013">
      <w:pPr>
        <w:pStyle w:val="ListBullet"/>
      </w:pPr>
      <w:r w:rsidRPr="00762013">
        <w:t>employing fieldcraft, offensive and defensive measures</w:t>
      </w:r>
    </w:p>
    <w:p w:rsidR="00000000" w:rsidRPr="00762013" w:rsidP="00762013">
      <w:pPr>
        <w:pStyle w:val="ListBullet"/>
      </w:pPr>
      <w:r w:rsidRPr="00762013">
        <w:t>complying with the Laws of Armed Conflict</w:t>
      </w:r>
    </w:p>
    <w:p w:rsidR="00000000" w:rsidRPr="00762013" w:rsidP="00762013">
      <w:pPr>
        <w:pStyle w:val="AllowPageBreak"/>
      </w:pPr>
    </w:p>
    <w:p w:rsidR="00000000" w:rsidRPr="00762013" w:rsidP="00762013">
      <w:pPr>
        <w:pStyle w:val="Heading1"/>
      </w:pPr>
      <w:bookmarkStart w:id="11" w:name="O_658709"/>
      <w:bookmarkEnd w:id="11"/>
      <w:r w:rsidRPr="00762013">
        <w:t>Knowledge Evidence</w:t>
      </w:r>
    </w:p>
    <w:p w:rsidR="00000000" w:rsidRPr="00762013" w:rsidP="006F48AF">
      <w:pPr>
        <w:pStyle w:val="BodyText"/>
      </w:pPr>
      <w:r w:rsidRPr="00762013">
        <w:t>Evidence required to demonstrate competence must satisfy</w:t>
      </w:r>
      <w:r w:rsidRPr="00762013">
        <w:t xml:space="preserve"> all of the requirements of the elements and performance criteria. If not otherwise specified the depth of knowledge demonstrated must be appropriate to the job context of the candidate.</w:t>
      </w:r>
    </w:p>
    <w:p w:rsidR="00000000" w:rsidRPr="00762013" w:rsidP="00762013">
      <w:pPr>
        <w:pStyle w:val="ListBullet"/>
      </w:pPr>
      <w:r w:rsidRPr="00762013">
        <w:t>principles of fieldcraft</w:t>
      </w:r>
    </w:p>
    <w:p w:rsidR="00000000" w:rsidRPr="00762013" w:rsidP="00762013">
      <w:pPr>
        <w:pStyle w:val="ListBullet"/>
      </w:pPr>
      <w:r w:rsidRPr="00762013">
        <w:t>Rules of Engagement</w:t>
      </w:r>
    </w:p>
    <w:p w:rsidR="00000000" w:rsidRPr="00762013" w:rsidP="00762013">
      <w:pPr>
        <w:pStyle w:val="ListBullet"/>
      </w:pPr>
      <w:r w:rsidRPr="00762013">
        <w:t>detection avoidance tec</w:t>
      </w:r>
      <w:r w:rsidRPr="00762013">
        <w:t>hniques</w:t>
      </w:r>
    </w:p>
    <w:p w:rsidR="00000000" w:rsidRPr="00762013" w:rsidP="00762013">
      <w:pPr>
        <w:pStyle w:val="ListBullet"/>
      </w:pPr>
      <w:r w:rsidRPr="00762013">
        <w:t>duties and responsibilities of an individual member of a tactical team</w:t>
      </w:r>
    </w:p>
    <w:p w:rsidR="00000000" w:rsidRPr="00762013" w:rsidP="00762013">
      <w:pPr>
        <w:pStyle w:val="ListBullet"/>
      </w:pPr>
      <w:r w:rsidRPr="00762013">
        <w:t>field routine within a tactical environment</w:t>
      </w:r>
    </w:p>
    <w:p w:rsidR="00000000" w:rsidRPr="00762013" w:rsidP="00762013">
      <w:pPr>
        <w:pStyle w:val="ListBullet"/>
      </w:pPr>
      <w:r w:rsidRPr="00762013">
        <w:t>Laws of Armed Conflict</w:t>
      </w:r>
    </w:p>
    <w:p w:rsidR="00000000" w:rsidRPr="00762013" w:rsidP="00762013">
      <w:pPr>
        <w:pStyle w:val="ListBullet"/>
      </w:pPr>
      <w:r w:rsidRPr="00762013">
        <w:t>Orders for Opening Fire</w:t>
      </w:r>
    </w:p>
    <w:p w:rsidR="00000000" w:rsidRPr="00762013" w:rsidP="00762013">
      <w:pPr>
        <w:pStyle w:val="ListBullet"/>
      </w:pPr>
      <w:r w:rsidRPr="00762013">
        <w:t>Orders for the Use of Force</w:t>
      </w:r>
    </w:p>
    <w:p w:rsidR="00000000" w:rsidRPr="00762013" w:rsidP="00762013">
      <w:pPr>
        <w:pStyle w:val="ListBullet"/>
      </w:pPr>
      <w:r w:rsidRPr="00762013">
        <w:t>tactical terminology and orders</w:t>
      </w:r>
    </w:p>
    <w:p w:rsidR="00000000" w:rsidRPr="00762013" w:rsidP="00762013">
      <w:pPr>
        <w:pStyle w:val="ListBullet"/>
      </w:pPr>
      <w:r w:rsidRPr="00762013">
        <w:t>use of field equipment: webbing, hoochie, rope, military pack</w:t>
      </w:r>
    </w:p>
    <w:p w:rsidR="00000000" w:rsidRPr="00762013" w:rsidP="00762013">
      <w:pPr>
        <w:pStyle w:val="AllowPageBreak"/>
      </w:pPr>
    </w:p>
    <w:p w:rsidR="00000000" w:rsidRPr="00762013" w:rsidP="00762013">
      <w:pPr>
        <w:pStyle w:val="Heading1"/>
      </w:pPr>
      <w:bookmarkStart w:id="12" w:name="O_658710"/>
      <w:bookmarkEnd w:id="12"/>
      <w:r w:rsidRPr="00762013">
        <w:t>Assessment Conditions</w:t>
      </w:r>
    </w:p>
    <w:p w:rsidR="00000000" w:rsidRPr="00762013" w:rsidP="006F48AF">
      <w:pPr>
        <w:pStyle w:val="BodyText"/>
      </w:pPr>
      <w:r w:rsidRPr="00762013">
        <w:t>Competency should be assessed in an actual workplace or in a simulated environment, with access to equipment and infrastructure appropriate to the outcome.</w:t>
      </w:r>
      <w:r w:rsidRPr="00762013">
        <w:t xml:space="preserve"> Competency should be demonstrated over time to ensure the candidate is assessed across a variety of situations.</w:t>
      </w:r>
    </w:p>
    <w:p w:rsidR="006F48AF" w:rsidP="006F48AF">
      <w:pPr>
        <w:pStyle w:val="BodyText"/>
      </w:pPr>
      <w:r w:rsidRPr="00762013">
        <w:t>Assessors must satisfy the NVR/AQTF mandatory competency requirements for assessors.</w:t>
      </w:r>
    </w:p>
    <w:p w:rsidR="00000000" w:rsidRPr="00762013" w:rsidP="00762013">
      <w:pPr>
        <w:pStyle w:val="Heading1"/>
      </w:pPr>
      <w:bookmarkStart w:id="13" w:name="O_658713"/>
      <w:bookmarkEnd w:id="13"/>
      <w:r w:rsidRPr="00762013">
        <w:t>Links</w:t>
      </w:r>
    </w:p>
    <w:p w:rsidR="00000000" w:rsidRPr="00762013" w:rsidP="006F48AF">
      <w:pPr>
        <w:pStyle w:val="BodyText"/>
      </w:pPr>
      <w:r w:rsidRPr="00762013">
        <w:t>Companion Volume implementation g</w:t>
      </w:r>
      <w:r w:rsidRPr="00762013">
        <w:t xml:space="preserve">uides are found in VETNet - </w:t>
      </w:r>
      <w:r>
        <w:fldChar w:fldCharType="begin"/>
      </w:r>
      <w:r>
        <w:instrText xml:space="preserve"> HYPERLINK "https://vetnet.gov.au/Pages/TrainingDocs.aspx?q=6bdbab1e-11ed-4bc9-9cba-9e1a55d4e4a9" </w:instrText>
      </w:r>
      <w:r>
        <w:fldChar w:fldCharType="separate"/>
      </w:r>
      <w:r w:rsidRPr="0008076D">
        <w:rPr>
          <w:rStyle w:val="Hyperlink"/>
        </w:rPr>
        <w:t>https://vetnet.gov.au/Pages/TrainingDocs.aspx?q=6bdbab1e-11ed-4bc9-9cba-9e1a55d4e4a9</w:t>
      </w:r>
      <w:r>
        <w:fldChar w:fldCharType="end"/>
      </w:r>
    </w:p>
    <w:p w:rsidR="00000000" w:rsidRPr="00762013" w:rsidP="006F48AF">
      <w:pPr>
        <w:pStyle w:val="BodyText"/>
      </w:pPr>
      <w:r w:rsidRPr="0076201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8076D">
        <w:rPr>
          <w:rStyle w:val="Hyperlink"/>
        </w:rPr>
        <w:t>https://vetnet.gov.au/Pages/TrainingDocs.aspx?q=6bdbab1e-11ed-4bc9-9cba-9e1a55d4e4a9</w:t>
      </w:r>
      <w:r>
        <w:fldChar w:fldCharType="end"/>
      </w:r>
    </w:p>
    <w:p w:rsidR="00000000" w:rsidRPr="00762013" w:rsidP="00762013"/>
    <w:sectPr w:rsidSect="0076201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13" w:rsidRPr="006F48AF" w:rsidP="006F4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8AF" w:rsidP="007620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48AF" w:rsidP="007620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F48AF" w:rsidP="007620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13" w:rsidP="00762013">
    <w:pPr>
      <w:pStyle w:val="Footer"/>
      <w:framePr w:wrap="around"/>
    </w:pPr>
    <w:r>
      <w:fldChar w:fldCharType="begin"/>
    </w:r>
    <w:r>
      <w:instrText xml:space="preserve"> DOCPROPERTY  Subject  \* MERGEFORMAT </w:instrText>
    </w:r>
    <w:r>
      <w:fldChar w:fldCharType="separate"/>
    </w:r>
    <w:r w:rsidR="006F48AF">
      <w:t>Approved</w:t>
    </w:r>
    <w:r w:rsidR="006F48AF">
      <w:fldChar w:fldCharType="end"/>
    </w:r>
    <w:r>
      <w:tab/>
      <w:t xml:space="preserve">Page </w:t>
    </w:r>
    <w:r>
      <w:fldChar w:fldCharType="begin"/>
    </w:r>
    <w:r>
      <w:instrText xml:space="preserve"> PAGE  \* Arabic  \* MERGEFORMAT </w:instrText>
    </w:r>
    <w:r>
      <w:fldChar w:fldCharType="separate"/>
    </w:r>
    <w:r w:rsidR="006F48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48AF">
      <w:rPr>
        <w:noProof/>
      </w:rPr>
      <w:t>4</w:t>
    </w:r>
    <w:r>
      <w:rPr>
        <w:noProof/>
      </w:rPr>
      <w:fldChar w:fldCharType="end"/>
    </w:r>
  </w:p>
  <w:p w:rsidR="00762013" w:rsidP="00762013">
    <w:pPr>
      <w:pStyle w:val="Footer"/>
      <w:framePr w:wrap="around"/>
    </w:pPr>
    <w:r>
      <w:t xml:space="preserve">© Commonwealth of Australia, </w:t>
    </w:r>
    <w:r>
      <w:fldChar w:fldCharType="begin"/>
    </w:r>
    <w:r>
      <w:instrText xml:space="preserve"> DATE  \@ "yyyy"  \* MERGEFORMAT </w:instrText>
    </w:r>
    <w:r>
      <w:fldChar w:fldCharType="separate"/>
    </w:r>
    <w:r w:rsidR="006F48AF">
      <w:rPr>
        <w:noProof/>
      </w:rPr>
      <w:t>2025</w:t>
    </w:r>
    <w:r>
      <w:fldChar w:fldCharType="end"/>
    </w:r>
    <w:r>
      <w:tab/>
    </w:r>
    <w:r>
      <w:fldChar w:fldCharType="begin"/>
    </w:r>
    <w:r>
      <w:instrText xml:space="preserve"> DOCPROPERTY  Author  \* MERGEFORMAT </w:instrText>
    </w:r>
    <w:r>
      <w:fldChar w:fldCharType="separate"/>
    </w:r>
    <w:r w:rsidR="006F48AF">
      <w:t>Public Skills Australia</w:t>
    </w:r>
    <w:r w:rsidR="006F48AF">
      <w:fldChar w:fldCharType="end"/>
    </w:r>
  </w:p>
  <w:p w:rsidR="00762013" w:rsidP="007620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8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013" w:rsidRPr="006F48AF" w:rsidP="006F48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8AF" w:rsidRPr="002D2AF8" w:rsidP="00762013">
    <w:pPr>
      <w:pStyle w:val="Header"/>
      <w:framePr w:wrap="around"/>
    </w:pPr>
    <w:r>
      <w:fldChar w:fldCharType="begin"/>
    </w:r>
    <w:r>
      <w:instrText xml:space="preserve"> TITLE   \* MERGEFORMAT </w:instrText>
    </w:r>
    <w:r>
      <w:fldChar w:fldCharType="separate"/>
    </w:r>
    <w:r>
      <w:t>DEFMIL006 Operate in a threat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F48AF" w:rsidP="007620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13" w:rsidRPr="002D2AF8" w:rsidP="00762013">
    <w:pPr>
      <w:pStyle w:val="Header"/>
      <w:framePr w:wrap="around"/>
    </w:pPr>
    <w:r>
      <w:fldChar w:fldCharType="begin"/>
    </w:r>
    <w:r>
      <w:instrText xml:space="preserve"> TITLE   \* MERGEFORMAT </w:instrText>
    </w:r>
    <w:r>
      <w:fldChar w:fldCharType="separate"/>
    </w:r>
    <w:r w:rsidR="006F48AF">
      <w:t>DEFMIL006 Operate in a threat environment</w:t>
    </w:r>
    <w:r w:rsidR="006F48AF">
      <w:fldChar w:fldCharType="end"/>
    </w:r>
    <w:r>
      <w:tab/>
      <w:t xml:space="preserve">Date this document was generated: </w:t>
    </w:r>
    <w:r>
      <w:fldChar w:fldCharType="begin"/>
    </w:r>
    <w:r>
      <w:instrText xml:space="preserve"> CREATEDATE  \@ "d MMMM yyyy"  \* MERGEFORMAT </w:instrText>
    </w:r>
    <w:r>
      <w:fldChar w:fldCharType="separate"/>
    </w:r>
    <w:r w:rsidR="006F48AF">
      <w:rPr>
        <w:noProof/>
      </w:rPr>
      <w:t>1 March 2025</w:t>
    </w:r>
    <w:r>
      <w:fldChar w:fldCharType="end"/>
    </w:r>
  </w:p>
  <w:p w:rsidR="00762013" w:rsidP="007620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A69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94B7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0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013"/>
    <w:pPr>
      <w:spacing w:before="360" w:after="60"/>
      <w:outlineLvl w:val="0"/>
    </w:pPr>
    <w:rPr>
      <w:sz w:val="32"/>
    </w:rPr>
  </w:style>
  <w:style w:type="paragraph" w:styleId="Heading2">
    <w:name w:val="heading 2"/>
    <w:basedOn w:val="HeadingBase"/>
    <w:next w:val="BodyText"/>
    <w:link w:val="Heading2Char"/>
    <w:qFormat/>
    <w:rsid w:val="00762013"/>
    <w:pPr>
      <w:keepLines/>
      <w:spacing w:before="240" w:after="120"/>
      <w:outlineLvl w:val="1"/>
    </w:pPr>
    <w:rPr>
      <w:sz w:val="28"/>
      <w:szCs w:val="40"/>
    </w:rPr>
  </w:style>
  <w:style w:type="paragraph" w:styleId="Heading3">
    <w:name w:val="heading 3"/>
    <w:basedOn w:val="HeadingBase"/>
    <w:next w:val="BodyText"/>
    <w:link w:val="Heading3Char"/>
    <w:qFormat/>
    <w:rsid w:val="00762013"/>
    <w:pPr>
      <w:spacing w:before="180" w:after="120"/>
      <w:outlineLvl w:val="2"/>
    </w:pPr>
    <w:rPr>
      <w:spacing w:val="-10"/>
      <w:kern w:val="32"/>
    </w:rPr>
  </w:style>
  <w:style w:type="paragraph" w:styleId="Heading4">
    <w:name w:val="heading 4"/>
    <w:basedOn w:val="HeadingBase"/>
    <w:next w:val="BodyText"/>
    <w:link w:val="Heading4Char"/>
    <w:qFormat/>
    <w:rsid w:val="00762013"/>
    <w:pPr>
      <w:spacing w:before="160" w:after="120"/>
      <w:outlineLvl w:val="3"/>
    </w:pPr>
    <w:rPr>
      <w:sz w:val="22"/>
    </w:rPr>
  </w:style>
  <w:style w:type="paragraph" w:styleId="Heading5">
    <w:name w:val="heading 5"/>
    <w:basedOn w:val="HeadingBase"/>
    <w:next w:val="Normal"/>
    <w:link w:val="Heading5Char"/>
    <w:qFormat/>
    <w:rsid w:val="00762013"/>
    <w:pPr>
      <w:spacing w:before="80"/>
      <w:outlineLvl w:val="4"/>
    </w:pPr>
    <w:rPr>
      <w:color w:val="918585"/>
      <w:sz w:val="20"/>
    </w:rPr>
  </w:style>
  <w:style w:type="paragraph" w:styleId="Heading6">
    <w:name w:val="heading 6"/>
    <w:basedOn w:val="HeadingBase"/>
    <w:next w:val="Normal"/>
    <w:link w:val="Heading6Char"/>
    <w:qFormat/>
    <w:rsid w:val="00762013"/>
    <w:pPr>
      <w:spacing w:before="60"/>
      <w:outlineLvl w:val="5"/>
    </w:pPr>
    <w:rPr>
      <w:color w:val="918585"/>
      <w:sz w:val="20"/>
    </w:rPr>
  </w:style>
  <w:style w:type="paragraph" w:styleId="Heading7">
    <w:name w:val="heading 7"/>
    <w:basedOn w:val="Normal"/>
    <w:next w:val="Normal"/>
    <w:link w:val="Heading7Char"/>
    <w:qFormat/>
    <w:rsid w:val="00762013"/>
    <w:pPr>
      <w:ind w:left="720"/>
      <w:outlineLvl w:val="6"/>
    </w:pPr>
    <w:rPr>
      <w:i/>
    </w:rPr>
  </w:style>
  <w:style w:type="paragraph" w:styleId="Heading8">
    <w:name w:val="heading 8"/>
    <w:basedOn w:val="Normal"/>
    <w:next w:val="Normal"/>
    <w:link w:val="Heading8Char"/>
    <w:qFormat/>
    <w:rsid w:val="00762013"/>
    <w:pPr>
      <w:ind w:left="720"/>
      <w:outlineLvl w:val="7"/>
    </w:pPr>
    <w:rPr>
      <w:i/>
    </w:rPr>
  </w:style>
  <w:style w:type="paragraph" w:styleId="Heading9">
    <w:name w:val="heading 9"/>
    <w:basedOn w:val="Normal"/>
    <w:next w:val="Normal"/>
    <w:link w:val="Heading9Char"/>
    <w:qFormat/>
    <w:rsid w:val="00762013"/>
    <w:pPr>
      <w:ind w:left="720"/>
      <w:outlineLvl w:val="8"/>
    </w:pPr>
    <w:rPr>
      <w:i/>
    </w:rPr>
  </w:style>
  <w:style w:type="character" w:default="1" w:styleId="DefaultParagraphFont">
    <w:name w:val="Default Paragraph Font"/>
    <w:uiPriority w:val="1"/>
    <w:unhideWhenUsed/>
    <w:rsid w:val="00762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013"/>
  </w:style>
  <w:style w:type="character" w:customStyle="1" w:styleId="Heading1Char">
    <w:name w:val="Heading 1 Char"/>
    <w:basedOn w:val="DefaultParagraphFont"/>
    <w:link w:val="Heading1"/>
    <w:rsid w:val="00762013"/>
    <w:rPr>
      <w:rFonts w:ascii="Times New Roman" w:eastAsia="Times New Roman" w:hAnsi="Times New Roman" w:cs="Times New Roman"/>
      <w:b/>
      <w:sz w:val="32"/>
      <w:szCs w:val="20"/>
      <w:lang w:eastAsia="en-US"/>
    </w:rPr>
  </w:style>
  <w:style w:type="paragraph" w:styleId="BodyText">
    <w:name w:val="Body Text"/>
    <w:basedOn w:val="Normal"/>
    <w:link w:val="BodyTextChar"/>
    <w:rsid w:val="007620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013"/>
    <w:rPr>
      <w:rFonts w:ascii="Times New Roman" w:eastAsia="Times New Roman" w:hAnsi="Times New Roman" w:cs="Times New Roman"/>
      <w:sz w:val="24"/>
      <w:lang w:eastAsia="en-US"/>
    </w:rPr>
  </w:style>
  <w:style w:type="paragraph" w:styleId="List">
    <w:name w:val="List"/>
    <w:basedOn w:val="BodyText"/>
    <w:next w:val="BodyText"/>
    <w:rsid w:val="00762013"/>
    <w:pPr>
      <w:tabs>
        <w:tab w:val="left" w:pos="340"/>
      </w:tabs>
      <w:spacing w:before="60" w:after="60"/>
      <w:ind w:left="340" w:hanging="340"/>
    </w:pPr>
  </w:style>
  <w:style w:type="paragraph" w:styleId="ListBullet">
    <w:name w:val="List Bullet"/>
    <w:basedOn w:val="List"/>
    <w:rsid w:val="00762013"/>
    <w:pPr>
      <w:numPr>
        <w:numId w:val="11"/>
      </w:numPr>
      <w:tabs>
        <w:tab w:val="clear" w:pos="340"/>
      </w:tabs>
      <w:spacing w:before="40" w:after="40"/>
    </w:pPr>
  </w:style>
  <w:style w:type="character" w:customStyle="1" w:styleId="SpecialBold">
    <w:name w:val="Special Bold"/>
    <w:basedOn w:val="DefaultParagraphFont"/>
    <w:rsid w:val="00762013"/>
    <w:rPr>
      <w:b/>
      <w:spacing w:val="0"/>
    </w:rPr>
  </w:style>
  <w:style w:type="paragraph" w:customStyle="1" w:styleId="SuperHeading">
    <w:name w:val="SuperHeading"/>
    <w:basedOn w:val="Normal"/>
    <w:rsid w:val="00762013"/>
    <w:pPr>
      <w:spacing w:before="240" w:after="120"/>
      <w:outlineLvl w:val="0"/>
    </w:pPr>
    <w:rPr>
      <w:rFonts w:ascii="Times New Roman" w:hAnsi="Times New Roman"/>
      <w:b/>
      <w:sz w:val="32"/>
    </w:rPr>
  </w:style>
  <w:style w:type="paragraph" w:customStyle="1" w:styleId="TableHeading">
    <w:name w:val="Table Heading"/>
    <w:basedOn w:val="HeadingBase"/>
    <w:rsid w:val="00762013"/>
    <w:pPr>
      <w:keepLines/>
      <w:pBdr>
        <w:bottom w:val="single" w:sz="6" w:space="1" w:color="918585"/>
      </w:pBdr>
      <w:spacing w:before="240"/>
    </w:pPr>
  </w:style>
  <w:style w:type="paragraph" w:customStyle="1" w:styleId="AllowPageBreak">
    <w:name w:val="AllowPageBreak"/>
    <w:rsid w:val="007620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0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0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0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0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0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0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013"/>
    <w:rPr>
      <w:rFonts w:ascii="Courier New" w:eastAsia="Times New Roman" w:hAnsi="Courier New" w:cs="Times New Roman"/>
      <w:i/>
      <w:szCs w:val="20"/>
      <w:lang w:eastAsia="en-US"/>
    </w:rPr>
  </w:style>
  <w:style w:type="paragraph" w:customStyle="1" w:styleId="HeadingBase">
    <w:name w:val="Heading Base"/>
    <w:rsid w:val="00762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013"/>
    <w:pPr>
      <w:tabs>
        <w:tab w:val="right" w:leader="dot" w:pos="9072"/>
      </w:tabs>
      <w:ind w:left="567"/>
    </w:pPr>
    <w:rPr>
      <w:szCs w:val="22"/>
    </w:rPr>
  </w:style>
  <w:style w:type="paragraph" w:customStyle="1" w:styleId="TOCBase">
    <w:name w:val="TOC Base"/>
    <w:rsid w:val="00762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013"/>
    <w:pPr>
      <w:tabs>
        <w:tab w:val="right" w:leader="dot" w:pos="9072"/>
      </w:tabs>
      <w:spacing w:before="40" w:after="40"/>
      <w:ind w:left="284"/>
    </w:pPr>
    <w:rPr>
      <w:rFonts w:ascii="Times New Roman" w:hAnsi="Times New Roman"/>
    </w:rPr>
  </w:style>
  <w:style w:type="paragraph" w:styleId="TOC1">
    <w:name w:val="toc 1"/>
    <w:basedOn w:val="TOCBase"/>
    <w:next w:val="Normal"/>
    <w:rsid w:val="007620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013"/>
    <w:rPr>
      <w:rFonts w:ascii="Times New Roman" w:eastAsia="Times New Roman" w:hAnsi="Times New Roman" w:cs="Times New Roman"/>
      <w:sz w:val="16"/>
      <w:lang w:eastAsia="en-US"/>
    </w:rPr>
  </w:style>
  <w:style w:type="paragraph" w:styleId="Title">
    <w:name w:val="Title"/>
    <w:basedOn w:val="HeadingBase"/>
    <w:link w:val="TitleChar"/>
    <w:qFormat/>
    <w:rsid w:val="00762013"/>
    <w:pPr>
      <w:spacing w:before="5040"/>
      <w:jc w:val="center"/>
    </w:pPr>
    <w:rPr>
      <w:sz w:val="48"/>
      <w:szCs w:val="72"/>
      <w:lang w:val="en-US"/>
    </w:rPr>
  </w:style>
  <w:style w:type="character" w:customStyle="1" w:styleId="TitleChar">
    <w:name w:val="Title Char"/>
    <w:basedOn w:val="DefaultParagraphFont"/>
    <w:link w:val="Title"/>
    <w:rsid w:val="00762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013"/>
    <w:pPr>
      <w:tabs>
        <w:tab w:val="left" w:pos="3600"/>
        <w:tab w:val="left" w:pos="3958"/>
      </w:tabs>
    </w:pPr>
  </w:style>
  <w:style w:type="paragraph" w:customStyle="1" w:styleId="Note">
    <w:name w:val="Note"/>
    <w:basedOn w:val="BodyText"/>
    <w:rsid w:val="00762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013"/>
    <w:pPr>
      <w:framePr w:wrap="auto" w:hAnchor="text" w:y="6049"/>
    </w:pPr>
    <w:rPr>
      <w:color w:val="000000"/>
      <w:sz w:val="40"/>
    </w:rPr>
  </w:style>
  <w:style w:type="paragraph" w:customStyle="1" w:styleId="TOCTitle">
    <w:name w:val="TOCTitle"/>
    <w:basedOn w:val="Heading1"/>
    <w:rsid w:val="00762013"/>
    <w:pPr>
      <w:spacing w:after="240"/>
      <w:jc w:val="center"/>
      <w:outlineLvl w:val="9"/>
    </w:pPr>
    <w:rPr>
      <w:caps/>
    </w:rPr>
  </w:style>
  <w:style w:type="paragraph" w:customStyle="1" w:styleId="Version">
    <w:name w:val="Version"/>
    <w:rsid w:val="007620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013"/>
    <w:pPr>
      <w:numPr>
        <w:numId w:val="12"/>
      </w:numPr>
      <w:tabs>
        <w:tab w:val="clear" w:pos="680"/>
      </w:tabs>
    </w:pPr>
  </w:style>
  <w:style w:type="paragraph" w:styleId="Index1">
    <w:name w:val="index 1"/>
    <w:basedOn w:val="Normal"/>
    <w:next w:val="Normal"/>
    <w:semiHidden/>
    <w:rsid w:val="00762013"/>
    <w:pPr>
      <w:keepNext w:val="0"/>
      <w:tabs>
        <w:tab w:val="right" w:pos="4176"/>
      </w:tabs>
      <w:ind w:left="198" w:hanging="198"/>
    </w:pPr>
    <w:rPr>
      <w:rFonts w:ascii="Garamond" w:hAnsi="Garamond"/>
    </w:rPr>
  </w:style>
  <w:style w:type="paragraph" w:styleId="IndexHeading">
    <w:name w:val="index heading"/>
    <w:basedOn w:val="Normal"/>
    <w:next w:val="Index1"/>
    <w:semiHidden/>
    <w:rsid w:val="00762013"/>
    <w:pPr>
      <w:spacing w:before="120" w:after="120"/>
    </w:pPr>
    <w:rPr>
      <w:rFonts w:ascii="Arial" w:hAnsi="Arial"/>
      <w:b/>
      <w:color w:val="918585"/>
      <w:sz w:val="24"/>
    </w:rPr>
  </w:style>
  <w:style w:type="paragraph" w:styleId="Header">
    <w:name w:val="header"/>
    <w:basedOn w:val="Normal"/>
    <w:link w:val="HeaderChar"/>
    <w:rsid w:val="00762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013"/>
    <w:rPr>
      <w:rFonts w:ascii="Times New Roman" w:eastAsia="Times New Roman" w:hAnsi="Times New Roman" w:cs="Times New Roman"/>
      <w:sz w:val="16"/>
      <w:szCs w:val="20"/>
      <w:lang w:val="en-GB" w:eastAsia="en-US"/>
    </w:rPr>
  </w:style>
  <w:style w:type="paragraph" w:customStyle="1" w:styleId="Chapter">
    <w:name w:val="Chapter"/>
    <w:basedOn w:val="Normal"/>
    <w:rsid w:val="00762013"/>
    <w:pPr>
      <w:spacing w:before="240"/>
    </w:pPr>
    <w:rPr>
      <w:rFonts w:ascii="Times New Roman" w:hAnsi="Times New Roman"/>
      <w:smallCaps/>
      <w:spacing w:val="80"/>
      <w:sz w:val="28"/>
    </w:rPr>
  </w:style>
  <w:style w:type="paragraph" w:customStyle="1" w:styleId="InChapter">
    <w:name w:val="InChapter"/>
    <w:basedOn w:val="Heading3"/>
    <w:rsid w:val="00762013"/>
    <w:pPr>
      <w:spacing w:after="240"/>
      <w:outlineLvl w:val="9"/>
    </w:pPr>
    <w:rPr>
      <w:noProof/>
    </w:rPr>
  </w:style>
  <w:style w:type="paragraph" w:styleId="Index2">
    <w:name w:val="index 2"/>
    <w:basedOn w:val="Normal"/>
    <w:next w:val="Normal"/>
    <w:semiHidden/>
    <w:rsid w:val="00762013"/>
    <w:pPr>
      <w:tabs>
        <w:tab w:val="right" w:pos="4176"/>
      </w:tabs>
      <w:ind w:left="568" w:hanging="284"/>
    </w:pPr>
    <w:rPr>
      <w:rFonts w:ascii="Garamond" w:hAnsi="Garamond"/>
    </w:rPr>
  </w:style>
  <w:style w:type="paragraph" w:customStyle="1" w:styleId="Byline">
    <w:name w:val="Byline"/>
    <w:rsid w:val="00762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013"/>
    <w:pPr>
      <w:tabs>
        <w:tab w:val="clear" w:pos="3600"/>
        <w:tab w:val="clear" w:pos="3958"/>
      </w:tabs>
      <w:jc w:val="right"/>
    </w:pPr>
  </w:style>
  <w:style w:type="character" w:styleId="Emphasis">
    <w:name w:val="Emphasis"/>
    <w:basedOn w:val="DefaultParagraphFont"/>
    <w:qFormat/>
    <w:rsid w:val="00762013"/>
    <w:rPr>
      <w:i/>
    </w:rPr>
  </w:style>
  <w:style w:type="paragraph" w:styleId="Caption">
    <w:name w:val="caption"/>
    <w:basedOn w:val="BodyText"/>
    <w:next w:val="Normal"/>
    <w:qFormat/>
    <w:rsid w:val="00762013"/>
    <w:pPr>
      <w:framePr w:w="2268" w:hSpace="181" w:vSpace="181" w:wrap="around" w:vAnchor="text" w:hAnchor="page" w:x="1135" w:y="285" w:anchorLock="1"/>
    </w:pPr>
    <w:rPr>
      <w:i/>
    </w:rPr>
  </w:style>
  <w:style w:type="paragraph" w:customStyle="1" w:styleId="MiniTOCTitle">
    <w:name w:val="MiniTOCTitle"/>
    <w:basedOn w:val="Heading4"/>
    <w:rsid w:val="00762013"/>
    <w:pPr>
      <w:spacing w:before="240"/>
      <w:outlineLvl w:val="9"/>
    </w:pPr>
    <w:rPr>
      <w:noProof/>
      <w:sz w:val="24"/>
    </w:rPr>
  </w:style>
  <w:style w:type="paragraph" w:customStyle="1" w:styleId="MiniTOCItem">
    <w:name w:val="MiniTOCItem"/>
    <w:basedOn w:val="ListBullet"/>
    <w:rsid w:val="00762013"/>
    <w:pPr>
      <w:numPr>
        <w:numId w:val="0"/>
      </w:numPr>
      <w:tabs>
        <w:tab w:val="right" w:leader="dot" w:pos="6521"/>
      </w:tabs>
      <w:spacing w:before="0" w:after="0"/>
    </w:pPr>
  </w:style>
  <w:style w:type="paragraph" w:customStyle="1" w:styleId="TOFTitle">
    <w:name w:val="TOFTitle"/>
    <w:basedOn w:val="TOCTitle"/>
    <w:rsid w:val="00762013"/>
  </w:style>
  <w:style w:type="paragraph" w:styleId="TableofFigures">
    <w:name w:val="table of figures"/>
    <w:basedOn w:val="Normal"/>
    <w:next w:val="Normal"/>
    <w:semiHidden/>
    <w:rsid w:val="00762013"/>
    <w:pPr>
      <w:tabs>
        <w:tab w:val="right" w:leader="dot" w:pos="9072"/>
      </w:tabs>
      <w:ind w:left="970" w:hanging="403"/>
    </w:pPr>
    <w:rPr>
      <w:rFonts w:ascii="Times New Roman" w:hAnsi="Times New Roman"/>
      <w:b/>
    </w:rPr>
  </w:style>
  <w:style w:type="paragraph" w:styleId="ListNumber">
    <w:name w:val="List Number"/>
    <w:basedOn w:val="List"/>
    <w:rsid w:val="00762013"/>
    <w:pPr>
      <w:numPr>
        <w:numId w:val="14"/>
      </w:numPr>
      <w:tabs>
        <w:tab w:val="clear" w:pos="340"/>
      </w:tabs>
    </w:pPr>
  </w:style>
  <w:style w:type="character" w:customStyle="1" w:styleId="WingdingSymbols">
    <w:name w:val="Wingding Symbols"/>
    <w:rsid w:val="00762013"/>
    <w:rPr>
      <w:rFonts w:ascii="Wingdings" w:hAnsi="Wingdings"/>
    </w:rPr>
  </w:style>
  <w:style w:type="character" w:customStyle="1" w:styleId="HotSpot">
    <w:name w:val="HotSpot"/>
    <w:rsid w:val="00762013"/>
    <w:rPr>
      <w:color w:val="0033CC"/>
      <w:u w:val="none"/>
    </w:rPr>
  </w:style>
  <w:style w:type="paragraph" w:customStyle="1" w:styleId="BodyTextRight">
    <w:name w:val="Body Text Right"/>
    <w:basedOn w:val="BodyText"/>
    <w:rsid w:val="00762013"/>
    <w:pPr>
      <w:spacing w:before="0" w:after="0"/>
      <w:jc w:val="right"/>
    </w:pPr>
  </w:style>
  <w:style w:type="paragraph" w:styleId="Index3">
    <w:name w:val="index 3"/>
    <w:basedOn w:val="ListNumber2"/>
    <w:next w:val="Normal"/>
    <w:semiHidden/>
    <w:rsid w:val="00762013"/>
    <w:pPr>
      <w:numPr>
        <w:numId w:val="0"/>
      </w:numPr>
      <w:tabs>
        <w:tab w:val="right" w:leader="dot" w:pos="4176"/>
      </w:tabs>
    </w:pPr>
  </w:style>
  <w:style w:type="paragraph" w:styleId="ListNumber2">
    <w:name w:val="List Number 2"/>
    <w:basedOn w:val="List2"/>
    <w:rsid w:val="00762013"/>
    <w:pPr>
      <w:numPr>
        <w:numId w:val="9"/>
      </w:numPr>
      <w:tabs>
        <w:tab w:val="clear" w:pos="1060"/>
      </w:tabs>
    </w:pPr>
  </w:style>
  <w:style w:type="paragraph" w:customStyle="1" w:styleId="MarginNote">
    <w:name w:val="Margin Note"/>
    <w:basedOn w:val="BodyText"/>
    <w:rsid w:val="00762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0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013"/>
    <w:rPr>
      <w:sz w:val="32"/>
    </w:rPr>
  </w:style>
  <w:style w:type="paragraph" w:customStyle="1" w:styleId="HeadingProcedure">
    <w:name w:val="Heading Procedure"/>
    <w:basedOn w:val="HeadingBase"/>
    <w:next w:val="Normal"/>
    <w:rsid w:val="00762013"/>
    <w:pPr>
      <w:tabs>
        <w:tab w:val="left" w:pos="0"/>
      </w:tabs>
      <w:spacing w:before="120" w:after="60"/>
    </w:pPr>
    <w:rPr>
      <w:i/>
      <w:color w:val="918585"/>
      <w:sz w:val="22"/>
    </w:rPr>
  </w:style>
  <w:style w:type="paragraph" w:customStyle="1" w:styleId="TableBodyText">
    <w:name w:val="Table Body Text"/>
    <w:basedOn w:val="BodyText"/>
    <w:rsid w:val="00762013"/>
    <w:pPr>
      <w:spacing w:before="60" w:after="60"/>
    </w:pPr>
  </w:style>
  <w:style w:type="paragraph" w:styleId="ListContinue">
    <w:name w:val="List Continue"/>
    <w:basedOn w:val="List"/>
    <w:rsid w:val="00762013"/>
    <w:pPr>
      <w:ind w:firstLine="0"/>
    </w:pPr>
  </w:style>
  <w:style w:type="paragraph" w:customStyle="1" w:styleId="ListNote">
    <w:name w:val="List Note"/>
    <w:basedOn w:val="List"/>
    <w:rsid w:val="00762013"/>
    <w:pPr>
      <w:pBdr>
        <w:top w:val="single" w:sz="6" w:space="2" w:color="918585"/>
        <w:bottom w:val="single" w:sz="6" w:space="2" w:color="918585"/>
      </w:pBdr>
      <w:tabs>
        <w:tab w:val="left" w:pos="1021"/>
      </w:tabs>
      <w:ind w:firstLine="0"/>
    </w:pPr>
  </w:style>
  <w:style w:type="paragraph" w:customStyle="1" w:styleId="Warning">
    <w:name w:val="Warning"/>
    <w:basedOn w:val="BodyText"/>
    <w:rsid w:val="00762013"/>
    <w:pPr>
      <w:shd w:val="clear" w:color="auto" w:fill="D9D9D9"/>
      <w:tabs>
        <w:tab w:val="left" w:pos="992"/>
      </w:tabs>
      <w:ind w:left="119" w:right="119"/>
    </w:pPr>
    <w:rPr>
      <w:sz w:val="20"/>
    </w:rPr>
  </w:style>
  <w:style w:type="paragraph" w:customStyle="1" w:styleId="MarginIcons">
    <w:name w:val="Margin Icons"/>
    <w:basedOn w:val="BodyText"/>
    <w:rsid w:val="007620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013"/>
    <w:rPr>
      <w:rFonts w:ascii="Courier New" w:hAnsi="Courier New"/>
    </w:rPr>
  </w:style>
  <w:style w:type="paragraph" w:customStyle="1" w:styleId="NoteBullet">
    <w:name w:val="Note Bullet"/>
    <w:basedOn w:val="Note"/>
    <w:rsid w:val="00762013"/>
    <w:pPr>
      <w:tabs>
        <w:tab w:val="clear" w:pos="680"/>
      </w:tabs>
      <w:spacing w:before="60" w:after="60"/>
    </w:pPr>
  </w:style>
  <w:style w:type="paragraph" w:customStyle="1" w:styleId="SubHeading2">
    <w:name w:val="SubHeading2"/>
    <w:basedOn w:val="HeadingBase"/>
    <w:rsid w:val="00762013"/>
    <w:pPr>
      <w:spacing w:before="240" w:after="60"/>
    </w:pPr>
    <w:rPr>
      <w:sz w:val="20"/>
    </w:rPr>
  </w:style>
  <w:style w:type="paragraph" w:customStyle="1" w:styleId="SubHeading1">
    <w:name w:val="SubHeading1"/>
    <w:basedOn w:val="HeadingBase"/>
    <w:rsid w:val="00762013"/>
    <w:pPr>
      <w:spacing w:before="240" w:after="60"/>
    </w:pPr>
    <w:rPr>
      <w:color w:val="918585"/>
      <w:sz w:val="22"/>
    </w:rPr>
  </w:style>
  <w:style w:type="paragraph" w:customStyle="1" w:styleId="SideHeading">
    <w:name w:val="Side Heading"/>
    <w:basedOn w:val="HeadingBase"/>
    <w:rsid w:val="00762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013"/>
    <w:pPr>
      <w:numPr>
        <w:numId w:val="10"/>
      </w:numPr>
    </w:pPr>
  </w:style>
  <w:style w:type="paragraph" w:styleId="PlainText">
    <w:name w:val="Plain Text"/>
    <w:basedOn w:val="Normal"/>
    <w:link w:val="PlainTextChar"/>
    <w:rsid w:val="00762013"/>
    <w:rPr>
      <w:sz w:val="20"/>
    </w:rPr>
  </w:style>
  <w:style w:type="character" w:customStyle="1" w:styleId="PlainTextChar">
    <w:name w:val="Plain Text Char"/>
    <w:basedOn w:val="DefaultParagraphFont"/>
    <w:link w:val="PlainText"/>
    <w:rsid w:val="00762013"/>
    <w:rPr>
      <w:rFonts w:ascii="Courier New" w:eastAsia="Times New Roman" w:hAnsi="Courier New" w:cs="Times New Roman"/>
      <w:sz w:val="20"/>
      <w:szCs w:val="20"/>
      <w:lang w:eastAsia="en-US"/>
    </w:rPr>
  </w:style>
  <w:style w:type="character" w:customStyle="1" w:styleId="MenuOption">
    <w:name w:val="Menu Option"/>
    <w:basedOn w:val="DefaultParagraphFont"/>
    <w:rsid w:val="00762013"/>
    <w:rPr>
      <w:b/>
      <w:smallCaps/>
    </w:rPr>
  </w:style>
  <w:style w:type="paragraph" w:customStyle="1" w:styleId="TableListNumber">
    <w:name w:val="Table List Number"/>
    <w:basedOn w:val="ListNumber"/>
    <w:rsid w:val="00762013"/>
    <w:pPr>
      <w:numPr>
        <w:numId w:val="0"/>
      </w:numPr>
    </w:pPr>
  </w:style>
  <w:style w:type="paragraph" w:styleId="TOC4">
    <w:name w:val="toc 4"/>
    <w:basedOn w:val="TOCBase"/>
    <w:next w:val="Normal"/>
    <w:semiHidden/>
    <w:rsid w:val="00762013"/>
    <w:pPr>
      <w:tabs>
        <w:tab w:val="right" w:leader="dot" w:pos="9071"/>
      </w:tabs>
      <w:ind w:left="1701"/>
    </w:pPr>
  </w:style>
  <w:style w:type="paragraph" w:customStyle="1" w:styleId="ListAlpha">
    <w:name w:val="List Alpha"/>
    <w:basedOn w:val="List"/>
    <w:rsid w:val="00762013"/>
    <w:pPr>
      <w:numPr>
        <w:numId w:val="8"/>
      </w:numPr>
    </w:pPr>
  </w:style>
  <w:style w:type="paragraph" w:customStyle="1" w:styleId="ListAlpha2">
    <w:name w:val="List Alpha 2"/>
    <w:basedOn w:val="List2"/>
    <w:rsid w:val="00762013"/>
    <w:pPr>
      <w:numPr>
        <w:numId w:val="7"/>
      </w:numPr>
    </w:pPr>
  </w:style>
  <w:style w:type="paragraph" w:styleId="List2">
    <w:name w:val="List 2"/>
    <w:basedOn w:val="BodyText"/>
    <w:rsid w:val="00762013"/>
    <w:pPr>
      <w:tabs>
        <w:tab w:val="left" w:pos="680"/>
      </w:tabs>
      <w:spacing w:before="60" w:after="60"/>
      <w:ind w:left="680" w:hanging="340"/>
    </w:pPr>
  </w:style>
  <w:style w:type="paragraph" w:styleId="List3">
    <w:name w:val="List 3"/>
    <w:basedOn w:val="BodyText"/>
    <w:rsid w:val="00762013"/>
    <w:pPr>
      <w:tabs>
        <w:tab w:val="left" w:pos="1021"/>
      </w:tabs>
      <w:spacing w:before="60" w:after="60"/>
      <w:ind w:left="1020" w:hanging="340"/>
    </w:pPr>
  </w:style>
  <w:style w:type="paragraph" w:styleId="List4">
    <w:name w:val="List 4"/>
    <w:basedOn w:val="BodyText"/>
    <w:rsid w:val="00762013"/>
    <w:pPr>
      <w:tabs>
        <w:tab w:val="left" w:pos="1361"/>
      </w:tabs>
      <w:spacing w:before="60" w:after="60"/>
      <w:ind w:left="1361" w:hanging="340"/>
    </w:pPr>
  </w:style>
  <w:style w:type="paragraph" w:styleId="List5">
    <w:name w:val="List 5"/>
    <w:basedOn w:val="BodyText"/>
    <w:rsid w:val="00762013"/>
    <w:pPr>
      <w:tabs>
        <w:tab w:val="left" w:pos="1701"/>
      </w:tabs>
      <w:spacing w:before="60" w:after="60"/>
      <w:ind w:left="1701" w:hanging="340"/>
    </w:pPr>
  </w:style>
  <w:style w:type="paragraph" w:styleId="ListBullet3">
    <w:name w:val="List Bullet 3"/>
    <w:basedOn w:val="List3"/>
    <w:rsid w:val="00762013"/>
    <w:pPr>
      <w:numPr>
        <w:numId w:val="13"/>
      </w:numPr>
      <w:tabs>
        <w:tab w:val="clear" w:pos="1021"/>
      </w:tabs>
      <w:ind w:left="1037" w:hanging="357"/>
    </w:pPr>
  </w:style>
  <w:style w:type="paragraph" w:styleId="ListBullet4">
    <w:name w:val="List Bullet 4"/>
    <w:basedOn w:val="List4"/>
    <w:rsid w:val="00762013"/>
    <w:pPr>
      <w:numPr>
        <w:numId w:val="2"/>
      </w:numPr>
      <w:tabs>
        <w:tab w:val="clear" w:pos="1361"/>
      </w:tabs>
    </w:pPr>
  </w:style>
  <w:style w:type="paragraph" w:styleId="ListBullet5">
    <w:name w:val="List Bullet 5"/>
    <w:basedOn w:val="List5"/>
    <w:rsid w:val="00762013"/>
    <w:pPr>
      <w:numPr>
        <w:numId w:val="3"/>
      </w:numPr>
    </w:pPr>
  </w:style>
  <w:style w:type="paragraph" w:styleId="ListContinue2">
    <w:name w:val="List Continue 2"/>
    <w:basedOn w:val="List2"/>
    <w:rsid w:val="00762013"/>
    <w:pPr>
      <w:ind w:firstLine="0"/>
    </w:pPr>
  </w:style>
  <w:style w:type="paragraph" w:styleId="ListContinue3">
    <w:name w:val="List Continue 3"/>
    <w:basedOn w:val="List3"/>
    <w:rsid w:val="00762013"/>
    <w:pPr>
      <w:ind w:left="1021" w:firstLine="0"/>
    </w:pPr>
  </w:style>
  <w:style w:type="paragraph" w:styleId="ListContinue4">
    <w:name w:val="List Continue 4"/>
    <w:basedOn w:val="List4"/>
    <w:rsid w:val="00762013"/>
    <w:pPr>
      <w:ind w:firstLine="0"/>
    </w:pPr>
  </w:style>
  <w:style w:type="paragraph" w:styleId="ListContinue5">
    <w:name w:val="List Continue 5"/>
    <w:basedOn w:val="List5"/>
    <w:rsid w:val="00762013"/>
    <w:pPr>
      <w:ind w:firstLine="0"/>
    </w:pPr>
  </w:style>
  <w:style w:type="paragraph" w:styleId="ListNumber3">
    <w:name w:val="List Number 3"/>
    <w:basedOn w:val="List3"/>
    <w:rsid w:val="00762013"/>
    <w:pPr>
      <w:numPr>
        <w:numId w:val="4"/>
      </w:numPr>
    </w:pPr>
  </w:style>
  <w:style w:type="paragraph" w:styleId="ListNumber4">
    <w:name w:val="List Number 4"/>
    <w:basedOn w:val="List4"/>
    <w:rsid w:val="00762013"/>
    <w:pPr>
      <w:numPr>
        <w:numId w:val="5"/>
      </w:numPr>
    </w:pPr>
  </w:style>
  <w:style w:type="paragraph" w:styleId="ListNumber5">
    <w:name w:val="List Number 5"/>
    <w:basedOn w:val="List5"/>
    <w:rsid w:val="00762013"/>
    <w:pPr>
      <w:numPr>
        <w:numId w:val="6"/>
      </w:numPr>
    </w:pPr>
  </w:style>
  <w:style w:type="paragraph" w:styleId="BlockText">
    <w:name w:val="Block Text"/>
    <w:basedOn w:val="Normal"/>
    <w:rsid w:val="00762013"/>
    <w:pPr>
      <w:spacing w:after="120"/>
      <w:ind w:left="1440" w:right="1440"/>
    </w:pPr>
  </w:style>
  <w:style w:type="character" w:customStyle="1" w:styleId="Subscript">
    <w:name w:val="Subscript"/>
    <w:basedOn w:val="DefaultParagraphFont"/>
    <w:rsid w:val="00762013"/>
    <w:rPr>
      <w:sz w:val="16"/>
      <w:vertAlign w:val="subscript"/>
    </w:rPr>
  </w:style>
  <w:style w:type="character" w:customStyle="1" w:styleId="Superscript">
    <w:name w:val="Superscript"/>
    <w:basedOn w:val="DefaultParagraphFont"/>
    <w:rsid w:val="00762013"/>
    <w:rPr>
      <w:sz w:val="16"/>
      <w:vertAlign w:val="superscript"/>
    </w:rPr>
  </w:style>
  <w:style w:type="character" w:customStyle="1" w:styleId="Symbols">
    <w:name w:val="Symbols"/>
    <w:basedOn w:val="DefaultParagraphFont"/>
    <w:rsid w:val="00762013"/>
    <w:rPr>
      <w:rFonts w:ascii="Symbol" w:hAnsi="Symbol"/>
    </w:rPr>
  </w:style>
  <w:style w:type="character" w:customStyle="1" w:styleId="MenuOptions">
    <w:name w:val="Menu Options"/>
    <w:basedOn w:val="DefaultParagraphFont"/>
    <w:rsid w:val="00762013"/>
    <w:rPr>
      <w:rFonts w:ascii="Arial Narrow" w:hAnsi="Arial Narrow"/>
      <w:smallCaps/>
    </w:rPr>
  </w:style>
  <w:style w:type="character" w:customStyle="1" w:styleId="Buttons">
    <w:name w:val="Buttons"/>
    <w:basedOn w:val="DefaultParagraphFont"/>
    <w:rsid w:val="00762013"/>
    <w:rPr>
      <w:b/>
    </w:rPr>
  </w:style>
  <w:style w:type="character" w:customStyle="1" w:styleId="Underlined">
    <w:name w:val="Underlined"/>
    <w:basedOn w:val="DefaultParagraphFont"/>
    <w:rsid w:val="00762013"/>
    <w:rPr>
      <w:u w:val="single"/>
    </w:rPr>
  </w:style>
  <w:style w:type="paragraph" w:customStyle="1" w:styleId="TableBodyTextRight">
    <w:name w:val="Table Body Text Right"/>
    <w:basedOn w:val="TableBodyText"/>
    <w:rsid w:val="00762013"/>
    <w:pPr>
      <w:widowControl w:val="0"/>
      <w:autoSpaceDE w:val="0"/>
      <w:autoSpaceDN w:val="0"/>
      <w:adjustRightInd w:val="0"/>
      <w:jc w:val="right"/>
    </w:pPr>
    <w:rPr>
      <w:rFonts w:cs="Arial"/>
      <w:szCs w:val="18"/>
    </w:rPr>
  </w:style>
  <w:style w:type="paragraph" w:customStyle="1" w:styleId="CopyrightText">
    <w:name w:val="Copyright Text"/>
    <w:basedOn w:val="BodyText"/>
    <w:rsid w:val="00762013"/>
    <w:rPr>
      <w:sz w:val="18"/>
    </w:rPr>
  </w:style>
  <w:style w:type="paragraph" w:customStyle="1" w:styleId="BodySmallRight">
    <w:name w:val="Body Small Right"/>
    <w:basedOn w:val="BodyTextRight"/>
    <w:rsid w:val="00762013"/>
    <w:rPr>
      <w:sz w:val="18"/>
      <w:szCs w:val="18"/>
    </w:rPr>
  </w:style>
  <w:style w:type="paragraph" w:customStyle="1" w:styleId="MarginEdition">
    <w:name w:val="Margin Edition"/>
    <w:basedOn w:val="MarginNote"/>
    <w:rsid w:val="00762013"/>
    <w:pPr>
      <w:spacing w:before="0" w:after="0"/>
    </w:pPr>
    <w:rPr>
      <w:rFonts w:ascii="Times New Roman" w:hAnsi="Times New Roman"/>
      <w:color w:val="999999"/>
    </w:rPr>
  </w:style>
  <w:style w:type="paragraph" w:customStyle="1" w:styleId="Spacer">
    <w:name w:val="Spacer"/>
    <w:basedOn w:val="Normal"/>
    <w:rsid w:val="00762013"/>
    <w:rPr>
      <w:sz w:val="2"/>
      <w:szCs w:val="2"/>
    </w:rPr>
  </w:style>
  <w:style w:type="character" w:customStyle="1" w:styleId="Small">
    <w:name w:val="Small"/>
    <w:basedOn w:val="DefaultParagraphFont"/>
    <w:rsid w:val="00762013"/>
    <w:rPr>
      <w:sz w:val="16"/>
    </w:rPr>
  </w:style>
  <w:style w:type="paragraph" w:customStyle="1" w:styleId="WideTable">
    <w:name w:val="Wide Table"/>
    <w:basedOn w:val="Normal"/>
    <w:rsid w:val="00762013"/>
    <w:pPr>
      <w:ind w:left="-1418"/>
    </w:pPr>
    <w:rPr>
      <w:sz w:val="2"/>
      <w:szCs w:val="2"/>
    </w:rPr>
  </w:style>
  <w:style w:type="character" w:styleId="PageNumber">
    <w:name w:val="page number"/>
    <w:basedOn w:val="DefaultParagraphFont"/>
    <w:rsid w:val="00762013"/>
  </w:style>
  <w:style w:type="paragraph" w:styleId="Quote">
    <w:name w:val="Quote"/>
    <w:basedOn w:val="Heading1"/>
    <w:link w:val="QuoteChar"/>
    <w:qFormat/>
    <w:rsid w:val="00762013"/>
    <w:rPr>
      <w:b w:val="0"/>
      <w:sz w:val="72"/>
      <w:szCs w:val="72"/>
      <w:lang w:val="en-NZ"/>
    </w:rPr>
  </w:style>
  <w:style w:type="character" w:customStyle="1" w:styleId="QuoteChar">
    <w:name w:val="Quote Char"/>
    <w:basedOn w:val="DefaultParagraphFont"/>
    <w:link w:val="Quote"/>
    <w:rsid w:val="00762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013"/>
    <w:pPr>
      <w:pageBreakBefore/>
    </w:pPr>
  </w:style>
  <w:style w:type="paragraph" w:customStyle="1" w:styleId="Border">
    <w:name w:val="Border"/>
    <w:basedOn w:val="Normal"/>
    <w:qFormat/>
    <w:rsid w:val="007620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013"/>
    <w:rPr>
      <w:b/>
      <w:bCs/>
      <w:i/>
      <w:iCs/>
      <w:color w:val="auto"/>
    </w:rPr>
  </w:style>
  <w:style w:type="paragraph" w:styleId="IntenseQuote">
    <w:name w:val="Intense Quote"/>
    <w:basedOn w:val="Normal"/>
    <w:next w:val="Normal"/>
    <w:link w:val="IntenseQuoteChar"/>
    <w:uiPriority w:val="30"/>
    <w:qFormat/>
    <w:rsid w:val="007620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0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013"/>
    <w:rPr>
      <w:smallCaps/>
      <w:color w:val="auto"/>
      <w:u w:val="single"/>
    </w:rPr>
  </w:style>
  <w:style w:type="character" w:styleId="IntenseReference">
    <w:name w:val="Intense Reference"/>
    <w:basedOn w:val="DefaultParagraphFont"/>
    <w:uiPriority w:val="32"/>
    <w:qFormat/>
    <w:rsid w:val="00762013"/>
    <w:rPr>
      <w:b/>
      <w:bCs/>
      <w:smallCaps/>
      <w:color w:val="auto"/>
      <w:spacing w:val="5"/>
      <w:u w:val="single"/>
    </w:rPr>
  </w:style>
  <w:style w:type="paragraph" w:customStyle="1" w:styleId="2ColumnHeading">
    <w:name w:val="2Column Heading"/>
    <w:basedOn w:val="BodyText"/>
    <w:qFormat/>
    <w:rsid w:val="00762013"/>
    <w:pPr>
      <w:spacing w:after="60"/>
      <w:ind w:left="-2268"/>
    </w:pPr>
    <w:rPr>
      <w:b/>
    </w:rPr>
  </w:style>
  <w:style w:type="paragraph" w:customStyle="1" w:styleId="Heading1TOC">
    <w:name w:val="Heading1 TOC"/>
    <w:basedOn w:val="Normal"/>
    <w:qFormat/>
    <w:rsid w:val="00762013"/>
    <w:pPr>
      <w:spacing w:before="240" w:after="120"/>
    </w:pPr>
    <w:rPr>
      <w:rFonts w:ascii="Times New Roman" w:hAnsi="Times New Roman"/>
      <w:b/>
      <w:sz w:val="32"/>
    </w:rPr>
  </w:style>
  <w:style w:type="paragraph" w:customStyle="1" w:styleId="Heading2TOC">
    <w:name w:val="Heading2 TOC"/>
    <w:basedOn w:val="Normal"/>
    <w:qFormat/>
    <w:rsid w:val="00762013"/>
    <w:pPr>
      <w:spacing w:before="240" w:after="60"/>
    </w:pPr>
    <w:rPr>
      <w:rFonts w:ascii="Times New Roman" w:hAnsi="Times New Roman"/>
      <w:b/>
      <w:sz w:val="28"/>
    </w:rPr>
  </w:style>
  <w:style w:type="character" w:customStyle="1" w:styleId="Underline">
    <w:name w:val="Underline"/>
    <w:basedOn w:val="DefaultParagraphFont"/>
    <w:qFormat/>
    <w:rsid w:val="00762013"/>
    <w:rPr>
      <w:u w:val="single"/>
    </w:rPr>
  </w:style>
  <w:style w:type="character" w:customStyle="1" w:styleId="BoldandItalics">
    <w:name w:val="Bold and Italics"/>
    <w:qFormat/>
    <w:rsid w:val="00762013"/>
    <w:rPr>
      <w:b/>
      <w:i/>
      <w:u w:val="none"/>
    </w:rPr>
  </w:style>
  <w:style w:type="paragraph" w:styleId="BalloonText">
    <w:name w:val="Balloon Text"/>
    <w:basedOn w:val="Normal"/>
    <w:link w:val="BalloonTextChar"/>
    <w:rsid w:val="00762013"/>
    <w:rPr>
      <w:rFonts w:ascii="Tahoma" w:hAnsi="Tahoma" w:cs="Tahoma"/>
      <w:sz w:val="16"/>
      <w:szCs w:val="16"/>
    </w:rPr>
  </w:style>
  <w:style w:type="character" w:customStyle="1" w:styleId="BalloonTextChar">
    <w:name w:val="Balloon Text Char"/>
    <w:basedOn w:val="DefaultParagraphFont"/>
    <w:link w:val="BalloonText"/>
    <w:rsid w:val="007620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0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0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013"/>
    <w:rPr>
      <w:b/>
      <w:color w:val="660033"/>
      <w:spacing w:val="0"/>
    </w:rPr>
  </w:style>
  <w:style w:type="paragraph" w:customStyle="1" w:styleId="Nameditemlist">
    <w:name w:val="Named item list"/>
    <w:basedOn w:val="BodyText"/>
    <w:qFormat/>
    <w:rsid w:val="00762013"/>
    <w:pPr>
      <w:tabs>
        <w:tab w:val="left" w:pos="2835"/>
      </w:tabs>
      <w:ind w:left="2835" w:hanging="2835"/>
    </w:pPr>
  </w:style>
  <w:style w:type="paragraph" w:customStyle="1" w:styleId="BodyTextnopadding">
    <w:name w:val="Body Text no padding"/>
    <w:basedOn w:val="BodyText"/>
    <w:qFormat/>
    <w:rsid w:val="00762013"/>
    <w:pPr>
      <w:spacing w:before="0" w:after="0"/>
    </w:pPr>
  </w:style>
  <w:style w:type="paragraph" w:customStyle="1" w:styleId="BodyTextBold">
    <w:name w:val="Body Text Bold"/>
    <w:basedOn w:val="BodyText"/>
    <w:qFormat/>
    <w:rsid w:val="00762013"/>
    <w:rPr>
      <w:b/>
    </w:rPr>
  </w:style>
  <w:style w:type="character" w:styleId="Hyperlink">
    <w:name w:val="Hyperlink"/>
    <w:basedOn w:val="DefaultParagraphFont"/>
    <w:uiPriority w:val="99"/>
    <w:unhideWhenUsed/>
    <w:rsid w:val="006F48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5591</Characters>
  <Application>Microsoft Office Word</Application>
  <DocSecurity>0</DocSecurity>
  <Lines>169</Lines>
  <Paragraphs>106</Paragraphs>
  <ScaleCrop>false</ScaleCrop>
  <Company>Author-it Software Corporation Ltd.</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DEFMIL006 Operate in a threat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