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025BE" w:rsidP="00C025BE">
      <w:pPr>
        <w:pStyle w:val="Title"/>
      </w:pPr>
      <w:r>
        <w:fldChar w:fldCharType="begin"/>
      </w:r>
      <w:r>
        <w:instrText xml:space="preserve"> TITLE   \* MERGEFORMAT </w:instrText>
      </w:r>
      <w:r>
        <w:fldChar w:fldCharType="separate"/>
      </w:r>
      <w:r>
        <w:t>DEFLAW012 Perform the duties of a prosecuting officer at service tribunals</w:t>
      </w:r>
      <w:r>
        <w:fldChar w:fldCharType="end"/>
      </w:r>
    </w:p>
    <w:p w:rsidR="00C025BE" w:rsidP="00C025BE">
      <w:pPr>
        <w:pStyle w:val="Version"/>
        <w:sectPr w:rsidSect="0036334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63349" w:rsidP="00363349">
      <w:pPr>
        <w:pStyle w:val="SuperHeading"/>
      </w:pPr>
      <w:r w:rsidRPr="00363349">
        <w:t>DEFLAW012 Perform the duties of a prosecuting officer at service tribunals</w:t>
      </w:r>
    </w:p>
    <w:p w:rsidR="00000000" w:rsidRPr="00363349" w:rsidP="00363349">
      <w:pPr>
        <w:pStyle w:val="Heading1"/>
      </w:pPr>
      <w:bookmarkStart w:id="1" w:name="O_658640"/>
      <w:bookmarkEnd w:id="1"/>
      <w:r w:rsidRPr="00363349">
        <w:t>Modification History</w:t>
      </w:r>
    </w:p>
    <w:tbl>
      <w:tblPr>
        <w:tblW w:w="0" w:type="auto"/>
        <w:tblLayout w:type="fixed"/>
        <w:tblCellMar>
          <w:left w:w="62" w:type="dxa"/>
          <w:right w:w="62" w:type="dxa"/>
        </w:tblCellMar>
        <w:tblLook w:val="0000"/>
      </w:tblPr>
      <w:tblGrid>
        <w:gridCol w:w="1134"/>
        <w:gridCol w:w="7937"/>
      </w:tblGrid>
      <w:tr w:rsidTr="00C025B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349">
            <w:pPr>
              <w:pStyle w:val="TableHeading"/>
              <w:rPr>
                <w:lang w:val="en-NZ"/>
              </w:rPr>
            </w:pPr>
            <w:r w:rsidRPr="00363349">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349">
            <w:pPr>
              <w:pStyle w:val="TableHeading"/>
              <w:rPr>
                <w:lang w:val="en-NZ"/>
              </w:rPr>
            </w:pPr>
            <w:r w:rsidRPr="00363349">
              <w:t>Comments</w:t>
            </w:r>
          </w:p>
        </w:tc>
      </w:tr>
      <w:tr w:rsidTr="00C025B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349">
            <w:pPr>
              <w:pStyle w:val="BodyText"/>
              <w:rPr>
                <w:lang w:val="en-NZ"/>
              </w:rPr>
            </w:pPr>
            <w:r w:rsidRPr="00363349">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3349" w:rsidP="00363349">
            <w:pPr>
              <w:pStyle w:val="BodyText"/>
            </w:pPr>
            <w:r w:rsidRPr="00363349">
              <w:t xml:space="preserve">This unit was released in DEF Defence Training Package release 1.0 and meets the Standards for Training Packages. </w:t>
            </w:r>
          </w:p>
          <w:p w:rsidR="00000000" w:rsidRPr="00363349" w:rsidP="00363349">
            <w:pPr>
              <w:pStyle w:val="BodyText"/>
            </w:pPr>
          </w:p>
          <w:p w:rsidR="00000000" w:rsidRPr="00363349" w:rsidP="00363349">
            <w:pPr>
              <w:pStyle w:val="BodyText"/>
            </w:pPr>
            <w:r w:rsidRPr="00363349">
              <w:t>This unit supersedes and is equivalent to DEFCM131 Perform the duties of a prosecuting officer at service tribunals.</w:t>
            </w:r>
          </w:p>
          <w:p w:rsidR="00000000" w:rsidRPr="00363349" w:rsidP="00363349">
            <w:pPr>
              <w:pStyle w:val="BodyText"/>
            </w:pPr>
          </w:p>
          <w:p w:rsidR="00000000" w:rsidRPr="00363349" w:rsidP="00363349">
            <w:pPr>
              <w:pStyle w:val="ListBullet"/>
            </w:pPr>
            <w:r w:rsidRPr="00363349">
              <w:t>Unit code updated</w:t>
            </w:r>
          </w:p>
          <w:p w:rsidR="00000000" w:rsidRPr="00363349" w:rsidP="00363349">
            <w:pPr>
              <w:pStyle w:val="ListBullet"/>
            </w:pPr>
            <w:r w:rsidRPr="00363349">
              <w:t>Content and formatting updated to comply with new standards</w:t>
            </w:r>
          </w:p>
          <w:p w:rsidR="00000000" w:rsidRPr="00363349" w:rsidP="00363349">
            <w:pPr>
              <w:pStyle w:val="ListBullet"/>
            </w:pPr>
            <w:r w:rsidRPr="00363349">
              <w:t>All PC transitioned from passive to active voice</w:t>
            </w:r>
          </w:p>
        </w:tc>
      </w:tr>
    </w:tbl>
    <w:p w:rsidR="00C025BE" w:rsidP="00363349">
      <w:pPr>
        <w:pStyle w:val="BodyText"/>
      </w:pPr>
    </w:p>
    <w:p w:rsidR="00C025BE" w:rsidP="00363349">
      <w:pPr>
        <w:pStyle w:val="BodyText"/>
      </w:pPr>
    </w:p>
    <w:p w:rsidR="00000000" w:rsidRPr="00363349" w:rsidP="00363349">
      <w:pPr>
        <w:pStyle w:val="Heading1"/>
      </w:pPr>
      <w:bookmarkStart w:id="2" w:name="O_658641"/>
      <w:bookmarkEnd w:id="2"/>
      <w:r w:rsidRPr="00363349">
        <w:t>Application</w:t>
      </w:r>
    </w:p>
    <w:p w:rsidR="00000000" w:rsidRPr="00363349" w:rsidP="00C025BE">
      <w:pPr>
        <w:pStyle w:val="BodyText"/>
      </w:pPr>
      <w:r w:rsidRPr="00363349">
        <w:t xml:space="preserve">This unit describes the skills required to prosecute an accused person for the purposes of legal trials and hearings as required under the provisions of the Defence Force Discipline Act (DFDA). </w:t>
      </w:r>
    </w:p>
    <w:p w:rsidR="00000000" w:rsidRPr="00363349" w:rsidP="00C025BE">
      <w:pPr>
        <w:pStyle w:val="BodyText"/>
      </w:pPr>
      <w:r w:rsidRPr="00363349">
        <w:t>This unit applies to those prose</w:t>
      </w:r>
      <w:r w:rsidRPr="00363349">
        <w:t>cuting an accused service member at summary trials under the Defence Force Disciplinary Act (DFDA).</w:t>
      </w:r>
    </w:p>
    <w:p w:rsidR="00000000" w:rsidRPr="00363349" w:rsidP="00C025BE">
      <w:pPr>
        <w:pStyle w:val="BodyText"/>
      </w:pPr>
      <w:r w:rsidRPr="00363349">
        <w:t>The skills and knowledge described in this unit must be applied within the legislative, regulatory and policy environment in which they are carried out. Or</w:t>
      </w:r>
      <w:r w:rsidRPr="00363349">
        <w:t>ganisational policies and procedures must be consulted and adhered to.</w:t>
      </w:r>
    </w:p>
    <w:p w:rsidR="00000000" w:rsidRPr="00363349" w:rsidP="00C025BE">
      <w:pPr>
        <w:pStyle w:val="BodyText"/>
      </w:pPr>
      <w:r w:rsidRPr="00363349">
        <w:t>Those undertaking this unit would work autonomously, while performing sophisticated tasks in a broad range of contexts. They would use discretion and judgement, and take responsibility</w:t>
      </w:r>
      <w:r w:rsidRPr="00363349">
        <w:t xml:space="preserve"> for the quality of their outputs.</w:t>
      </w:r>
    </w:p>
    <w:p w:rsidR="00000000" w:rsidRPr="00363349" w:rsidP="00C025BE">
      <w:pPr>
        <w:pStyle w:val="BodyText"/>
      </w:pPr>
      <w:r w:rsidRPr="00363349">
        <w:t>No licensing, legislative or certification requirements apply to unit at the time of publication.</w:t>
      </w:r>
    </w:p>
    <w:p w:rsidR="00000000" w:rsidRPr="00363349" w:rsidP="00363349">
      <w:pPr>
        <w:pStyle w:val="Heading1"/>
      </w:pPr>
      <w:bookmarkStart w:id="3" w:name="O_658643"/>
      <w:bookmarkEnd w:id="3"/>
      <w:r w:rsidRPr="00363349">
        <w:t>Competency Field</w:t>
      </w:r>
    </w:p>
    <w:p w:rsidR="00000000" w:rsidRPr="00363349" w:rsidP="00C025BE">
      <w:pPr>
        <w:pStyle w:val="BodyText"/>
      </w:pPr>
      <w:r w:rsidRPr="00363349">
        <w:t>Military Justice</w:t>
      </w:r>
    </w:p>
    <w:p w:rsidR="00000000" w:rsidRPr="00363349" w:rsidP="00363349">
      <w:pPr>
        <w:pStyle w:val="Heading1"/>
      </w:pPr>
      <w:bookmarkStart w:id="4" w:name="O_658645"/>
      <w:bookmarkEnd w:id="4"/>
      <w:r w:rsidRPr="00363349">
        <w:t>Elements and Performance Criteria</w:t>
      </w:r>
    </w:p>
    <w:tbl>
      <w:tblPr>
        <w:tblW w:w="0" w:type="auto"/>
        <w:tblLayout w:type="fixed"/>
        <w:tblCellMar>
          <w:left w:w="62" w:type="dxa"/>
          <w:right w:w="62" w:type="dxa"/>
        </w:tblCellMar>
        <w:tblLook w:val="0000"/>
      </w:tblPr>
      <w:tblGrid>
        <w:gridCol w:w="2268"/>
        <w:gridCol w:w="6804"/>
      </w:tblGrid>
      <w:tr w:rsidTr="00363349">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349">
            <w:pPr>
              <w:pStyle w:val="TableHeading"/>
              <w:rPr>
                <w:lang w:val="en-NZ"/>
              </w:rPr>
            </w:pPr>
            <w:r w:rsidRPr="00363349">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349">
            <w:pPr>
              <w:pStyle w:val="TableHeading"/>
              <w:rPr>
                <w:lang w:val="en-NZ"/>
              </w:rPr>
            </w:pPr>
            <w:r w:rsidRPr="00363349">
              <w:t>PERFORMANCE</w:t>
            </w:r>
            <w:r w:rsidRPr="00363349">
              <w:t xml:space="preserve"> CRITERIA</w:t>
            </w:r>
          </w:p>
        </w:tc>
      </w:tr>
      <w:tr w:rsidTr="00363349">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349">
            <w:pPr>
              <w:pStyle w:val="BodyText"/>
              <w:rPr>
                <w:lang w:val="en-NZ"/>
              </w:rPr>
            </w:pPr>
            <w:r w:rsidRPr="00363349">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349">
            <w:pPr>
              <w:pStyle w:val="BodyText"/>
              <w:rPr>
                <w:lang w:val="en-NZ"/>
              </w:rPr>
            </w:pPr>
            <w:r w:rsidRPr="00363349">
              <w:t>Performance criteria describe the performance needed to demonstrate achievement of the element. Where bold italicised text is used, further information is detailed in the range of conditions section.</w:t>
            </w:r>
          </w:p>
        </w:tc>
      </w:tr>
      <w:tr w:rsidTr="00363349">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349">
            <w:pPr>
              <w:pStyle w:val="List"/>
              <w:rPr>
                <w:lang w:val="en-NZ"/>
              </w:rPr>
            </w:pPr>
            <w:r w:rsidRPr="00363349">
              <w:rPr>
                <w:rStyle w:val="SpecialBold"/>
              </w:rPr>
              <w:t>1.</w:t>
            </w:r>
            <w:r w:rsidRPr="00363349">
              <w:rPr>
                <w:rStyle w:val="SpecialBold"/>
              </w:rPr>
              <w:tab/>
            </w:r>
            <w:r w:rsidRPr="00363349">
              <w:rPr>
                <w:rStyle w:val="SpecialBold"/>
              </w:rPr>
              <w:t>Prepare the prosecution’s case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3349" w:rsidP="00363349">
            <w:pPr>
              <w:pStyle w:val="List"/>
            </w:pPr>
            <w:r w:rsidRPr="00363349">
              <w:t>1.1</w:t>
            </w:r>
            <w:r w:rsidRPr="00363349">
              <w:tab/>
              <w:t>Advise the accused of the charges preferred against him/her.</w:t>
            </w:r>
          </w:p>
          <w:p w:rsidR="00000000" w:rsidRPr="00363349" w:rsidP="00363349">
            <w:pPr>
              <w:pStyle w:val="List"/>
            </w:pPr>
            <w:r w:rsidRPr="00363349">
              <w:t>1.2</w:t>
            </w:r>
            <w:r w:rsidRPr="00363349">
              <w:tab/>
              <w:t>Research the prosecution’s case.</w:t>
            </w:r>
          </w:p>
          <w:p w:rsidR="00000000" w:rsidP="00363349">
            <w:pPr>
              <w:pStyle w:val="List"/>
              <w:rPr>
                <w:lang w:val="en-NZ"/>
              </w:rPr>
            </w:pPr>
            <w:r w:rsidRPr="00363349">
              <w:t>1.3</w:t>
            </w:r>
            <w:r w:rsidRPr="00363349">
              <w:tab/>
              <w:t>Prepare and dispatch pre-trial documentation.</w:t>
            </w:r>
          </w:p>
        </w:tc>
      </w:tr>
      <w:tr w:rsidTr="00363349">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349">
            <w:pPr>
              <w:pStyle w:val="List"/>
              <w:rPr>
                <w:lang w:val="en-NZ"/>
              </w:rPr>
            </w:pPr>
            <w:r w:rsidRPr="00363349">
              <w:rPr>
                <w:rStyle w:val="SpecialBold"/>
              </w:rPr>
              <w:t>2.</w:t>
            </w:r>
            <w:r w:rsidRPr="00363349">
              <w:rPr>
                <w:rStyle w:val="SpecialBold"/>
              </w:rPr>
              <w:tab/>
              <w:t>Present the prosecution’s case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3349" w:rsidP="00363349">
            <w:pPr>
              <w:pStyle w:val="List"/>
            </w:pPr>
            <w:r w:rsidRPr="00363349">
              <w:t>2.1</w:t>
            </w:r>
            <w:r w:rsidRPr="00363349">
              <w:tab/>
              <w:t>Present prosecution’s case in acco</w:t>
            </w:r>
            <w:r w:rsidRPr="00363349">
              <w:t>rdance with service discipline protocols, procedures and rules of evidence.</w:t>
            </w:r>
          </w:p>
          <w:p w:rsidR="00000000" w:rsidRPr="00363349" w:rsidP="00363349">
            <w:pPr>
              <w:pStyle w:val="List"/>
            </w:pPr>
            <w:r w:rsidRPr="00363349">
              <w:t>2.2</w:t>
            </w:r>
            <w:r w:rsidRPr="00363349">
              <w:tab/>
              <w:t>Communicate issues relating to the prosecution of the accused to the service tribunal’s authority.</w:t>
            </w:r>
          </w:p>
          <w:p w:rsidR="00000000" w:rsidP="00363349">
            <w:pPr>
              <w:pStyle w:val="List"/>
              <w:rPr>
                <w:lang w:val="en-NZ"/>
              </w:rPr>
            </w:pPr>
            <w:r w:rsidRPr="00363349">
              <w:t>2.3</w:t>
            </w:r>
            <w:r w:rsidRPr="00363349">
              <w:tab/>
              <w:t>Cross examine witnesses and accused.</w:t>
            </w:r>
          </w:p>
        </w:tc>
      </w:tr>
      <w:tr w:rsidTr="00363349">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349">
            <w:pPr>
              <w:pStyle w:val="List"/>
              <w:rPr>
                <w:lang w:val="en-NZ"/>
              </w:rPr>
            </w:pPr>
            <w:r w:rsidRPr="00363349">
              <w:rPr>
                <w:rStyle w:val="SpecialBold"/>
              </w:rPr>
              <w:t>3.</w:t>
            </w:r>
            <w:r w:rsidRPr="00363349">
              <w:rPr>
                <w:rStyle w:val="SpecialBold"/>
              </w:rPr>
              <w:tab/>
              <w:t>Finalise the case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3349" w:rsidP="00363349">
            <w:pPr>
              <w:pStyle w:val="List"/>
            </w:pPr>
            <w:r w:rsidRPr="00363349">
              <w:t>3.1</w:t>
            </w:r>
            <w:r w:rsidRPr="00363349">
              <w:tab/>
              <w:t>Provide fe</w:t>
            </w:r>
            <w:r w:rsidRPr="00363349">
              <w:t>edback on outcomes of the tribunal to the relevant authorities.</w:t>
            </w:r>
          </w:p>
          <w:p w:rsidR="00000000" w:rsidRPr="00363349" w:rsidP="00363349">
            <w:pPr>
              <w:pStyle w:val="List"/>
            </w:pPr>
            <w:r w:rsidRPr="00363349">
              <w:t>3.2</w:t>
            </w:r>
            <w:r w:rsidRPr="00363349">
              <w:tab/>
              <w:t>Finalise documentation.</w:t>
            </w:r>
          </w:p>
        </w:tc>
      </w:tr>
    </w:tbl>
    <w:p w:rsidR="00C025BE" w:rsidP="00363349">
      <w:pPr>
        <w:pStyle w:val="BodyText"/>
      </w:pPr>
    </w:p>
    <w:p w:rsidR="00C025BE" w:rsidP="00363349">
      <w:pPr>
        <w:pStyle w:val="BodyText"/>
      </w:pPr>
    </w:p>
    <w:p w:rsidR="00000000" w:rsidRPr="00363349" w:rsidP="00363349">
      <w:pPr>
        <w:pStyle w:val="Heading1"/>
      </w:pPr>
      <w:bookmarkStart w:id="5" w:name="O_658646"/>
      <w:bookmarkEnd w:id="5"/>
      <w:r w:rsidRPr="00363349">
        <w:t>Foundation Skills</w:t>
      </w:r>
    </w:p>
    <w:p w:rsidR="00000000" w:rsidRPr="00363349" w:rsidP="00C025BE">
      <w:pPr>
        <w:pStyle w:val="BodyText"/>
      </w:pPr>
      <w:r w:rsidRPr="00363349">
        <w:t>The foundation skills demands of this unit have been mapped for alignment with the Australian Core Skills Framewo</w:t>
      </w:r>
      <w:r w:rsidRPr="00363349">
        <w:t>rk (ACSF). The following tables outline the performance levels indicated for successful attainment of the unit.</w:t>
      </w:r>
    </w:p>
    <w:p w:rsidR="00000000" w:rsidRPr="00363349" w:rsidP="00C025BE">
      <w:pPr>
        <w:pStyle w:val="BodyText"/>
      </w:pPr>
      <w:r w:rsidRPr="00363349">
        <w:t>ACSF levels indicative of performance:</w:t>
      </w:r>
    </w:p>
    <w:p w:rsidR="00000000" w:rsidRPr="00363349" w:rsidP="00363349">
      <w:pPr>
        <w:pStyle w:val="BodyText"/>
      </w:pPr>
      <w:bookmarkStart w:id="6" w:name="O_660724"/>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31.25pt;width:461.25pt">
            <v:imagedata r:id="rId10" o:title=""/>
          </v:shape>
        </w:pict>
      </w:r>
      <w:bookmarkEnd w:id="6"/>
    </w:p>
    <w:p w:rsidR="00000000" w:rsidRPr="00363349" w:rsidP="00363349">
      <w:pPr>
        <w:pStyle w:val="BodyText"/>
      </w:pPr>
    </w:p>
    <w:p w:rsidR="00000000" w:rsidRPr="00363349" w:rsidP="00C025BE">
      <w:pPr>
        <w:pStyle w:val="BodyText"/>
      </w:pPr>
      <w:r w:rsidRPr="00363349">
        <w:t>Further information on ACSF and the foundation skills underpinning this unit can be found in the Foundation Skills Guide on the GSA website.</w:t>
      </w:r>
    </w:p>
    <w:p w:rsidR="00000000" w:rsidRPr="00363349" w:rsidP="00363349">
      <w:pPr>
        <w:pStyle w:val="Heading1"/>
      </w:pPr>
      <w:bookmarkStart w:id="7" w:name="O_658648"/>
      <w:bookmarkEnd w:id="7"/>
      <w:r w:rsidRPr="00363349">
        <w:t>Unit Mapping Information</w:t>
      </w:r>
    </w:p>
    <w:p w:rsidR="00000000" w:rsidRPr="00363349" w:rsidP="00C025BE">
      <w:pPr>
        <w:pStyle w:val="BodyText"/>
      </w:pPr>
      <w:r w:rsidRPr="00363349">
        <w:t>This unit supersede</w:t>
      </w:r>
      <w:r w:rsidRPr="00363349">
        <w:t>s and is equivalent to DEFCM131 Perform the duties of a prosecuting officer at service tribunals.</w:t>
      </w:r>
    </w:p>
    <w:p w:rsidR="00000000" w:rsidRPr="00363349" w:rsidP="00363349">
      <w:pPr>
        <w:pStyle w:val="Heading1"/>
      </w:pPr>
      <w:bookmarkStart w:id="8" w:name="O_658655"/>
      <w:bookmarkEnd w:id="8"/>
      <w:r w:rsidRPr="00363349">
        <w:t>Links</w:t>
      </w:r>
    </w:p>
    <w:p w:rsidR="00000000" w:rsidRPr="00363349" w:rsidP="00C025BE">
      <w:pPr>
        <w:pStyle w:val="BodyText"/>
      </w:pPr>
      <w:r w:rsidRPr="00363349">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7560A6">
        <w:rPr>
          <w:rStyle w:val="Hyperlink"/>
        </w:rPr>
        <w:t>https://vetnet.gov.au/Pages/TrainingDocs.aspx?q=6bdbab1e-11ed-4bc9-9cba-9e1a55d4e4a9</w:t>
      </w:r>
      <w:r>
        <w:fldChar w:fldCharType="end"/>
      </w:r>
    </w:p>
    <w:p w:rsidR="00000000" w:rsidRPr="00363349" w:rsidP="00C025BE">
      <w:pPr>
        <w:pStyle w:val="BodyText"/>
      </w:pPr>
      <w:r w:rsidRPr="00363349">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7560A6">
        <w:rPr>
          <w:rStyle w:val="Hyperlink"/>
        </w:rPr>
        <w:t>https://vetnet.gov.au/Pages/TrainingDocs.aspx?q=6bdbab1e-11ed-4bc9-9cba-9e1a55d4e4a9</w:t>
      </w:r>
      <w:r>
        <w:fldChar w:fldCharType="end"/>
      </w:r>
    </w:p>
    <w:p w:rsidR="00000000" w:rsidRPr="00363349" w:rsidP="00C025BE">
      <w:pPr>
        <w:pStyle w:val="BodyText"/>
      </w:pPr>
      <w:r w:rsidRPr="00363349">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7560A6">
        <w:rPr>
          <w:rStyle w:val="Hyperlink"/>
        </w:rPr>
        <w:t>https://vetnet.gov.au/Pages/TrainingDocs.aspx?q=6bdbab1e-11ed-4bc9-9cba-9e1a55d4e4a9</w:t>
      </w:r>
      <w:r>
        <w:fldChar w:fldCharType="end"/>
      </w:r>
    </w:p>
    <w:p w:rsidR="00000000" w:rsidRPr="00363349" w:rsidP="00363349"/>
    <w:sectPr w:rsidSect="00363349">
      <w:headerReference w:type="default" r:id="rId11"/>
      <w:footerReference w:type="default" r:id="rId12"/>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3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349" w:rsidRPr="00C025BE" w:rsidP="00C025B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3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25BE" w:rsidP="003633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025BE" w:rsidP="00363349">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C025BE" w:rsidP="0036334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3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25B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63349" w:rsidRPr="00C025BE" w:rsidP="00C025B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3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25BE" w:rsidRPr="002D2AF8" w:rsidP="00363349">
    <w:pPr>
      <w:pStyle w:val="Header"/>
      <w:framePr w:wrap="around"/>
    </w:pPr>
    <w:r>
      <w:fldChar w:fldCharType="begin"/>
    </w:r>
    <w:r>
      <w:instrText xml:space="preserve"> TITLE   \* MERGEFORMAT </w:instrText>
    </w:r>
    <w:r>
      <w:fldChar w:fldCharType="separate"/>
    </w:r>
    <w:r>
      <w:t>DEFLAW012 Perform the duties of a prosecuting officer at service tribunals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March 2020</w:t>
    </w:r>
    <w:r>
      <w:fldChar w:fldCharType="end"/>
    </w:r>
  </w:p>
  <w:p w:rsidR="00C025BE" w:rsidP="0036334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1A0568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82C7C0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334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63349"/>
    <w:pPr>
      <w:spacing w:before="360" w:after="60"/>
      <w:outlineLvl w:val="0"/>
    </w:pPr>
    <w:rPr>
      <w:sz w:val="32"/>
    </w:rPr>
  </w:style>
  <w:style w:type="paragraph" w:styleId="Heading2">
    <w:name w:val="heading 2"/>
    <w:basedOn w:val="HeadingBase"/>
    <w:next w:val="BodyText"/>
    <w:link w:val="Heading2Char"/>
    <w:qFormat/>
    <w:rsid w:val="00363349"/>
    <w:pPr>
      <w:keepLines/>
      <w:spacing w:before="240" w:after="120"/>
      <w:outlineLvl w:val="1"/>
    </w:pPr>
    <w:rPr>
      <w:sz w:val="28"/>
      <w:szCs w:val="40"/>
    </w:rPr>
  </w:style>
  <w:style w:type="paragraph" w:styleId="Heading3">
    <w:name w:val="heading 3"/>
    <w:basedOn w:val="HeadingBase"/>
    <w:next w:val="BodyText"/>
    <w:link w:val="Heading3Char"/>
    <w:qFormat/>
    <w:rsid w:val="00363349"/>
    <w:pPr>
      <w:spacing w:before="180" w:after="120"/>
      <w:outlineLvl w:val="2"/>
    </w:pPr>
    <w:rPr>
      <w:spacing w:val="-10"/>
      <w:kern w:val="32"/>
    </w:rPr>
  </w:style>
  <w:style w:type="paragraph" w:styleId="Heading4">
    <w:name w:val="heading 4"/>
    <w:basedOn w:val="HeadingBase"/>
    <w:next w:val="BodyText"/>
    <w:link w:val="Heading4Char"/>
    <w:qFormat/>
    <w:rsid w:val="00363349"/>
    <w:pPr>
      <w:spacing w:before="160" w:after="120"/>
      <w:outlineLvl w:val="3"/>
    </w:pPr>
    <w:rPr>
      <w:sz w:val="22"/>
    </w:rPr>
  </w:style>
  <w:style w:type="paragraph" w:styleId="Heading5">
    <w:name w:val="heading 5"/>
    <w:basedOn w:val="HeadingBase"/>
    <w:next w:val="Normal"/>
    <w:link w:val="Heading5Char"/>
    <w:qFormat/>
    <w:rsid w:val="00363349"/>
    <w:pPr>
      <w:spacing w:before="80"/>
      <w:outlineLvl w:val="4"/>
    </w:pPr>
    <w:rPr>
      <w:color w:val="918585"/>
      <w:sz w:val="20"/>
    </w:rPr>
  </w:style>
  <w:style w:type="paragraph" w:styleId="Heading6">
    <w:name w:val="heading 6"/>
    <w:basedOn w:val="HeadingBase"/>
    <w:next w:val="Normal"/>
    <w:link w:val="Heading6Char"/>
    <w:qFormat/>
    <w:rsid w:val="00363349"/>
    <w:pPr>
      <w:spacing w:before="60"/>
      <w:outlineLvl w:val="5"/>
    </w:pPr>
    <w:rPr>
      <w:color w:val="918585"/>
      <w:sz w:val="20"/>
    </w:rPr>
  </w:style>
  <w:style w:type="paragraph" w:styleId="Heading7">
    <w:name w:val="heading 7"/>
    <w:basedOn w:val="Normal"/>
    <w:next w:val="Normal"/>
    <w:link w:val="Heading7Char"/>
    <w:qFormat/>
    <w:rsid w:val="00363349"/>
    <w:pPr>
      <w:ind w:left="720"/>
      <w:outlineLvl w:val="6"/>
    </w:pPr>
    <w:rPr>
      <w:i/>
    </w:rPr>
  </w:style>
  <w:style w:type="paragraph" w:styleId="Heading8">
    <w:name w:val="heading 8"/>
    <w:basedOn w:val="Normal"/>
    <w:next w:val="Normal"/>
    <w:link w:val="Heading8Char"/>
    <w:qFormat/>
    <w:rsid w:val="00363349"/>
    <w:pPr>
      <w:ind w:left="720"/>
      <w:outlineLvl w:val="7"/>
    </w:pPr>
    <w:rPr>
      <w:i/>
    </w:rPr>
  </w:style>
  <w:style w:type="paragraph" w:styleId="Heading9">
    <w:name w:val="heading 9"/>
    <w:basedOn w:val="Normal"/>
    <w:next w:val="Normal"/>
    <w:link w:val="Heading9Char"/>
    <w:qFormat/>
    <w:rsid w:val="00363349"/>
    <w:pPr>
      <w:ind w:left="720"/>
      <w:outlineLvl w:val="8"/>
    </w:pPr>
    <w:rPr>
      <w:i/>
    </w:rPr>
  </w:style>
  <w:style w:type="character" w:default="1" w:styleId="DefaultParagraphFont">
    <w:name w:val="Default Paragraph Font"/>
    <w:uiPriority w:val="1"/>
    <w:unhideWhenUsed/>
    <w:rsid w:val="003633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3349"/>
  </w:style>
  <w:style w:type="character" w:customStyle="1" w:styleId="Heading1Char">
    <w:name w:val="Heading 1 Char"/>
    <w:basedOn w:val="DefaultParagraphFont"/>
    <w:link w:val="Heading1"/>
    <w:rsid w:val="00363349"/>
    <w:rPr>
      <w:rFonts w:ascii="Times New Roman" w:eastAsia="Times New Roman" w:hAnsi="Times New Roman" w:cs="Times New Roman"/>
      <w:b/>
      <w:sz w:val="32"/>
      <w:szCs w:val="20"/>
      <w:lang w:eastAsia="en-US"/>
    </w:rPr>
  </w:style>
  <w:style w:type="paragraph" w:styleId="BodyText">
    <w:name w:val="Body Text"/>
    <w:basedOn w:val="Normal"/>
    <w:link w:val="BodyTextChar"/>
    <w:rsid w:val="0036334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63349"/>
    <w:rPr>
      <w:rFonts w:ascii="Times New Roman" w:eastAsia="Times New Roman" w:hAnsi="Times New Roman" w:cs="Times New Roman"/>
      <w:sz w:val="24"/>
      <w:lang w:eastAsia="en-US"/>
    </w:rPr>
  </w:style>
  <w:style w:type="paragraph" w:styleId="List">
    <w:name w:val="List"/>
    <w:basedOn w:val="BodyText"/>
    <w:next w:val="BodyText"/>
    <w:rsid w:val="00363349"/>
    <w:pPr>
      <w:tabs>
        <w:tab w:val="left" w:pos="340"/>
      </w:tabs>
      <w:spacing w:before="60" w:after="60"/>
      <w:ind w:left="340" w:hanging="340"/>
    </w:pPr>
  </w:style>
  <w:style w:type="paragraph" w:styleId="ListBullet">
    <w:name w:val="List Bullet"/>
    <w:basedOn w:val="List"/>
    <w:rsid w:val="00363349"/>
    <w:pPr>
      <w:numPr>
        <w:numId w:val="11"/>
      </w:numPr>
      <w:tabs>
        <w:tab w:val="clear" w:pos="340"/>
      </w:tabs>
      <w:spacing w:before="40" w:after="40"/>
    </w:pPr>
  </w:style>
  <w:style w:type="character" w:customStyle="1" w:styleId="SpecialBold">
    <w:name w:val="Special Bold"/>
    <w:basedOn w:val="DefaultParagraphFont"/>
    <w:rsid w:val="00363349"/>
    <w:rPr>
      <w:b/>
      <w:spacing w:val="0"/>
    </w:rPr>
  </w:style>
  <w:style w:type="paragraph" w:customStyle="1" w:styleId="SuperHeading">
    <w:name w:val="SuperHeading"/>
    <w:basedOn w:val="Normal"/>
    <w:rsid w:val="00363349"/>
    <w:pPr>
      <w:spacing w:before="240" w:after="120"/>
      <w:outlineLvl w:val="0"/>
    </w:pPr>
    <w:rPr>
      <w:rFonts w:ascii="Times New Roman" w:hAnsi="Times New Roman"/>
      <w:b/>
      <w:sz w:val="32"/>
    </w:rPr>
  </w:style>
  <w:style w:type="paragraph" w:customStyle="1" w:styleId="TableHeading">
    <w:name w:val="Table Heading"/>
    <w:basedOn w:val="HeadingBase"/>
    <w:rsid w:val="00363349"/>
    <w:pPr>
      <w:keepLines/>
      <w:pBdr>
        <w:bottom w:val="single" w:sz="6" w:space="1" w:color="918585"/>
      </w:pBdr>
      <w:spacing w:before="240"/>
    </w:pPr>
  </w:style>
  <w:style w:type="paragraph" w:customStyle="1" w:styleId="AllowPageBreak">
    <w:name w:val="AllowPageBreak"/>
    <w:rsid w:val="0036334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633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33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33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33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33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334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6334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63349"/>
    <w:rPr>
      <w:rFonts w:ascii="Courier New" w:eastAsia="Times New Roman" w:hAnsi="Courier New" w:cs="Times New Roman"/>
      <w:i/>
      <w:szCs w:val="20"/>
      <w:lang w:eastAsia="en-US"/>
    </w:rPr>
  </w:style>
  <w:style w:type="paragraph" w:customStyle="1" w:styleId="HeadingBase">
    <w:name w:val="Heading Base"/>
    <w:rsid w:val="003633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3349"/>
    <w:pPr>
      <w:tabs>
        <w:tab w:val="right" w:leader="dot" w:pos="9072"/>
      </w:tabs>
      <w:ind w:left="567"/>
    </w:pPr>
    <w:rPr>
      <w:szCs w:val="22"/>
    </w:rPr>
  </w:style>
  <w:style w:type="paragraph" w:customStyle="1" w:styleId="TOCBase">
    <w:name w:val="TOC Base"/>
    <w:rsid w:val="003633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3349"/>
    <w:pPr>
      <w:tabs>
        <w:tab w:val="right" w:leader="dot" w:pos="9072"/>
      </w:tabs>
      <w:spacing w:before="40" w:after="40"/>
      <w:ind w:left="284"/>
    </w:pPr>
    <w:rPr>
      <w:rFonts w:ascii="Times New Roman" w:hAnsi="Times New Roman"/>
    </w:rPr>
  </w:style>
  <w:style w:type="paragraph" w:styleId="TOC1">
    <w:name w:val="toc 1"/>
    <w:basedOn w:val="TOCBase"/>
    <w:next w:val="Normal"/>
    <w:rsid w:val="0036334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633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3349"/>
    <w:rPr>
      <w:rFonts w:ascii="Times New Roman" w:eastAsia="Times New Roman" w:hAnsi="Times New Roman" w:cs="Times New Roman"/>
      <w:sz w:val="16"/>
      <w:lang w:eastAsia="en-US"/>
    </w:rPr>
  </w:style>
  <w:style w:type="paragraph" w:styleId="Title">
    <w:name w:val="Title"/>
    <w:basedOn w:val="HeadingBase"/>
    <w:link w:val="TitleChar"/>
    <w:qFormat/>
    <w:rsid w:val="00363349"/>
    <w:pPr>
      <w:spacing w:before="5040"/>
      <w:jc w:val="center"/>
    </w:pPr>
    <w:rPr>
      <w:sz w:val="48"/>
      <w:szCs w:val="72"/>
      <w:lang w:val="en-US"/>
    </w:rPr>
  </w:style>
  <w:style w:type="character" w:customStyle="1" w:styleId="TitleChar">
    <w:name w:val="Title Char"/>
    <w:basedOn w:val="DefaultParagraphFont"/>
    <w:link w:val="Title"/>
    <w:rsid w:val="003633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3349"/>
    <w:pPr>
      <w:tabs>
        <w:tab w:val="left" w:pos="3600"/>
        <w:tab w:val="left" w:pos="3958"/>
      </w:tabs>
    </w:pPr>
  </w:style>
  <w:style w:type="paragraph" w:customStyle="1" w:styleId="Note">
    <w:name w:val="Note"/>
    <w:basedOn w:val="BodyText"/>
    <w:rsid w:val="003633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3349"/>
    <w:pPr>
      <w:framePr w:wrap="auto" w:hAnchor="text" w:y="6049"/>
    </w:pPr>
    <w:rPr>
      <w:color w:val="000000"/>
      <w:sz w:val="40"/>
    </w:rPr>
  </w:style>
  <w:style w:type="paragraph" w:customStyle="1" w:styleId="TOCTitle">
    <w:name w:val="TOCTitle"/>
    <w:basedOn w:val="Heading1"/>
    <w:rsid w:val="00363349"/>
    <w:pPr>
      <w:spacing w:after="240"/>
      <w:jc w:val="center"/>
      <w:outlineLvl w:val="9"/>
    </w:pPr>
    <w:rPr>
      <w:caps/>
    </w:rPr>
  </w:style>
  <w:style w:type="paragraph" w:customStyle="1" w:styleId="Version">
    <w:name w:val="Version"/>
    <w:rsid w:val="0036334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63349"/>
    <w:pPr>
      <w:numPr>
        <w:numId w:val="12"/>
      </w:numPr>
      <w:tabs>
        <w:tab w:val="clear" w:pos="680"/>
      </w:tabs>
    </w:pPr>
  </w:style>
  <w:style w:type="paragraph" w:styleId="Index1">
    <w:name w:val="index 1"/>
    <w:basedOn w:val="Normal"/>
    <w:next w:val="Normal"/>
    <w:semiHidden/>
    <w:rsid w:val="00363349"/>
    <w:pPr>
      <w:keepNext w:val="0"/>
      <w:tabs>
        <w:tab w:val="right" w:pos="4176"/>
      </w:tabs>
      <w:ind w:left="198" w:hanging="198"/>
    </w:pPr>
    <w:rPr>
      <w:rFonts w:ascii="Garamond" w:hAnsi="Garamond"/>
    </w:rPr>
  </w:style>
  <w:style w:type="paragraph" w:styleId="IndexHeading">
    <w:name w:val="index heading"/>
    <w:basedOn w:val="Normal"/>
    <w:next w:val="Index1"/>
    <w:semiHidden/>
    <w:rsid w:val="00363349"/>
    <w:pPr>
      <w:spacing w:before="120" w:after="120"/>
    </w:pPr>
    <w:rPr>
      <w:rFonts w:ascii="Arial" w:hAnsi="Arial"/>
      <w:b/>
      <w:color w:val="918585"/>
      <w:sz w:val="24"/>
    </w:rPr>
  </w:style>
  <w:style w:type="paragraph" w:styleId="Header">
    <w:name w:val="header"/>
    <w:basedOn w:val="Normal"/>
    <w:link w:val="HeaderChar"/>
    <w:rsid w:val="003633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3349"/>
    <w:rPr>
      <w:rFonts w:ascii="Times New Roman" w:eastAsia="Times New Roman" w:hAnsi="Times New Roman" w:cs="Times New Roman"/>
      <w:sz w:val="16"/>
      <w:szCs w:val="20"/>
      <w:lang w:val="en-GB" w:eastAsia="en-US"/>
    </w:rPr>
  </w:style>
  <w:style w:type="paragraph" w:customStyle="1" w:styleId="Chapter">
    <w:name w:val="Chapter"/>
    <w:basedOn w:val="Normal"/>
    <w:rsid w:val="00363349"/>
    <w:pPr>
      <w:spacing w:before="240"/>
    </w:pPr>
    <w:rPr>
      <w:rFonts w:ascii="Times New Roman" w:hAnsi="Times New Roman"/>
      <w:smallCaps/>
      <w:spacing w:val="80"/>
      <w:sz w:val="28"/>
    </w:rPr>
  </w:style>
  <w:style w:type="paragraph" w:customStyle="1" w:styleId="InChapter">
    <w:name w:val="InChapter"/>
    <w:basedOn w:val="Heading3"/>
    <w:rsid w:val="00363349"/>
    <w:pPr>
      <w:spacing w:after="240"/>
      <w:outlineLvl w:val="9"/>
    </w:pPr>
    <w:rPr>
      <w:noProof/>
    </w:rPr>
  </w:style>
  <w:style w:type="paragraph" w:styleId="Index2">
    <w:name w:val="index 2"/>
    <w:basedOn w:val="Normal"/>
    <w:next w:val="Normal"/>
    <w:semiHidden/>
    <w:rsid w:val="00363349"/>
    <w:pPr>
      <w:tabs>
        <w:tab w:val="right" w:pos="4176"/>
      </w:tabs>
      <w:ind w:left="568" w:hanging="284"/>
    </w:pPr>
    <w:rPr>
      <w:rFonts w:ascii="Garamond" w:hAnsi="Garamond"/>
    </w:rPr>
  </w:style>
  <w:style w:type="paragraph" w:customStyle="1" w:styleId="Byline">
    <w:name w:val="Byline"/>
    <w:rsid w:val="003633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3349"/>
    <w:pPr>
      <w:tabs>
        <w:tab w:val="clear" w:pos="3600"/>
        <w:tab w:val="clear" w:pos="3958"/>
      </w:tabs>
      <w:jc w:val="right"/>
    </w:pPr>
  </w:style>
  <w:style w:type="character" w:styleId="Emphasis">
    <w:name w:val="Emphasis"/>
    <w:basedOn w:val="DefaultParagraphFont"/>
    <w:qFormat/>
    <w:rsid w:val="00363349"/>
    <w:rPr>
      <w:i/>
    </w:rPr>
  </w:style>
  <w:style w:type="paragraph" w:styleId="Caption">
    <w:name w:val="caption"/>
    <w:basedOn w:val="BodyText"/>
    <w:next w:val="Normal"/>
    <w:qFormat/>
    <w:rsid w:val="00363349"/>
    <w:pPr>
      <w:framePr w:w="2268" w:hSpace="181" w:vSpace="181" w:wrap="around" w:vAnchor="text" w:hAnchor="page" w:x="1135" w:y="285" w:anchorLock="1"/>
    </w:pPr>
    <w:rPr>
      <w:i/>
    </w:rPr>
  </w:style>
  <w:style w:type="paragraph" w:customStyle="1" w:styleId="MiniTOCTitle">
    <w:name w:val="MiniTOCTitle"/>
    <w:basedOn w:val="Heading4"/>
    <w:rsid w:val="00363349"/>
    <w:pPr>
      <w:spacing w:before="240"/>
      <w:outlineLvl w:val="9"/>
    </w:pPr>
    <w:rPr>
      <w:noProof/>
      <w:sz w:val="24"/>
    </w:rPr>
  </w:style>
  <w:style w:type="paragraph" w:customStyle="1" w:styleId="MiniTOCItem">
    <w:name w:val="MiniTOCItem"/>
    <w:basedOn w:val="ListBullet"/>
    <w:rsid w:val="00363349"/>
    <w:pPr>
      <w:numPr>
        <w:numId w:val="0"/>
      </w:numPr>
      <w:tabs>
        <w:tab w:val="right" w:leader="dot" w:pos="6521"/>
      </w:tabs>
      <w:spacing w:before="0" w:after="0"/>
    </w:pPr>
  </w:style>
  <w:style w:type="paragraph" w:customStyle="1" w:styleId="TOFTitle">
    <w:name w:val="TOFTitle"/>
    <w:basedOn w:val="TOCTitle"/>
    <w:rsid w:val="00363349"/>
  </w:style>
  <w:style w:type="paragraph" w:styleId="TableofFigures">
    <w:name w:val="table of figures"/>
    <w:basedOn w:val="Normal"/>
    <w:next w:val="Normal"/>
    <w:semiHidden/>
    <w:rsid w:val="00363349"/>
    <w:pPr>
      <w:tabs>
        <w:tab w:val="right" w:leader="dot" w:pos="9072"/>
      </w:tabs>
      <w:ind w:left="970" w:hanging="403"/>
    </w:pPr>
    <w:rPr>
      <w:rFonts w:ascii="Times New Roman" w:hAnsi="Times New Roman"/>
      <w:b/>
    </w:rPr>
  </w:style>
  <w:style w:type="paragraph" w:styleId="ListNumber">
    <w:name w:val="List Number"/>
    <w:basedOn w:val="List"/>
    <w:rsid w:val="00363349"/>
    <w:pPr>
      <w:numPr>
        <w:numId w:val="14"/>
      </w:numPr>
      <w:tabs>
        <w:tab w:val="clear" w:pos="340"/>
      </w:tabs>
    </w:pPr>
  </w:style>
  <w:style w:type="character" w:customStyle="1" w:styleId="WingdingSymbols">
    <w:name w:val="Wingding Symbols"/>
    <w:rsid w:val="00363349"/>
    <w:rPr>
      <w:rFonts w:ascii="Wingdings" w:hAnsi="Wingdings"/>
    </w:rPr>
  </w:style>
  <w:style w:type="character" w:customStyle="1" w:styleId="HotSpot">
    <w:name w:val="HotSpot"/>
    <w:rsid w:val="00363349"/>
    <w:rPr>
      <w:color w:val="0033CC"/>
      <w:u w:val="none"/>
    </w:rPr>
  </w:style>
  <w:style w:type="paragraph" w:customStyle="1" w:styleId="BodyTextRight">
    <w:name w:val="Body Text Right"/>
    <w:basedOn w:val="BodyText"/>
    <w:rsid w:val="00363349"/>
    <w:pPr>
      <w:spacing w:before="0" w:after="0"/>
      <w:jc w:val="right"/>
    </w:pPr>
  </w:style>
  <w:style w:type="paragraph" w:styleId="Index3">
    <w:name w:val="index 3"/>
    <w:basedOn w:val="ListNumber2"/>
    <w:next w:val="Normal"/>
    <w:semiHidden/>
    <w:rsid w:val="00363349"/>
    <w:pPr>
      <w:numPr>
        <w:numId w:val="0"/>
      </w:numPr>
      <w:tabs>
        <w:tab w:val="right" w:leader="dot" w:pos="4176"/>
      </w:tabs>
    </w:pPr>
  </w:style>
  <w:style w:type="paragraph" w:styleId="ListNumber2">
    <w:name w:val="List Number 2"/>
    <w:basedOn w:val="List2"/>
    <w:rsid w:val="00363349"/>
    <w:pPr>
      <w:numPr>
        <w:numId w:val="9"/>
      </w:numPr>
      <w:tabs>
        <w:tab w:val="clear" w:pos="1060"/>
      </w:tabs>
    </w:pPr>
  </w:style>
  <w:style w:type="paragraph" w:customStyle="1" w:styleId="MarginNote">
    <w:name w:val="Margin Note"/>
    <w:basedOn w:val="BodyText"/>
    <w:rsid w:val="003633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33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334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63349"/>
    <w:rPr>
      <w:sz w:val="32"/>
    </w:rPr>
  </w:style>
  <w:style w:type="paragraph" w:customStyle="1" w:styleId="HeadingProcedure">
    <w:name w:val="Heading Procedure"/>
    <w:basedOn w:val="HeadingBase"/>
    <w:next w:val="Normal"/>
    <w:rsid w:val="00363349"/>
    <w:pPr>
      <w:tabs>
        <w:tab w:val="left" w:pos="0"/>
      </w:tabs>
      <w:spacing w:before="120" w:after="60"/>
    </w:pPr>
    <w:rPr>
      <w:i/>
      <w:color w:val="918585"/>
      <w:sz w:val="22"/>
    </w:rPr>
  </w:style>
  <w:style w:type="paragraph" w:customStyle="1" w:styleId="TableBodyText">
    <w:name w:val="Table Body Text"/>
    <w:basedOn w:val="BodyText"/>
    <w:rsid w:val="00363349"/>
    <w:pPr>
      <w:spacing w:before="60" w:after="60"/>
    </w:pPr>
  </w:style>
  <w:style w:type="paragraph" w:styleId="ListContinue">
    <w:name w:val="List Continue"/>
    <w:basedOn w:val="List"/>
    <w:rsid w:val="00363349"/>
    <w:pPr>
      <w:ind w:firstLine="0"/>
    </w:pPr>
  </w:style>
  <w:style w:type="paragraph" w:customStyle="1" w:styleId="ListNote">
    <w:name w:val="List Note"/>
    <w:basedOn w:val="List"/>
    <w:rsid w:val="00363349"/>
    <w:pPr>
      <w:pBdr>
        <w:top w:val="single" w:sz="6" w:space="2" w:color="918585"/>
        <w:bottom w:val="single" w:sz="6" w:space="2" w:color="918585"/>
      </w:pBdr>
      <w:tabs>
        <w:tab w:val="left" w:pos="1021"/>
      </w:tabs>
      <w:ind w:firstLine="0"/>
    </w:pPr>
  </w:style>
  <w:style w:type="paragraph" w:customStyle="1" w:styleId="Warning">
    <w:name w:val="Warning"/>
    <w:basedOn w:val="BodyText"/>
    <w:rsid w:val="00363349"/>
    <w:pPr>
      <w:shd w:val="clear" w:color="auto" w:fill="D9D9D9"/>
      <w:tabs>
        <w:tab w:val="left" w:pos="992"/>
      </w:tabs>
      <w:ind w:left="119" w:right="119"/>
    </w:pPr>
    <w:rPr>
      <w:sz w:val="20"/>
    </w:rPr>
  </w:style>
  <w:style w:type="paragraph" w:customStyle="1" w:styleId="MarginIcons">
    <w:name w:val="Margin Icons"/>
    <w:basedOn w:val="BodyText"/>
    <w:rsid w:val="003633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3349"/>
    <w:rPr>
      <w:rFonts w:ascii="Courier New" w:hAnsi="Courier New"/>
    </w:rPr>
  </w:style>
  <w:style w:type="paragraph" w:customStyle="1" w:styleId="NoteBullet">
    <w:name w:val="Note Bullet"/>
    <w:basedOn w:val="Note"/>
    <w:rsid w:val="00363349"/>
    <w:pPr>
      <w:tabs>
        <w:tab w:val="clear" w:pos="680"/>
      </w:tabs>
      <w:spacing w:before="60" w:after="60"/>
    </w:pPr>
  </w:style>
  <w:style w:type="paragraph" w:customStyle="1" w:styleId="SubHeading2">
    <w:name w:val="SubHeading2"/>
    <w:basedOn w:val="HeadingBase"/>
    <w:rsid w:val="00363349"/>
    <w:pPr>
      <w:spacing w:before="240" w:after="60"/>
    </w:pPr>
    <w:rPr>
      <w:sz w:val="20"/>
    </w:rPr>
  </w:style>
  <w:style w:type="paragraph" w:customStyle="1" w:styleId="SubHeading1">
    <w:name w:val="SubHeading1"/>
    <w:basedOn w:val="HeadingBase"/>
    <w:rsid w:val="00363349"/>
    <w:pPr>
      <w:spacing w:before="240" w:after="60"/>
    </w:pPr>
    <w:rPr>
      <w:color w:val="918585"/>
      <w:sz w:val="22"/>
    </w:rPr>
  </w:style>
  <w:style w:type="paragraph" w:customStyle="1" w:styleId="SideHeading">
    <w:name w:val="Side Heading"/>
    <w:basedOn w:val="HeadingBase"/>
    <w:rsid w:val="003633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3349"/>
    <w:pPr>
      <w:numPr>
        <w:numId w:val="10"/>
      </w:numPr>
    </w:pPr>
  </w:style>
  <w:style w:type="paragraph" w:styleId="PlainText">
    <w:name w:val="Plain Text"/>
    <w:basedOn w:val="Normal"/>
    <w:link w:val="PlainTextChar"/>
    <w:rsid w:val="00363349"/>
    <w:rPr>
      <w:sz w:val="20"/>
    </w:rPr>
  </w:style>
  <w:style w:type="character" w:customStyle="1" w:styleId="PlainTextChar">
    <w:name w:val="Plain Text Char"/>
    <w:basedOn w:val="DefaultParagraphFont"/>
    <w:link w:val="PlainText"/>
    <w:rsid w:val="00363349"/>
    <w:rPr>
      <w:rFonts w:ascii="Courier New" w:eastAsia="Times New Roman" w:hAnsi="Courier New" w:cs="Times New Roman"/>
      <w:sz w:val="20"/>
      <w:szCs w:val="20"/>
      <w:lang w:eastAsia="en-US"/>
    </w:rPr>
  </w:style>
  <w:style w:type="character" w:customStyle="1" w:styleId="MenuOption">
    <w:name w:val="Menu Option"/>
    <w:basedOn w:val="DefaultParagraphFont"/>
    <w:rsid w:val="00363349"/>
    <w:rPr>
      <w:b/>
      <w:smallCaps/>
    </w:rPr>
  </w:style>
  <w:style w:type="paragraph" w:customStyle="1" w:styleId="TableListNumber">
    <w:name w:val="Table List Number"/>
    <w:basedOn w:val="ListNumber"/>
    <w:rsid w:val="00363349"/>
    <w:pPr>
      <w:numPr>
        <w:numId w:val="0"/>
      </w:numPr>
    </w:pPr>
  </w:style>
  <w:style w:type="paragraph" w:styleId="TOC4">
    <w:name w:val="toc 4"/>
    <w:basedOn w:val="TOCBase"/>
    <w:next w:val="Normal"/>
    <w:semiHidden/>
    <w:rsid w:val="00363349"/>
    <w:pPr>
      <w:tabs>
        <w:tab w:val="right" w:leader="dot" w:pos="9071"/>
      </w:tabs>
      <w:ind w:left="1701"/>
    </w:pPr>
  </w:style>
  <w:style w:type="paragraph" w:customStyle="1" w:styleId="ListAlpha">
    <w:name w:val="List Alpha"/>
    <w:basedOn w:val="List"/>
    <w:rsid w:val="00363349"/>
    <w:pPr>
      <w:numPr>
        <w:numId w:val="8"/>
      </w:numPr>
    </w:pPr>
  </w:style>
  <w:style w:type="paragraph" w:customStyle="1" w:styleId="ListAlpha2">
    <w:name w:val="List Alpha 2"/>
    <w:basedOn w:val="List2"/>
    <w:rsid w:val="00363349"/>
    <w:pPr>
      <w:numPr>
        <w:numId w:val="7"/>
      </w:numPr>
    </w:pPr>
  </w:style>
  <w:style w:type="paragraph" w:styleId="List2">
    <w:name w:val="List 2"/>
    <w:basedOn w:val="BodyText"/>
    <w:rsid w:val="00363349"/>
    <w:pPr>
      <w:tabs>
        <w:tab w:val="left" w:pos="680"/>
      </w:tabs>
      <w:spacing w:before="60" w:after="60"/>
      <w:ind w:left="680" w:hanging="340"/>
    </w:pPr>
  </w:style>
  <w:style w:type="paragraph" w:styleId="List3">
    <w:name w:val="List 3"/>
    <w:basedOn w:val="BodyText"/>
    <w:rsid w:val="00363349"/>
    <w:pPr>
      <w:tabs>
        <w:tab w:val="left" w:pos="1021"/>
      </w:tabs>
      <w:spacing w:before="60" w:after="60"/>
      <w:ind w:left="1020" w:hanging="340"/>
    </w:pPr>
  </w:style>
  <w:style w:type="paragraph" w:styleId="List4">
    <w:name w:val="List 4"/>
    <w:basedOn w:val="BodyText"/>
    <w:rsid w:val="00363349"/>
    <w:pPr>
      <w:tabs>
        <w:tab w:val="left" w:pos="1361"/>
      </w:tabs>
      <w:spacing w:before="60" w:after="60"/>
      <w:ind w:left="1361" w:hanging="340"/>
    </w:pPr>
  </w:style>
  <w:style w:type="paragraph" w:styleId="List5">
    <w:name w:val="List 5"/>
    <w:basedOn w:val="BodyText"/>
    <w:rsid w:val="00363349"/>
    <w:pPr>
      <w:tabs>
        <w:tab w:val="left" w:pos="1701"/>
      </w:tabs>
      <w:spacing w:before="60" w:after="60"/>
      <w:ind w:left="1701" w:hanging="340"/>
    </w:pPr>
  </w:style>
  <w:style w:type="paragraph" w:styleId="ListBullet3">
    <w:name w:val="List Bullet 3"/>
    <w:basedOn w:val="List3"/>
    <w:rsid w:val="00363349"/>
    <w:pPr>
      <w:numPr>
        <w:numId w:val="13"/>
      </w:numPr>
      <w:tabs>
        <w:tab w:val="clear" w:pos="1021"/>
      </w:tabs>
      <w:ind w:left="1037" w:hanging="357"/>
    </w:pPr>
  </w:style>
  <w:style w:type="paragraph" w:styleId="ListBullet4">
    <w:name w:val="List Bullet 4"/>
    <w:basedOn w:val="List4"/>
    <w:rsid w:val="00363349"/>
    <w:pPr>
      <w:numPr>
        <w:numId w:val="2"/>
      </w:numPr>
      <w:tabs>
        <w:tab w:val="clear" w:pos="1361"/>
      </w:tabs>
    </w:pPr>
  </w:style>
  <w:style w:type="paragraph" w:styleId="ListBullet5">
    <w:name w:val="List Bullet 5"/>
    <w:basedOn w:val="List5"/>
    <w:rsid w:val="00363349"/>
    <w:pPr>
      <w:numPr>
        <w:numId w:val="3"/>
      </w:numPr>
    </w:pPr>
  </w:style>
  <w:style w:type="paragraph" w:styleId="ListContinue2">
    <w:name w:val="List Continue 2"/>
    <w:basedOn w:val="List2"/>
    <w:rsid w:val="00363349"/>
    <w:pPr>
      <w:ind w:firstLine="0"/>
    </w:pPr>
  </w:style>
  <w:style w:type="paragraph" w:styleId="ListContinue3">
    <w:name w:val="List Continue 3"/>
    <w:basedOn w:val="List3"/>
    <w:rsid w:val="00363349"/>
    <w:pPr>
      <w:ind w:left="1021" w:firstLine="0"/>
    </w:pPr>
  </w:style>
  <w:style w:type="paragraph" w:styleId="ListContinue4">
    <w:name w:val="List Continue 4"/>
    <w:basedOn w:val="List4"/>
    <w:rsid w:val="00363349"/>
    <w:pPr>
      <w:ind w:firstLine="0"/>
    </w:pPr>
  </w:style>
  <w:style w:type="paragraph" w:styleId="ListContinue5">
    <w:name w:val="List Continue 5"/>
    <w:basedOn w:val="List5"/>
    <w:rsid w:val="00363349"/>
    <w:pPr>
      <w:ind w:firstLine="0"/>
    </w:pPr>
  </w:style>
  <w:style w:type="paragraph" w:styleId="ListNumber3">
    <w:name w:val="List Number 3"/>
    <w:basedOn w:val="List3"/>
    <w:rsid w:val="00363349"/>
    <w:pPr>
      <w:numPr>
        <w:numId w:val="4"/>
      </w:numPr>
    </w:pPr>
  </w:style>
  <w:style w:type="paragraph" w:styleId="ListNumber4">
    <w:name w:val="List Number 4"/>
    <w:basedOn w:val="List4"/>
    <w:rsid w:val="00363349"/>
    <w:pPr>
      <w:numPr>
        <w:numId w:val="5"/>
      </w:numPr>
    </w:pPr>
  </w:style>
  <w:style w:type="paragraph" w:styleId="ListNumber5">
    <w:name w:val="List Number 5"/>
    <w:basedOn w:val="List5"/>
    <w:rsid w:val="00363349"/>
    <w:pPr>
      <w:numPr>
        <w:numId w:val="6"/>
      </w:numPr>
    </w:pPr>
  </w:style>
  <w:style w:type="paragraph" w:styleId="BlockText">
    <w:name w:val="Block Text"/>
    <w:basedOn w:val="Normal"/>
    <w:rsid w:val="00363349"/>
    <w:pPr>
      <w:spacing w:after="120"/>
      <w:ind w:left="1440" w:right="1440"/>
    </w:pPr>
  </w:style>
  <w:style w:type="character" w:customStyle="1" w:styleId="Subscript">
    <w:name w:val="Subscript"/>
    <w:basedOn w:val="DefaultParagraphFont"/>
    <w:rsid w:val="00363349"/>
    <w:rPr>
      <w:sz w:val="16"/>
      <w:vertAlign w:val="subscript"/>
    </w:rPr>
  </w:style>
  <w:style w:type="character" w:customStyle="1" w:styleId="Superscript">
    <w:name w:val="Superscript"/>
    <w:basedOn w:val="DefaultParagraphFont"/>
    <w:rsid w:val="00363349"/>
    <w:rPr>
      <w:sz w:val="16"/>
      <w:vertAlign w:val="superscript"/>
    </w:rPr>
  </w:style>
  <w:style w:type="character" w:customStyle="1" w:styleId="Symbols">
    <w:name w:val="Symbols"/>
    <w:basedOn w:val="DefaultParagraphFont"/>
    <w:rsid w:val="00363349"/>
    <w:rPr>
      <w:rFonts w:ascii="Symbol" w:hAnsi="Symbol"/>
    </w:rPr>
  </w:style>
  <w:style w:type="character" w:customStyle="1" w:styleId="MenuOptions">
    <w:name w:val="Menu Options"/>
    <w:basedOn w:val="DefaultParagraphFont"/>
    <w:rsid w:val="00363349"/>
    <w:rPr>
      <w:rFonts w:ascii="Arial Narrow" w:hAnsi="Arial Narrow"/>
      <w:smallCaps/>
    </w:rPr>
  </w:style>
  <w:style w:type="character" w:customStyle="1" w:styleId="Buttons">
    <w:name w:val="Buttons"/>
    <w:basedOn w:val="DefaultParagraphFont"/>
    <w:rsid w:val="00363349"/>
    <w:rPr>
      <w:b/>
    </w:rPr>
  </w:style>
  <w:style w:type="character" w:customStyle="1" w:styleId="Underlined">
    <w:name w:val="Underlined"/>
    <w:basedOn w:val="DefaultParagraphFont"/>
    <w:rsid w:val="00363349"/>
    <w:rPr>
      <w:u w:val="single"/>
    </w:rPr>
  </w:style>
  <w:style w:type="paragraph" w:customStyle="1" w:styleId="TableBodyTextRight">
    <w:name w:val="Table Body Text Right"/>
    <w:basedOn w:val="TableBodyText"/>
    <w:rsid w:val="00363349"/>
    <w:pPr>
      <w:widowControl w:val="0"/>
      <w:autoSpaceDE w:val="0"/>
      <w:autoSpaceDN w:val="0"/>
      <w:adjustRightInd w:val="0"/>
      <w:jc w:val="right"/>
    </w:pPr>
    <w:rPr>
      <w:rFonts w:cs="Arial"/>
      <w:szCs w:val="18"/>
    </w:rPr>
  </w:style>
  <w:style w:type="paragraph" w:customStyle="1" w:styleId="CopyrightText">
    <w:name w:val="Copyright Text"/>
    <w:basedOn w:val="BodyText"/>
    <w:rsid w:val="00363349"/>
    <w:rPr>
      <w:sz w:val="18"/>
    </w:rPr>
  </w:style>
  <w:style w:type="paragraph" w:customStyle="1" w:styleId="BodySmallRight">
    <w:name w:val="Body Small Right"/>
    <w:basedOn w:val="BodyTextRight"/>
    <w:rsid w:val="00363349"/>
    <w:rPr>
      <w:sz w:val="18"/>
      <w:szCs w:val="18"/>
    </w:rPr>
  </w:style>
  <w:style w:type="paragraph" w:customStyle="1" w:styleId="MarginEdition">
    <w:name w:val="Margin Edition"/>
    <w:basedOn w:val="MarginNote"/>
    <w:rsid w:val="00363349"/>
    <w:pPr>
      <w:spacing w:before="0" w:after="0"/>
    </w:pPr>
    <w:rPr>
      <w:rFonts w:ascii="Times New Roman" w:hAnsi="Times New Roman"/>
      <w:color w:val="999999"/>
    </w:rPr>
  </w:style>
  <w:style w:type="paragraph" w:customStyle="1" w:styleId="Spacer">
    <w:name w:val="Spacer"/>
    <w:basedOn w:val="Normal"/>
    <w:rsid w:val="00363349"/>
    <w:rPr>
      <w:sz w:val="2"/>
      <w:szCs w:val="2"/>
    </w:rPr>
  </w:style>
  <w:style w:type="character" w:customStyle="1" w:styleId="Small">
    <w:name w:val="Small"/>
    <w:basedOn w:val="DefaultParagraphFont"/>
    <w:rsid w:val="00363349"/>
    <w:rPr>
      <w:sz w:val="16"/>
    </w:rPr>
  </w:style>
  <w:style w:type="paragraph" w:customStyle="1" w:styleId="WideTable">
    <w:name w:val="Wide Table"/>
    <w:basedOn w:val="Normal"/>
    <w:rsid w:val="00363349"/>
    <w:pPr>
      <w:ind w:left="-1418"/>
    </w:pPr>
    <w:rPr>
      <w:sz w:val="2"/>
      <w:szCs w:val="2"/>
    </w:rPr>
  </w:style>
  <w:style w:type="character" w:styleId="PageNumber">
    <w:name w:val="page number"/>
    <w:basedOn w:val="DefaultParagraphFont"/>
    <w:rsid w:val="00363349"/>
  </w:style>
  <w:style w:type="paragraph" w:styleId="Quote">
    <w:name w:val="Quote"/>
    <w:basedOn w:val="Heading1"/>
    <w:link w:val="QuoteChar"/>
    <w:qFormat/>
    <w:rsid w:val="00363349"/>
    <w:rPr>
      <w:b w:val="0"/>
      <w:sz w:val="72"/>
      <w:szCs w:val="72"/>
      <w:lang w:val="en-NZ"/>
    </w:rPr>
  </w:style>
  <w:style w:type="character" w:customStyle="1" w:styleId="QuoteChar">
    <w:name w:val="Quote Char"/>
    <w:basedOn w:val="DefaultParagraphFont"/>
    <w:link w:val="Quote"/>
    <w:rsid w:val="003633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3349"/>
    <w:pPr>
      <w:pageBreakBefore/>
    </w:pPr>
  </w:style>
  <w:style w:type="paragraph" w:customStyle="1" w:styleId="Border">
    <w:name w:val="Border"/>
    <w:basedOn w:val="Normal"/>
    <w:qFormat/>
    <w:rsid w:val="003633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3349"/>
    <w:rPr>
      <w:b/>
      <w:bCs/>
      <w:i/>
      <w:iCs/>
      <w:color w:val="auto"/>
    </w:rPr>
  </w:style>
  <w:style w:type="paragraph" w:styleId="IntenseQuote">
    <w:name w:val="Intense Quote"/>
    <w:basedOn w:val="Normal"/>
    <w:next w:val="Normal"/>
    <w:link w:val="IntenseQuoteChar"/>
    <w:uiPriority w:val="30"/>
    <w:qFormat/>
    <w:rsid w:val="003633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334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63349"/>
    <w:rPr>
      <w:smallCaps/>
      <w:color w:val="auto"/>
      <w:u w:val="single"/>
    </w:rPr>
  </w:style>
  <w:style w:type="character" w:styleId="IntenseReference">
    <w:name w:val="Intense Reference"/>
    <w:basedOn w:val="DefaultParagraphFont"/>
    <w:uiPriority w:val="32"/>
    <w:qFormat/>
    <w:rsid w:val="00363349"/>
    <w:rPr>
      <w:b/>
      <w:bCs/>
      <w:smallCaps/>
      <w:color w:val="auto"/>
      <w:spacing w:val="5"/>
      <w:u w:val="single"/>
    </w:rPr>
  </w:style>
  <w:style w:type="paragraph" w:customStyle="1" w:styleId="2ColumnHeading">
    <w:name w:val="2Column Heading"/>
    <w:basedOn w:val="BodyText"/>
    <w:qFormat/>
    <w:rsid w:val="00363349"/>
    <w:pPr>
      <w:spacing w:after="60"/>
      <w:ind w:left="-2268"/>
    </w:pPr>
    <w:rPr>
      <w:b/>
    </w:rPr>
  </w:style>
  <w:style w:type="paragraph" w:customStyle="1" w:styleId="Heading1TOC">
    <w:name w:val="Heading1 TOC"/>
    <w:basedOn w:val="Normal"/>
    <w:qFormat/>
    <w:rsid w:val="00363349"/>
    <w:pPr>
      <w:spacing w:before="240" w:after="120"/>
    </w:pPr>
    <w:rPr>
      <w:rFonts w:ascii="Times New Roman" w:hAnsi="Times New Roman"/>
      <w:b/>
      <w:sz w:val="32"/>
    </w:rPr>
  </w:style>
  <w:style w:type="paragraph" w:customStyle="1" w:styleId="Heading2TOC">
    <w:name w:val="Heading2 TOC"/>
    <w:basedOn w:val="Normal"/>
    <w:qFormat/>
    <w:rsid w:val="00363349"/>
    <w:pPr>
      <w:spacing w:before="240" w:after="60"/>
    </w:pPr>
    <w:rPr>
      <w:rFonts w:ascii="Times New Roman" w:hAnsi="Times New Roman"/>
      <w:b/>
      <w:sz w:val="28"/>
    </w:rPr>
  </w:style>
  <w:style w:type="character" w:customStyle="1" w:styleId="Underline">
    <w:name w:val="Underline"/>
    <w:basedOn w:val="DefaultParagraphFont"/>
    <w:qFormat/>
    <w:rsid w:val="00363349"/>
    <w:rPr>
      <w:u w:val="single"/>
    </w:rPr>
  </w:style>
  <w:style w:type="character" w:customStyle="1" w:styleId="BoldandItalics">
    <w:name w:val="Bold and Italics"/>
    <w:qFormat/>
    <w:rsid w:val="00363349"/>
    <w:rPr>
      <w:b/>
      <w:i/>
      <w:u w:val="none"/>
    </w:rPr>
  </w:style>
  <w:style w:type="paragraph" w:styleId="BalloonText">
    <w:name w:val="Balloon Text"/>
    <w:basedOn w:val="Normal"/>
    <w:link w:val="BalloonTextChar"/>
    <w:rsid w:val="00363349"/>
    <w:rPr>
      <w:rFonts w:ascii="Tahoma" w:hAnsi="Tahoma" w:cs="Tahoma"/>
      <w:sz w:val="16"/>
      <w:szCs w:val="16"/>
    </w:rPr>
  </w:style>
  <w:style w:type="character" w:customStyle="1" w:styleId="BalloonTextChar">
    <w:name w:val="Balloon Text Char"/>
    <w:basedOn w:val="DefaultParagraphFont"/>
    <w:link w:val="BalloonText"/>
    <w:rsid w:val="0036334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6334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6334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63349"/>
    <w:rPr>
      <w:b/>
      <w:color w:val="660033"/>
      <w:spacing w:val="0"/>
    </w:rPr>
  </w:style>
  <w:style w:type="paragraph" w:customStyle="1" w:styleId="Nameditemlist">
    <w:name w:val="Named item list"/>
    <w:basedOn w:val="BodyText"/>
    <w:qFormat/>
    <w:rsid w:val="00363349"/>
    <w:pPr>
      <w:tabs>
        <w:tab w:val="left" w:pos="2835"/>
      </w:tabs>
      <w:ind w:left="2835" w:hanging="2835"/>
    </w:pPr>
  </w:style>
  <w:style w:type="paragraph" w:customStyle="1" w:styleId="BodyTextnopadding">
    <w:name w:val="Body Text no padding"/>
    <w:basedOn w:val="BodyText"/>
    <w:qFormat/>
    <w:rsid w:val="00363349"/>
    <w:pPr>
      <w:spacing w:before="0" w:after="0"/>
    </w:pPr>
  </w:style>
  <w:style w:type="paragraph" w:customStyle="1" w:styleId="BodyTextBold">
    <w:name w:val="Body Text Bold"/>
    <w:basedOn w:val="BodyText"/>
    <w:qFormat/>
    <w:rsid w:val="00363349"/>
    <w:rPr>
      <w:b/>
    </w:rPr>
  </w:style>
  <w:style w:type="character" w:styleId="Hyperlink">
    <w:name w:val="Hyperlink"/>
    <w:basedOn w:val="DefaultParagraphFont"/>
    <w:uiPriority w:val="99"/>
    <w:unhideWhenUsed/>
    <w:rsid w:val="00C025B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jpe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514</Words>
  <Characters>3270</Characters>
  <Application>Microsoft Office Word</Application>
  <DocSecurity>0</DocSecurity>
  <Lines>105</Lines>
  <Paragraphs>59</Paragraphs>
  <ScaleCrop>false</ScaleCrop>
  <Company>Author-it Software Corporation Ltd.</Company>
  <LinksUpToDate>false</LinksUpToDate>
  <CharactersWithSpaces>3725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DEFLAW012 Perform the duties of a prosecuting officer at service tribunals</dc:title>
  <dc:subject>Approved</dc:subject>
  <dc:creator>Australian Industry Standards</dc:creator>
  <cp:keywords>Release: 1</cp:keywords>
  <dc:description>Review Date: 12 April 2008</dc:description>
  <cp:lastModifiedBy>HSD_TPCMSd.prod</cp:lastModifiedBy>
  <cp:revision>3</cp:revision>
  <dcterms:created xsi:type="dcterms:W3CDTF">2020-03-06T04:11:00Z</dcterms:created>
  <dcterms:modified xsi:type="dcterms:W3CDTF">2020-03-06T04:11:00Z</dcterms:modified>
</cp:coreProperties>
</file>