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1967" w:rsidP="00CB1967">
      <w:pPr>
        <w:pStyle w:val="Title"/>
      </w:pPr>
      <w:r>
        <w:fldChar w:fldCharType="begin"/>
      </w:r>
      <w:r>
        <w:instrText xml:space="preserve"> TITLE   \* MERGEFORMAT </w:instrText>
      </w:r>
      <w:r>
        <w:fldChar w:fldCharType="separate"/>
      </w:r>
      <w:r>
        <w:t>Assessment Requirements for DEFLAW010 Perform the duties of an appointing officer</w:t>
      </w:r>
      <w:r>
        <w:fldChar w:fldCharType="end"/>
      </w:r>
    </w:p>
    <w:p w:rsidR="00CB1967" w:rsidP="00CB1967">
      <w:pPr>
        <w:pStyle w:val="Version"/>
        <w:sectPr w:rsidSect="006D7F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7F09" w:rsidP="006D7F09">
      <w:pPr>
        <w:pStyle w:val="SuperHeading"/>
      </w:pPr>
      <w:r w:rsidRPr="006D7F09">
        <w:t>Assessment Requirements for DEFLAW010 Perform the duties of an appointing officer</w:t>
      </w:r>
    </w:p>
    <w:p w:rsidR="00000000" w:rsidRPr="006D7F09" w:rsidP="006D7F09">
      <w:pPr>
        <w:pStyle w:val="Heading1"/>
      </w:pPr>
      <w:bookmarkStart w:id="1" w:name="O_658612"/>
      <w:bookmarkEnd w:id="1"/>
      <w:r w:rsidRPr="006D7F09">
        <w:t>Modification History</w:t>
      </w:r>
    </w:p>
    <w:tbl>
      <w:tblPr>
        <w:tblW w:w="0" w:type="auto"/>
        <w:tblLayout w:type="fixed"/>
        <w:tblCellMar>
          <w:left w:w="62" w:type="dxa"/>
          <w:right w:w="62" w:type="dxa"/>
        </w:tblCellMar>
        <w:tblLook w:val="0000"/>
      </w:tblPr>
      <w:tblGrid>
        <w:gridCol w:w="1134"/>
        <w:gridCol w:w="7937"/>
      </w:tblGrid>
      <w:tr w:rsidTr="00CB196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F09">
            <w:pPr>
              <w:pStyle w:val="TableHeading"/>
              <w:rPr>
                <w:lang w:val="en-NZ"/>
              </w:rPr>
            </w:pPr>
            <w:r w:rsidRPr="006D7F0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F09">
            <w:pPr>
              <w:pStyle w:val="TableHeading"/>
              <w:rPr>
                <w:lang w:val="en-NZ"/>
              </w:rPr>
            </w:pPr>
            <w:r w:rsidRPr="006D7F09">
              <w:t>Comments</w:t>
            </w:r>
          </w:p>
        </w:tc>
      </w:tr>
      <w:tr w:rsidTr="00CB196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F09">
            <w:pPr>
              <w:pStyle w:val="BodyText"/>
              <w:rPr>
                <w:lang w:val="en-NZ"/>
              </w:rPr>
            </w:pPr>
            <w:r w:rsidRPr="006D7F0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7F09" w:rsidP="006D7F09">
            <w:pPr>
              <w:pStyle w:val="BodyText"/>
            </w:pPr>
            <w:r w:rsidRPr="006D7F09">
              <w:t xml:space="preserve">These Assessment Requirements were released in DEF Defence Training Package release 1.0 and meet the Standards for Training Packages. </w:t>
            </w:r>
          </w:p>
          <w:p w:rsidR="00000000" w:rsidRPr="006D7F09" w:rsidP="006D7F09">
            <w:pPr>
              <w:pStyle w:val="BodyText"/>
            </w:pPr>
          </w:p>
          <w:p w:rsidR="00000000" w:rsidRPr="006D7F09" w:rsidP="006D7F09">
            <w:pPr>
              <w:pStyle w:val="ListBullet"/>
            </w:pPr>
            <w:r w:rsidRPr="006D7F09">
              <w:t>Assessment Requirements created drawing upon specified assessment information from superseded unit</w:t>
            </w:r>
          </w:p>
        </w:tc>
      </w:tr>
    </w:tbl>
    <w:p w:rsidR="00CB1967" w:rsidP="006D7F09">
      <w:pPr>
        <w:pStyle w:val="BodyText"/>
      </w:pPr>
    </w:p>
    <w:p w:rsidR="00CB1967" w:rsidP="006D7F09">
      <w:pPr>
        <w:pStyle w:val="BodyText"/>
      </w:pPr>
    </w:p>
    <w:p w:rsidR="00000000" w:rsidRPr="006D7F09" w:rsidP="006D7F09">
      <w:pPr>
        <w:pStyle w:val="Heading1"/>
      </w:pPr>
      <w:bookmarkStart w:id="2" w:name="O_658613"/>
      <w:bookmarkEnd w:id="2"/>
      <w:r w:rsidRPr="006D7F09">
        <w:t>Performance Evidence</w:t>
      </w:r>
    </w:p>
    <w:p w:rsidR="00000000" w:rsidRPr="006D7F09" w:rsidP="00CB1967">
      <w:pPr>
        <w:pStyle w:val="BodyText"/>
      </w:pPr>
      <w:r w:rsidRPr="006D7F09">
        <w:t>Evidence required to demonstrate competence must satisfy all of the requirements of the elements and performance criteria. The candidate must demonstrate evidence of performance of the following on at least one occasion.</w:t>
      </w:r>
    </w:p>
    <w:p w:rsidR="00000000" w:rsidRPr="006D7F09" w:rsidP="006D7F09">
      <w:pPr>
        <w:pStyle w:val="ListBullet"/>
      </w:pPr>
      <w:r w:rsidRPr="006D7F09">
        <w:t>apply criteri</w:t>
      </w:r>
      <w:r w:rsidRPr="006D7F09">
        <w:t>a and principles</w:t>
      </w:r>
    </w:p>
    <w:p w:rsidR="00000000" w:rsidRPr="006D7F09" w:rsidP="006D7F09">
      <w:pPr>
        <w:pStyle w:val="ListBullet"/>
      </w:pPr>
      <w:r w:rsidRPr="006D7F09">
        <w:t>interpret relevant policies</w:t>
      </w:r>
    </w:p>
    <w:p w:rsidR="00000000" w:rsidRPr="006D7F09" w:rsidP="006D7F09">
      <w:pPr>
        <w:pStyle w:val="ListBullet"/>
      </w:pPr>
      <w:r w:rsidRPr="006D7F09">
        <w:t>interpret QA and inquiry reports</w:t>
      </w:r>
    </w:p>
    <w:p w:rsidR="00000000" w:rsidRPr="006D7F09" w:rsidP="006D7F09">
      <w:pPr>
        <w:pStyle w:val="ListBullet"/>
      </w:pPr>
      <w:r w:rsidRPr="006D7F09">
        <w:t>lead individuals and/or groups</w:t>
      </w:r>
    </w:p>
    <w:p w:rsidR="00000000" w:rsidRPr="006D7F09" w:rsidP="006D7F09">
      <w:pPr>
        <w:pStyle w:val="ListBullet"/>
      </w:pPr>
      <w:r w:rsidRPr="006D7F09">
        <w:t>locate and interpret appropriate guidance in relevant documents</w:t>
      </w:r>
    </w:p>
    <w:p w:rsidR="00000000" w:rsidRPr="006D7F09" w:rsidP="006D7F09">
      <w:pPr>
        <w:pStyle w:val="AllowPageBreak"/>
      </w:pPr>
    </w:p>
    <w:p w:rsidR="00000000" w:rsidRPr="006D7F09" w:rsidP="006D7F09">
      <w:pPr>
        <w:pStyle w:val="Heading1"/>
      </w:pPr>
      <w:bookmarkStart w:id="3" w:name="O_658614"/>
      <w:bookmarkEnd w:id="3"/>
      <w:r w:rsidRPr="006D7F09">
        <w:t>Knowledge Evidence</w:t>
      </w:r>
    </w:p>
    <w:p w:rsidR="00000000" w:rsidRPr="006D7F09" w:rsidP="00CB1967">
      <w:pPr>
        <w:pStyle w:val="BodyText"/>
      </w:pPr>
      <w:r w:rsidRPr="006D7F09">
        <w:t>Evidence required to demonstrate competence mus</w:t>
      </w:r>
      <w:r w:rsidRPr="006D7F09">
        <w:t>t satisfy all of the requirements of the elements and performance criteria. If not otherwise specified the depth of knowledge demonstrated must be appropriate to the job context of the candidate.</w:t>
      </w:r>
    </w:p>
    <w:p w:rsidR="00000000" w:rsidRPr="006D7F09" w:rsidP="006D7F09">
      <w:pPr>
        <w:pStyle w:val="ListBullet"/>
      </w:pPr>
      <w:r w:rsidRPr="006D7F09">
        <w:t>administrative sanctions</w:t>
      </w:r>
    </w:p>
    <w:p w:rsidR="00000000" w:rsidRPr="006D7F09" w:rsidP="006D7F09">
      <w:pPr>
        <w:pStyle w:val="ListBullet"/>
      </w:pPr>
      <w:r w:rsidRPr="006D7F09">
        <w:t>evidence</w:t>
      </w:r>
    </w:p>
    <w:p w:rsidR="00000000" w:rsidRPr="006D7F09" w:rsidP="006D7F09">
      <w:pPr>
        <w:pStyle w:val="ListBullet"/>
      </w:pPr>
      <w:r w:rsidRPr="006D7F09">
        <w:t>complaints and redress of</w:t>
      </w:r>
      <w:r w:rsidRPr="006D7F09">
        <w:t xml:space="preserve"> grievance</w:t>
      </w:r>
    </w:p>
    <w:p w:rsidR="00000000" w:rsidRPr="006D7F09" w:rsidP="006D7F09">
      <w:pPr>
        <w:pStyle w:val="ListBullet"/>
      </w:pPr>
      <w:r w:rsidRPr="006D7F09">
        <w:t>identifying relevant Australian Defence Force (ADF) policies</w:t>
      </w:r>
    </w:p>
    <w:p w:rsidR="00000000" w:rsidRPr="006D7F09" w:rsidP="006D7F09">
      <w:pPr>
        <w:pStyle w:val="ListBullet"/>
      </w:pPr>
      <w:r w:rsidRPr="006D7F09">
        <w:t>imposing authority</w:t>
      </w:r>
    </w:p>
    <w:p w:rsidR="00000000" w:rsidRPr="006D7F09" w:rsidP="006D7F09">
      <w:pPr>
        <w:pStyle w:val="ListBullet"/>
      </w:pPr>
      <w:r w:rsidRPr="006D7F09">
        <w:t>initiating authority</w:t>
      </w:r>
    </w:p>
    <w:p w:rsidR="00000000" w:rsidRPr="006D7F09" w:rsidP="006D7F09">
      <w:pPr>
        <w:pStyle w:val="ListBullet"/>
      </w:pPr>
      <w:r w:rsidRPr="006D7F09">
        <w:t>inquiry instigation</w:t>
      </w:r>
    </w:p>
    <w:p w:rsidR="00000000" w:rsidRPr="006D7F09" w:rsidP="006D7F09">
      <w:pPr>
        <w:pStyle w:val="ListBullet"/>
      </w:pPr>
      <w:r w:rsidRPr="006D7F09">
        <w:t>inquiry monitoring</w:t>
      </w:r>
    </w:p>
    <w:p w:rsidR="00000000" w:rsidRPr="006D7F09" w:rsidP="006D7F09">
      <w:pPr>
        <w:pStyle w:val="ListBullet"/>
      </w:pPr>
      <w:r w:rsidRPr="006D7F09">
        <w:t>inquiry planning</w:t>
      </w:r>
    </w:p>
    <w:p w:rsidR="00000000" w:rsidRPr="006D7F09" w:rsidP="006D7F09">
      <w:pPr>
        <w:pStyle w:val="ListBullet"/>
      </w:pPr>
      <w:r w:rsidRPr="006D7F09">
        <w:t>QAs</w:t>
      </w:r>
    </w:p>
    <w:p w:rsidR="00000000" w:rsidRPr="006D7F09" w:rsidP="006D7F09">
      <w:pPr>
        <w:pStyle w:val="ListBullet"/>
      </w:pPr>
      <w:r w:rsidRPr="006D7F09">
        <w:t>recommendation implementation</w:t>
      </w:r>
    </w:p>
    <w:p w:rsidR="00000000" w:rsidRPr="006D7F09" w:rsidP="006D7F09">
      <w:pPr>
        <w:pStyle w:val="AllowPageBreak"/>
      </w:pPr>
    </w:p>
    <w:p w:rsidR="00000000" w:rsidRPr="006D7F09" w:rsidP="006D7F09">
      <w:pPr>
        <w:pStyle w:val="Heading1"/>
      </w:pPr>
      <w:bookmarkStart w:id="4" w:name="O_658615"/>
      <w:bookmarkEnd w:id="4"/>
      <w:r w:rsidRPr="006D7F09">
        <w:t>Assessment Conditions</w:t>
      </w:r>
    </w:p>
    <w:p w:rsidR="00000000" w:rsidRPr="006D7F09" w:rsidP="00CB1967">
      <w:pPr>
        <w:pStyle w:val="BodyText"/>
      </w:pPr>
      <w:r w:rsidRPr="006D7F09">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6D7F09">
        <w:t>situations.</w:t>
      </w:r>
    </w:p>
    <w:p w:rsidR="00CB1967" w:rsidP="00CB1967">
      <w:pPr>
        <w:pStyle w:val="BodyText"/>
      </w:pPr>
      <w:r w:rsidRPr="006D7F09">
        <w:t>Assessors must satisfy the NVR/AQTF mandatory competency requirements for assessors.</w:t>
      </w:r>
    </w:p>
    <w:p w:rsidR="00000000" w:rsidRPr="006D7F09" w:rsidP="006D7F09">
      <w:pPr>
        <w:pStyle w:val="Heading1"/>
      </w:pPr>
      <w:bookmarkStart w:id="5" w:name="O_658618"/>
      <w:bookmarkEnd w:id="5"/>
      <w:r w:rsidRPr="006D7F09">
        <w:t>Links</w:t>
      </w:r>
    </w:p>
    <w:p w:rsidR="00000000" w:rsidRPr="006D7F09" w:rsidP="00CB1967">
      <w:pPr>
        <w:pStyle w:val="BodyText"/>
      </w:pPr>
      <w:r w:rsidRPr="006D7F0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27EE6">
        <w:rPr>
          <w:rStyle w:val="Hyperlink"/>
        </w:rPr>
        <w:t>https://vetnet.gov.au/Pages/TrainingDocs.aspx?q=6bdbab1e-11ed-4bc9-9cba-9e1a55d4e4a9</w:t>
      </w:r>
      <w:r>
        <w:fldChar w:fldCharType="end"/>
      </w:r>
    </w:p>
    <w:p w:rsidR="00000000" w:rsidRPr="006D7F09" w:rsidP="00CB1967">
      <w:pPr>
        <w:pStyle w:val="BodyText"/>
      </w:pPr>
      <w:r w:rsidRPr="006D7F0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27EE6">
        <w:rPr>
          <w:rStyle w:val="Hyperlink"/>
        </w:rPr>
        <w:t>https://vetnet.gov.au/Pages/TrainingDocs.aspx?q=6bdbab1e-11ed-4bc9-9cba-9e1a55d4e4a9</w:t>
      </w:r>
      <w:r>
        <w:fldChar w:fldCharType="end"/>
      </w:r>
    </w:p>
    <w:p w:rsidR="00000000" w:rsidRPr="006D7F09" w:rsidP="006D7F09"/>
    <w:sectPr w:rsidSect="006D7F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F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F09" w:rsidRPr="00CB1967" w:rsidP="00CB19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F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967" w:rsidP="006D7F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B1967" w:rsidP="006D7F0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B1967" w:rsidP="006D7F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F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9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7F09" w:rsidRPr="00CB1967" w:rsidP="00CB19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F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967" w:rsidRPr="002D2AF8" w:rsidP="006D7F09">
    <w:pPr>
      <w:pStyle w:val="Header"/>
      <w:framePr w:wrap="around"/>
    </w:pPr>
    <w:r>
      <w:fldChar w:fldCharType="begin"/>
    </w:r>
    <w:r>
      <w:instrText xml:space="preserve"> TITLE   \* MERGEFORMAT </w:instrText>
    </w:r>
    <w:r>
      <w:fldChar w:fldCharType="separate"/>
    </w:r>
    <w:r>
      <w:t>Assessment Requirements for DEFLAW010 Perform the duties of an appointing officer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March 2020</w:t>
    </w:r>
    <w:r>
      <w:fldChar w:fldCharType="end"/>
    </w:r>
  </w:p>
  <w:p w:rsidR="00CB1967" w:rsidP="006D7F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9AC6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B892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7F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7F09"/>
    <w:pPr>
      <w:spacing w:before="360" w:after="60"/>
      <w:outlineLvl w:val="0"/>
    </w:pPr>
    <w:rPr>
      <w:sz w:val="32"/>
    </w:rPr>
  </w:style>
  <w:style w:type="paragraph" w:styleId="Heading2">
    <w:name w:val="heading 2"/>
    <w:basedOn w:val="HeadingBase"/>
    <w:next w:val="BodyText"/>
    <w:link w:val="Heading2Char"/>
    <w:qFormat/>
    <w:rsid w:val="006D7F09"/>
    <w:pPr>
      <w:keepLines/>
      <w:spacing w:before="240" w:after="120"/>
      <w:outlineLvl w:val="1"/>
    </w:pPr>
    <w:rPr>
      <w:sz w:val="28"/>
      <w:szCs w:val="40"/>
    </w:rPr>
  </w:style>
  <w:style w:type="paragraph" w:styleId="Heading3">
    <w:name w:val="heading 3"/>
    <w:basedOn w:val="HeadingBase"/>
    <w:next w:val="BodyText"/>
    <w:link w:val="Heading3Char"/>
    <w:qFormat/>
    <w:rsid w:val="006D7F09"/>
    <w:pPr>
      <w:spacing w:before="180" w:after="120"/>
      <w:outlineLvl w:val="2"/>
    </w:pPr>
    <w:rPr>
      <w:spacing w:val="-10"/>
      <w:kern w:val="32"/>
    </w:rPr>
  </w:style>
  <w:style w:type="paragraph" w:styleId="Heading4">
    <w:name w:val="heading 4"/>
    <w:basedOn w:val="HeadingBase"/>
    <w:next w:val="BodyText"/>
    <w:link w:val="Heading4Char"/>
    <w:qFormat/>
    <w:rsid w:val="006D7F09"/>
    <w:pPr>
      <w:spacing w:before="160" w:after="120"/>
      <w:outlineLvl w:val="3"/>
    </w:pPr>
    <w:rPr>
      <w:sz w:val="22"/>
    </w:rPr>
  </w:style>
  <w:style w:type="paragraph" w:styleId="Heading5">
    <w:name w:val="heading 5"/>
    <w:basedOn w:val="HeadingBase"/>
    <w:next w:val="Normal"/>
    <w:link w:val="Heading5Char"/>
    <w:qFormat/>
    <w:rsid w:val="006D7F09"/>
    <w:pPr>
      <w:spacing w:before="80"/>
      <w:outlineLvl w:val="4"/>
    </w:pPr>
    <w:rPr>
      <w:color w:val="918585"/>
      <w:sz w:val="20"/>
    </w:rPr>
  </w:style>
  <w:style w:type="paragraph" w:styleId="Heading6">
    <w:name w:val="heading 6"/>
    <w:basedOn w:val="HeadingBase"/>
    <w:next w:val="Normal"/>
    <w:link w:val="Heading6Char"/>
    <w:qFormat/>
    <w:rsid w:val="006D7F09"/>
    <w:pPr>
      <w:spacing w:before="60"/>
      <w:outlineLvl w:val="5"/>
    </w:pPr>
    <w:rPr>
      <w:color w:val="918585"/>
      <w:sz w:val="20"/>
    </w:rPr>
  </w:style>
  <w:style w:type="paragraph" w:styleId="Heading7">
    <w:name w:val="heading 7"/>
    <w:basedOn w:val="Normal"/>
    <w:next w:val="Normal"/>
    <w:link w:val="Heading7Char"/>
    <w:qFormat/>
    <w:rsid w:val="006D7F09"/>
    <w:pPr>
      <w:ind w:left="720"/>
      <w:outlineLvl w:val="6"/>
    </w:pPr>
    <w:rPr>
      <w:i/>
    </w:rPr>
  </w:style>
  <w:style w:type="paragraph" w:styleId="Heading8">
    <w:name w:val="heading 8"/>
    <w:basedOn w:val="Normal"/>
    <w:next w:val="Normal"/>
    <w:link w:val="Heading8Char"/>
    <w:qFormat/>
    <w:rsid w:val="006D7F09"/>
    <w:pPr>
      <w:ind w:left="720"/>
      <w:outlineLvl w:val="7"/>
    </w:pPr>
    <w:rPr>
      <w:i/>
    </w:rPr>
  </w:style>
  <w:style w:type="paragraph" w:styleId="Heading9">
    <w:name w:val="heading 9"/>
    <w:basedOn w:val="Normal"/>
    <w:next w:val="Normal"/>
    <w:link w:val="Heading9Char"/>
    <w:qFormat/>
    <w:rsid w:val="006D7F09"/>
    <w:pPr>
      <w:ind w:left="720"/>
      <w:outlineLvl w:val="8"/>
    </w:pPr>
    <w:rPr>
      <w:i/>
    </w:rPr>
  </w:style>
  <w:style w:type="character" w:default="1" w:styleId="DefaultParagraphFont">
    <w:name w:val="Default Paragraph Font"/>
    <w:uiPriority w:val="1"/>
    <w:unhideWhenUsed/>
    <w:rsid w:val="006D7F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7F09"/>
  </w:style>
  <w:style w:type="character" w:customStyle="1" w:styleId="Heading1Char">
    <w:name w:val="Heading 1 Char"/>
    <w:basedOn w:val="DefaultParagraphFont"/>
    <w:link w:val="Heading1"/>
    <w:rsid w:val="006D7F09"/>
    <w:rPr>
      <w:rFonts w:ascii="Times New Roman" w:eastAsia="Times New Roman" w:hAnsi="Times New Roman" w:cs="Times New Roman"/>
      <w:b/>
      <w:sz w:val="32"/>
      <w:szCs w:val="20"/>
      <w:lang w:eastAsia="en-US"/>
    </w:rPr>
  </w:style>
  <w:style w:type="paragraph" w:styleId="BodyText">
    <w:name w:val="Body Text"/>
    <w:basedOn w:val="Normal"/>
    <w:link w:val="BodyTextChar"/>
    <w:rsid w:val="006D7F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7F09"/>
    <w:rPr>
      <w:rFonts w:ascii="Times New Roman" w:eastAsia="Times New Roman" w:hAnsi="Times New Roman" w:cs="Times New Roman"/>
      <w:sz w:val="24"/>
      <w:lang w:eastAsia="en-US"/>
    </w:rPr>
  </w:style>
  <w:style w:type="paragraph" w:styleId="ListBullet">
    <w:name w:val="List Bullet"/>
    <w:basedOn w:val="List"/>
    <w:rsid w:val="006D7F09"/>
    <w:pPr>
      <w:numPr>
        <w:numId w:val="11"/>
      </w:numPr>
      <w:tabs>
        <w:tab w:val="clear" w:pos="340"/>
      </w:tabs>
      <w:spacing w:before="40" w:after="40"/>
    </w:pPr>
  </w:style>
  <w:style w:type="paragraph" w:customStyle="1" w:styleId="SuperHeading">
    <w:name w:val="SuperHeading"/>
    <w:basedOn w:val="Normal"/>
    <w:rsid w:val="006D7F09"/>
    <w:pPr>
      <w:spacing w:before="240" w:after="120"/>
      <w:outlineLvl w:val="0"/>
    </w:pPr>
    <w:rPr>
      <w:rFonts w:ascii="Times New Roman" w:hAnsi="Times New Roman"/>
      <w:b/>
      <w:sz w:val="32"/>
    </w:rPr>
  </w:style>
  <w:style w:type="paragraph" w:customStyle="1" w:styleId="TableHeading">
    <w:name w:val="Table Heading"/>
    <w:basedOn w:val="HeadingBase"/>
    <w:rsid w:val="006D7F09"/>
    <w:pPr>
      <w:keepLines/>
      <w:pBdr>
        <w:bottom w:val="single" w:sz="6" w:space="1" w:color="918585"/>
      </w:pBdr>
      <w:spacing w:before="240"/>
    </w:pPr>
  </w:style>
  <w:style w:type="paragraph" w:customStyle="1" w:styleId="AllowPageBreak">
    <w:name w:val="AllowPageBreak"/>
    <w:rsid w:val="006D7F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7F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7F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7F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7F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7F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7F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7F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7F09"/>
    <w:rPr>
      <w:rFonts w:ascii="Courier New" w:eastAsia="Times New Roman" w:hAnsi="Courier New" w:cs="Times New Roman"/>
      <w:i/>
      <w:szCs w:val="20"/>
      <w:lang w:eastAsia="en-US"/>
    </w:rPr>
  </w:style>
  <w:style w:type="paragraph" w:customStyle="1" w:styleId="HeadingBase">
    <w:name w:val="Heading Base"/>
    <w:rsid w:val="006D7F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7F09"/>
    <w:pPr>
      <w:tabs>
        <w:tab w:val="right" w:leader="dot" w:pos="9072"/>
      </w:tabs>
      <w:ind w:left="567"/>
    </w:pPr>
    <w:rPr>
      <w:szCs w:val="22"/>
    </w:rPr>
  </w:style>
  <w:style w:type="paragraph" w:customStyle="1" w:styleId="TOCBase">
    <w:name w:val="TOC Base"/>
    <w:rsid w:val="006D7F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7F09"/>
    <w:pPr>
      <w:tabs>
        <w:tab w:val="right" w:leader="dot" w:pos="9072"/>
      </w:tabs>
      <w:spacing w:before="40" w:after="40"/>
      <w:ind w:left="284"/>
    </w:pPr>
    <w:rPr>
      <w:rFonts w:ascii="Times New Roman" w:hAnsi="Times New Roman"/>
    </w:rPr>
  </w:style>
  <w:style w:type="paragraph" w:styleId="TOC1">
    <w:name w:val="toc 1"/>
    <w:basedOn w:val="TOCBase"/>
    <w:next w:val="Normal"/>
    <w:rsid w:val="006D7F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7F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7F09"/>
    <w:rPr>
      <w:rFonts w:ascii="Times New Roman" w:eastAsia="Times New Roman" w:hAnsi="Times New Roman" w:cs="Times New Roman"/>
      <w:sz w:val="16"/>
      <w:lang w:eastAsia="en-US"/>
    </w:rPr>
  </w:style>
  <w:style w:type="paragraph" w:styleId="Title">
    <w:name w:val="Title"/>
    <w:basedOn w:val="HeadingBase"/>
    <w:link w:val="TitleChar"/>
    <w:qFormat/>
    <w:rsid w:val="006D7F09"/>
    <w:pPr>
      <w:spacing w:before="5040"/>
      <w:jc w:val="center"/>
    </w:pPr>
    <w:rPr>
      <w:sz w:val="48"/>
      <w:szCs w:val="72"/>
      <w:lang w:val="en-US"/>
    </w:rPr>
  </w:style>
  <w:style w:type="character" w:customStyle="1" w:styleId="TitleChar">
    <w:name w:val="Title Char"/>
    <w:basedOn w:val="DefaultParagraphFont"/>
    <w:link w:val="Title"/>
    <w:rsid w:val="006D7F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7F09"/>
    <w:pPr>
      <w:tabs>
        <w:tab w:val="left" w:pos="3600"/>
        <w:tab w:val="left" w:pos="3958"/>
      </w:tabs>
    </w:pPr>
  </w:style>
  <w:style w:type="paragraph" w:styleId="List">
    <w:name w:val="List"/>
    <w:basedOn w:val="BodyText"/>
    <w:next w:val="BodyText"/>
    <w:rsid w:val="006D7F09"/>
    <w:pPr>
      <w:tabs>
        <w:tab w:val="left" w:pos="340"/>
      </w:tabs>
      <w:spacing w:before="60" w:after="60"/>
      <w:ind w:left="340" w:hanging="340"/>
    </w:pPr>
  </w:style>
  <w:style w:type="paragraph" w:customStyle="1" w:styleId="Note">
    <w:name w:val="Note"/>
    <w:basedOn w:val="BodyText"/>
    <w:rsid w:val="006D7F0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D7F09"/>
    <w:rPr>
      <w:b/>
      <w:spacing w:val="0"/>
    </w:rPr>
  </w:style>
  <w:style w:type="paragraph" w:customStyle="1" w:styleId="SuperTitle">
    <w:name w:val="SuperTitle"/>
    <w:basedOn w:val="Title"/>
    <w:rsid w:val="006D7F09"/>
    <w:pPr>
      <w:framePr w:wrap="auto" w:hAnchor="text" w:y="6049"/>
    </w:pPr>
    <w:rPr>
      <w:color w:val="000000"/>
      <w:sz w:val="40"/>
    </w:rPr>
  </w:style>
  <w:style w:type="paragraph" w:customStyle="1" w:styleId="TOCTitle">
    <w:name w:val="TOCTitle"/>
    <w:basedOn w:val="Heading1"/>
    <w:rsid w:val="006D7F09"/>
    <w:pPr>
      <w:spacing w:after="240"/>
      <w:jc w:val="center"/>
      <w:outlineLvl w:val="9"/>
    </w:pPr>
    <w:rPr>
      <w:caps/>
    </w:rPr>
  </w:style>
  <w:style w:type="paragraph" w:customStyle="1" w:styleId="Version">
    <w:name w:val="Version"/>
    <w:rsid w:val="006D7F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7F09"/>
    <w:pPr>
      <w:numPr>
        <w:numId w:val="12"/>
      </w:numPr>
      <w:tabs>
        <w:tab w:val="clear" w:pos="680"/>
      </w:tabs>
    </w:pPr>
  </w:style>
  <w:style w:type="paragraph" w:styleId="Index1">
    <w:name w:val="index 1"/>
    <w:basedOn w:val="Normal"/>
    <w:next w:val="Normal"/>
    <w:semiHidden/>
    <w:rsid w:val="006D7F09"/>
    <w:pPr>
      <w:keepNext w:val="0"/>
      <w:tabs>
        <w:tab w:val="right" w:pos="4176"/>
      </w:tabs>
      <w:ind w:left="198" w:hanging="198"/>
    </w:pPr>
    <w:rPr>
      <w:rFonts w:ascii="Garamond" w:hAnsi="Garamond"/>
    </w:rPr>
  </w:style>
  <w:style w:type="paragraph" w:styleId="IndexHeading">
    <w:name w:val="index heading"/>
    <w:basedOn w:val="Normal"/>
    <w:next w:val="Index1"/>
    <w:semiHidden/>
    <w:rsid w:val="006D7F09"/>
    <w:pPr>
      <w:spacing w:before="120" w:after="120"/>
    </w:pPr>
    <w:rPr>
      <w:rFonts w:ascii="Arial" w:hAnsi="Arial"/>
      <w:b/>
      <w:color w:val="918585"/>
      <w:sz w:val="24"/>
    </w:rPr>
  </w:style>
  <w:style w:type="paragraph" w:styleId="Header">
    <w:name w:val="header"/>
    <w:basedOn w:val="Normal"/>
    <w:link w:val="HeaderChar"/>
    <w:rsid w:val="006D7F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7F09"/>
    <w:rPr>
      <w:rFonts w:ascii="Times New Roman" w:eastAsia="Times New Roman" w:hAnsi="Times New Roman" w:cs="Times New Roman"/>
      <w:sz w:val="16"/>
      <w:szCs w:val="20"/>
      <w:lang w:val="en-GB" w:eastAsia="en-US"/>
    </w:rPr>
  </w:style>
  <w:style w:type="paragraph" w:customStyle="1" w:styleId="Chapter">
    <w:name w:val="Chapter"/>
    <w:basedOn w:val="Normal"/>
    <w:rsid w:val="006D7F09"/>
    <w:pPr>
      <w:spacing w:before="240"/>
    </w:pPr>
    <w:rPr>
      <w:rFonts w:ascii="Times New Roman" w:hAnsi="Times New Roman"/>
      <w:smallCaps/>
      <w:spacing w:val="80"/>
      <w:sz w:val="28"/>
    </w:rPr>
  </w:style>
  <w:style w:type="paragraph" w:customStyle="1" w:styleId="InChapter">
    <w:name w:val="InChapter"/>
    <w:basedOn w:val="Heading3"/>
    <w:rsid w:val="006D7F09"/>
    <w:pPr>
      <w:spacing w:after="240"/>
      <w:outlineLvl w:val="9"/>
    </w:pPr>
    <w:rPr>
      <w:noProof/>
    </w:rPr>
  </w:style>
  <w:style w:type="paragraph" w:styleId="Index2">
    <w:name w:val="index 2"/>
    <w:basedOn w:val="Normal"/>
    <w:next w:val="Normal"/>
    <w:semiHidden/>
    <w:rsid w:val="006D7F09"/>
    <w:pPr>
      <w:tabs>
        <w:tab w:val="right" w:pos="4176"/>
      </w:tabs>
      <w:ind w:left="568" w:hanging="284"/>
    </w:pPr>
    <w:rPr>
      <w:rFonts w:ascii="Garamond" w:hAnsi="Garamond"/>
    </w:rPr>
  </w:style>
  <w:style w:type="paragraph" w:customStyle="1" w:styleId="Byline">
    <w:name w:val="Byline"/>
    <w:rsid w:val="006D7F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7F09"/>
    <w:pPr>
      <w:tabs>
        <w:tab w:val="clear" w:pos="3600"/>
        <w:tab w:val="clear" w:pos="3958"/>
      </w:tabs>
      <w:jc w:val="right"/>
    </w:pPr>
  </w:style>
  <w:style w:type="character" w:styleId="Emphasis">
    <w:name w:val="Emphasis"/>
    <w:basedOn w:val="DefaultParagraphFont"/>
    <w:qFormat/>
    <w:rsid w:val="006D7F09"/>
    <w:rPr>
      <w:i/>
    </w:rPr>
  </w:style>
  <w:style w:type="paragraph" w:styleId="Caption">
    <w:name w:val="caption"/>
    <w:basedOn w:val="BodyText"/>
    <w:next w:val="Normal"/>
    <w:qFormat/>
    <w:rsid w:val="006D7F09"/>
    <w:pPr>
      <w:framePr w:w="2268" w:hSpace="181" w:vSpace="181" w:wrap="around" w:vAnchor="text" w:hAnchor="page" w:x="1135" w:y="285" w:anchorLock="1"/>
    </w:pPr>
    <w:rPr>
      <w:i/>
    </w:rPr>
  </w:style>
  <w:style w:type="paragraph" w:customStyle="1" w:styleId="MiniTOCTitle">
    <w:name w:val="MiniTOCTitle"/>
    <w:basedOn w:val="Heading4"/>
    <w:rsid w:val="006D7F09"/>
    <w:pPr>
      <w:spacing w:before="240"/>
      <w:outlineLvl w:val="9"/>
    </w:pPr>
    <w:rPr>
      <w:noProof/>
      <w:sz w:val="24"/>
    </w:rPr>
  </w:style>
  <w:style w:type="paragraph" w:customStyle="1" w:styleId="MiniTOCItem">
    <w:name w:val="MiniTOCItem"/>
    <w:basedOn w:val="ListBullet"/>
    <w:rsid w:val="006D7F09"/>
    <w:pPr>
      <w:numPr>
        <w:numId w:val="0"/>
      </w:numPr>
      <w:tabs>
        <w:tab w:val="right" w:leader="dot" w:pos="6521"/>
      </w:tabs>
      <w:spacing w:before="0" w:after="0"/>
    </w:pPr>
  </w:style>
  <w:style w:type="paragraph" w:customStyle="1" w:styleId="TOFTitle">
    <w:name w:val="TOFTitle"/>
    <w:basedOn w:val="TOCTitle"/>
    <w:rsid w:val="006D7F09"/>
  </w:style>
  <w:style w:type="paragraph" w:styleId="TableofFigures">
    <w:name w:val="table of figures"/>
    <w:basedOn w:val="Normal"/>
    <w:next w:val="Normal"/>
    <w:semiHidden/>
    <w:rsid w:val="006D7F09"/>
    <w:pPr>
      <w:tabs>
        <w:tab w:val="right" w:leader="dot" w:pos="9072"/>
      </w:tabs>
      <w:ind w:left="970" w:hanging="403"/>
    </w:pPr>
    <w:rPr>
      <w:rFonts w:ascii="Times New Roman" w:hAnsi="Times New Roman"/>
      <w:b/>
    </w:rPr>
  </w:style>
  <w:style w:type="paragraph" w:styleId="ListNumber">
    <w:name w:val="List Number"/>
    <w:basedOn w:val="List"/>
    <w:rsid w:val="006D7F09"/>
    <w:pPr>
      <w:numPr>
        <w:numId w:val="14"/>
      </w:numPr>
      <w:tabs>
        <w:tab w:val="clear" w:pos="340"/>
      </w:tabs>
    </w:pPr>
  </w:style>
  <w:style w:type="character" w:customStyle="1" w:styleId="WingdingSymbols">
    <w:name w:val="Wingding Symbols"/>
    <w:rsid w:val="006D7F09"/>
    <w:rPr>
      <w:rFonts w:ascii="Wingdings" w:hAnsi="Wingdings"/>
    </w:rPr>
  </w:style>
  <w:style w:type="character" w:customStyle="1" w:styleId="HotSpot">
    <w:name w:val="HotSpot"/>
    <w:rsid w:val="006D7F09"/>
    <w:rPr>
      <w:color w:val="0033CC"/>
      <w:u w:val="none"/>
    </w:rPr>
  </w:style>
  <w:style w:type="paragraph" w:customStyle="1" w:styleId="BodyTextRight">
    <w:name w:val="Body Text Right"/>
    <w:basedOn w:val="BodyText"/>
    <w:rsid w:val="006D7F09"/>
    <w:pPr>
      <w:spacing w:before="0" w:after="0"/>
      <w:jc w:val="right"/>
    </w:pPr>
  </w:style>
  <w:style w:type="paragraph" w:styleId="Index3">
    <w:name w:val="index 3"/>
    <w:basedOn w:val="ListNumber2"/>
    <w:next w:val="Normal"/>
    <w:semiHidden/>
    <w:rsid w:val="006D7F09"/>
    <w:pPr>
      <w:numPr>
        <w:numId w:val="0"/>
      </w:numPr>
      <w:tabs>
        <w:tab w:val="right" w:leader="dot" w:pos="4176"/>
      </w:tabs>
    </w:pPr>
  </w:style>
  <w:style w:type="paragraph" w:styleId="ListNumber2">
    <w:name w:val="List Number 2"/>
    <w:basedOn w:val="List2"/>
    <w:rsid w:val="006D7F09"/>
    <w:pPr>
      <w:numPr>
        <w:numId w:val="9"/>
      </w:numPr>
      <w:tabs>
        <w:tab w:val="clear" w:pos="1060"/>
      </w:tabs>
    </w:pPr>
  </w:style>
  <w:style w:type="paragraph" w:customStyle="1" w:styleId="MarginNote">
    <w:name w:val="Margin Note"/>
    <w:basedOn w:val="BodyText"/>
    <w:rsid w:val="006D7F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7F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7F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7F09"/>
    <w:rPr>
      <w:sz w:val="32"/>
    </w:rPr>
  </w:style>
  <w:style w:type="paragraph" w:customStyle="1" w:styleId="HeadingProcedure">
    <w:name w:val="Heading Procedure"/>
    <w:basedOn w:val="HeadingBase"/>
    <w:next w:val="Normal"/>
    <w:rsid w:val="006D7F09"/>
    <w:pPr>
      <w:tabs>
        <w:tab w:val="left" w:pos="0"/>
      </w:tabs>
      <w:spacing w:before="120" w:after="60"/>
    </w:pPr>
    <w:rPr>
      <w:i/>
      <w:color w:val="918585"/>
      <w:sz w:val="22"/>
    </w:rPr>
  </w:style>
  <w:style w:type="paragraph" w:customStyle="1" w:styleId="TableBodyText">
    <w:name w:val="Table Body Text"/>
    <w:basedOn w:val="BodyText"/>
    <w:rsid w:val="006D7F09"/>
    <w:pPr>
      <w:spacing w:before="60" w:after="60"/>
    </w:pPr>
  </w:style>
  <w:style w:type="paragraph" w:styleId="ListContinue">
    <w:name w:val="List Continue"/>
    <w:basedOn w:val="List"/>
    <w:rsid w:val="006D7F09"/>
    <w:pPr>
      <w:ind w:firstLine="0"/>
    </w:pPr>
  </w:style>
  <w:style w:type="paragraph" w:customStyle="1" w:styleId="ListNote">
    <w:name w:val="List Note"/>
    <w:basedOn w:val="List"/>
    <w:rsid w:val="006D7F09"/>
    <w:pPr>
      <w:pBdr>
        <w:top w:val="single" w:sz="6" w:space="2" w:color="918585"/>
        <w:bottom w:val="single" w:sz="6" w:space="2" w:color="918585"/>
      </w:pBdr>
      <w:tabs>
        <w:tab w:val="left" w:pos="1021"/>
      </w:tabs>
      <w:ind w:firstLine="0"/>
    </w:pPr>
  </w:style>
  <w:style w:type="paragraph" w:customStyle="1" w:styleId="Warning">
    <w:name w:val="Warning"/>
    <w:basedOn w:val="BodyText"/>
    <w:rsid w:val="006D7F09"/>
    <w:pPr>
      <w:shd w:val="clear" w:color="auto" w:fill="D9D9D9"/>
      <w:tabs>
        <w:tab w:val="left" w:pos="992"/>
      </w:tabs>
      <w:ind w:left="119" w:right="119"/>
    </w:pPr>
    <w:rPr>
      <w:sz w:val="20"/>
    </w:rPr>
  </w:style>
  <w:style w:type="paragraph" w:customStyle="1" w:styleId="MarginIcons">
    <w:name w:val="Margin Icons"/>
    <w:basedOn w:val="BodyText"/>
    <w:rsid w:val="006D7F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7F09"/>
    <w:rPr>
      <w:rFonts w:ascii="Courier New" w:hAnsi="Courier New"/>
    </w:rPr>
  </w:style>
  <w:style w:type="paragraph" w:customStyle="1" w:styleId="NoteBullet">
    <w:name w:val="Note Bullet"/>
    <w:basedOn w:val="Note"/>
    <w:rsid w:val="006D7F09"/>
    <w:pPr>
      <w:tabs>
        <w:tab w:val="clear" w:pos="680"/>
      </w:tabs>
      <w:spacing w:before="60" w:after="60"/>
    </w:pPr>
  </w:style>
  <w:style w:type="paragraph" w:customStyle="1" w:styleId="SubHeading2">
    <w:name w:val="SubHeading2"/>
    <w:basedOn w:val="HeadingBase"/>
    <w:rsid w:val="006D7F09"/>
    <w:pPr>
      <w:spacing w:before="240" w:after="60"/>
    </w:pPr>
    <w:rPr>
      <w:sz w:val="20"/>
    </w:rPr>
  </w:style>
  <w:style w:type="paragraph" w:customStyle="1" w:styleId="SubHeading1">
    <w:name w:val="SubHeading1"/>
    <w:basedOn w:val="HeadingBase"/>
    <w:rsid w:val="006D7F09"/>
    <w:pPr>
      <w:spacing w:before="240" w:after="60"/>
    </w:pPr>
    <w:rPr>
      <w:color w:val="918585"/>
      <w:sz w:val="22"/>
    </w:rPr>
  </w:style>
  <w:style w:type="paragraph" w:customStyle="1" w:styleId="SideHeading">
    <w:name w:val="Side Heading"/>
    <w:basedOn w:val="HeadingBase"/>
    <w:rsid w:val="006D7F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7F09"/>
    <w:pPr>
      <w:numPr>
        <w:numId w:val="10"/>
      </w:numPr>
    </w:pPr>
  </w:style>
  <w:style w:type="paragraph" w:styleId="PlainText">
    <w:name w:val="Plain Text"/>
    <w:basedOn w:val="Normal"/>
    <w:link w:val="PlainTextChar"/>
    <w:rsid w:val="006D7F09"/>
    <w:rPr>
      <w:sz w:val="20"/>
    </w:rPr>
  </w:style>
  <w:style w:type="character" w:customStyle="1" w:styleId="PlainTextChar">
    <w:name w:val="Plain Text Char"/>
    <w:basedOn w:val="DefaultParagraphFont"/>
    <w:link w:val="PlainText"/>
    <w:rsid w:val="006D7F09"/>
    <w:rPr>
      <w:rFonts w:ascii="Courier New" w:eastAsia="Times New Roman" w:hAnsi="Courier New" w:cs="Times New Roman"/>
      <w:sz w:val="20"/>
      <w:szCs w:val="20"/>
      <w:lang w:eastAsia="en-US"/>
    </w:rPr>
  </w:style>
  <w:style w:type="character" w:customStyle="1" w:styleId="MenuOption">
    <w:name w:val="Menu Option"/>
    <w:basedOn w:val="DefaultParagraphFont"/>
    <w:rsid w:val="006D7F09"/>
    <w:rPr>
      <w:b/>
      <w:smallCaps/>
    </w:rPr>
  </w:style>
  <w:style w:type="paragraph" w:customStyle="1" w:styleId="TableListNumber">
    <w:name w:val="Table List Number"/>
    <w:basedOn w:val="ListNumber"/>
    <w:rsid w:val="006D7F09"/>
    <w:pPr>
      <w:numPr>
        <w:numId w:val="0"/>
      </w:numPr>
    </w:pPr>
  </w:style>
  <w:style w:type="paragraph" w:styleId="TOC4">
    <w:name w:val="toc 4"/>
    <w:basedOn w:val="TOCBase"/>
    <w:next w:val="Normal"/>
    <w:semiHidden/>
    <w:rsid w:val="006D7F09"/>
    <w:pPr>
      <w:tabs>
        <w:tab w:val="right" w:leader="dot" w:pos="9071"/>
      </w:tabs>
      <w:ind w:left="1701"/>
    </w:pPr>
  </w:style>
  <w:style w:type="paragraph" w:customStyle="1" w:styleId="ListAlpha">
    <w:name w:val="List Alpha"/>
    <w:basedOn w:val="List"/>
    <w:rsid w:val="006D7F09"/>
    <w:pPr>
      <w:numPr>
        <w:numId w:val="8"/>
      </w:numPr>
    </w:pPr>
  </w:style>
  <w:style w:type="paragraph" w:customStyle="1" w:styleId="ListAlpha2">
    <w:name w:val="List Alpha 2"/>
    <w:basedOn w:val="List2"/>
    <w:rsid w:val="006D7F09"/>
    <w:pPr>
      <w:numPr>
        <w:numId w:val="7"/>
      </w:numPr>
    </w:pPr>
  </w:style>
  <w:style w:type="paragraph" w:styleId="List2">
    <w:name w:val="List 2"/>
    <w:basedOn w:val="BodyText"/>
    <w:rsid w:val="006D7F09"/>
    <w:pPr>
      <w:tabs>
        <w:tab w:val="left" w:pos="680"/>
      </w:tabs>
      <w:spacing w:before="60" w:after="60"/>
      <w:ind w:left="680" w:hanging="340"/>
    </w:pPr>
  </w:style>
  <w:style w:type="paragraph" w:styleId="List3">
    <w:name w:val="List 3"/>
    <w:basedOn w:val="BodyText"/>
    <w:rsid w:val="006D7F09"/>
    <w:pPr>
      <w:tabs>
        <w:tab w:val="left" w:pos="1021"/>
      </w:tabs>
      <w:spacing w:before="60" w:after="60"/>
      <w:ind w:left="1020" w:hanging="340"/>
    </w:pPr>
  </w:style>
  <w:style w:type="paragraph" w:styleId="List4">
    <w:name w:val="List 4"/>
    <w:basedOn w:val="BodyText"/>
    <w:rsid w:val="006D7F09"/>
    <w:pPr>
      <w:tabs>
        <w:tab w:val="left" w:pos="1361"/>
      </w:tabs>
      <w:spacing w:before="60" w:after="60"/>
      <w:ind w:left="1361" w:hanging="340"/>
    </w:pPr>
  </w:style>
  <w:style w:type="paragraph" w:styleId="List5">
    <w:name w:val="List 5"/>
    <w:basedOn w:val="BodyText"/>
    <w:rsid w:val="006D7F09"/>
    <w:pPr>
      <w:tabs>
        <w:tab w:val="left" w:pos="1701"/>
      </w:tabs>
      <w:spacing w:before="60" w:after="60"/>
      <w:ind w:left="1701" w:hanging="340"/>
    </w:pPr>
  </w:style>
  <w:style w:type="paragraph" w:styleId="ListBullet3">
    <w:name w:val="List Bullet 3"/>
    <w:basedOn w:val="List3"/>
    <w:rsid w:val="006D7F09"/>
    <w:pPr>
      <w:numPr>
        <w:numId w:val="13"/>
      </w:numPr>
      <w:tabs>
        <w:tab w:val="clear" w:pos="1021"/>
      </w:tabs>
      <w:ind w:left="1037" w:hanging="357"/>
    </w:pPr>
  </w:style>
  <w:style w:type="paragraph" w:styleId="ListBullet4">
    <w:name w:val="List Bullet 4"/>
    <w:basedOn w:val="List4"/>
    <w:rsid w:val="006D7F09"/>
    <w:pPr>
      <w:numPr>
        <w:numId w:val="2"/>
      </w:numPr>
      <w:tabs>
        <w:tab w:val="clear" w:pos="1361"/>
      </w:tabs>
    </w:pPr>
  </w:style>
  <w:style w:type="paragraph" w:styleId="ListBullet5">
    <w:name w:val="List Bullet 5"/>
    <w:basedOn w:val="List5"/>
    <w:rsid w:val="006D7F09"/>
    <w:pPr>
      <w:numPr>
        <w:numId w:val="3"/>
      </w:numPr>
    </w:pPr>
  </w:style>
  <w:style w:type="paragraph" w:styleId="ListContinue2">
    <w:name w:val="List Continue 2"/>
    <w:basedOn w:val="List2"/>
    <w:rsid w:val="006D7F09"/>
    <w:pPr>
      <w:ind w:firstLine="0"/>
    </w:pPr>
  </w:style>
  <w:style w:type="paragraph" w:styleId="ListContinue3">
    <w:name w:val="List Continue 3"/>
    <w:basedOn w:val="List3"/>
    <w:rsid w:val="006D7F09"/>
    <w:pPr>
      <w:ind w:left="1021" w:firstLine="0"/>
    </w:pPr>
  </w:style>
  <w:style w:type="paragraph" w:styleId="ListContinue4">
    <w:name w:val="List Continue 4"/>
    <w:basedOn w:val="List4"/>
    <w:rsid w:val="006D7F09"/>
    <w:pPr>
      <w:ind w:firstLine="0"/>
    </w:pPr>
  </w:style>
  <w:style w:type="paragraph" w:styleId="ListContinue5">
    <w:name w:val="List Continue 5"/>
    <w:basedOn w:val="List5"/>
    <w:rsid w:val="006D7F09"/>
    <w:pPr>
      <w:ind w:firstLine="0"/>
    </w:pPr>
  </w:style>
  <w:style w:type="paragraph" w:styleId="ListNumber3">
    <w:name w:val="List Number 3"/>
    <w:basedOn w:val="List3"/>
    <w:rsid w:val="006D7F09"/>
    <w:pPr>
      <w:numPr>
        <w:numId w:val="4"/>
      </w:numPr>
    </w:pPr>
  </w:style>
  <w:style w:type="paragraph" w:styleId="ListNumber4">
    <w:name w:val="List Number 4"/>
    <w:basedOn w:val="List4"/>
    <w:rsid w:val="006D7F09"/>
    <w:pPr>
      <w:numPr>
        <w:numId w:val="5"/>
      </w:numPr>
    </w:pPr>
  </w:style>
  <w:style w:type="paragraph" w:styleId="ListNumber5">
    <w:name w:val="List Number 5"/>
    <w:basedOn w:val="List5"/>
    <w:rsid w:val="006D7F09"/>
    <w:pPr>
      <w:numPr>
        <w:numId w:val="6"/>
      </w:numPr>
    </w:pPr>
  </w:style>
  <w:style w:type="paragraph" w:styleId="BlockText">
    <w:name w:val="Block Text"/>
    <w:basedOn w:val="Normal"/>
    <w:rsid w:val="006D7F09"/>
    <w:pPr>
      <w:spacing w:after="120"/>
      <w:ind w:left="1440" w:right="1440"/>
    </w:pPr>
  </w:style>
  <w:style w:type="character" w:customStyle="1" w:styleId="Subscript">
    <w:name w:val="Subscript"/>
    <w:basedOn w:val="DefaultParagraphFont"/>
    <w:rsid w:val="006D7F09"/>
    <w:rPr>
      <w:sz w:val="16"/>
      <w:vertAlign w:val="subscript"/>
    </w:rPr>
  </w:style>
  <w:style w:type="character" w:customStyle="1" w:styleId="Superscript">
    <w:name w:val="Superscript"/>
    <w:basedOn w:val="DefaultParagraphFont"/>
    <w:rsid w:val="006D7F09"/>
    <w:rPr>
      <w:sz w:val="16"/>
      <w:vertAlign w:val="superscript"/>
    </w:rPr>
  </w:style>
  <w:style w:type="character" w:customStyle="1" w:styleId="Symbols">
    <w:name w:val="Symbols"/>
    <w:basedOn w:val="DefaultParagraphFont"/>
    <w:rsid w:val="006D7F09"/>
    <w:rPr>
      <w:rFonts w:ascii="Symbol" w:hAnsi="Symbol"/>
    </w:rPr>
  </w:style>
  <w:style w:type="character" w:customStyle="1" w:styleId="MenuOptions">
    <w:name w:val="Menu Options"/>
    <w:basedOn w:val="DefaultParagraphFont"/>
    <w:rsid w:val="006D7F09"/>
    <w:rPr>
      <w:rFonts w:ascii="Arial Narrow" w:hAnsi="Arial Narrow"/>
      <w:smallCaps/>
    </w:rPr>
  </w:style>
  <w:style w:type="character" w:customStyle="1" w:styleId="Buttons">
    <w:name w:val="Buttons"/>
    <w:basedOn w:val="DefaultParagraphFont"/>
    <w:rsid w:val="006D7F09"/>
    <w:rPr>
      <w:b/>
    </w:rPr>
  </w:style>
  <w:style w:type="character" w:customStyle="1" w:styleId="Underlined">
    <w:name w:val="Underlined"/>
    <w:basedOn w:val="DefaultParagraphFont"/>
    <w:rsid w:val="006D7F09"/>
    <w:rPr>
      <w:u w:val="single"/>
    </w:rPr>
  </w:style>
  <w:style w:type="paragraph" w:customStyle="1" w:styleId="TableBodyTextRight">
    <w:name w:val="Table Body Text Right"/>
    <w:basedOn w:val="TableBodyText"/>
    <w:rsid w:val="006D7F09"/>
    <w:pPr>
      <w:widowControl w:val="0"/>
      <w:autoSpaceDE w:val="0"/>
      <w:autoSpaceDN w:val="0"/>
      <w:adjustRightInd w:val="0"/>
      <w:jc w:val="right"/>
    </w:pPr>
    <w:rPr>
      <w:rFonts w:cs="Arial"/>
      <w:szCs w:val="18"/>
    </w:rPr>
  </w:style>
  <w:style w:type="paragraph" w:customStyle="1" w:styleId="CopyrightText">
    <w:name w:val="Copyright Text"/>
    <w:basedOn w:val="BodyText"/>
    <w:rsid w:val="006D7F09"/>
    <w:rPr>
      <w:sz w:val="18"/>
    </w:rPr>
  </w:style>
  <w:style w:type="paragraph" w:customStyle="1" w:styleId="BodySmallRight">
    <w:name w:val="Body Small Right"/>
    <w:basedOn w:val="BodyTextRight"/>
    <w:rsid w:val="006D7F09"/>
    <w:rPr>
      <w:sz w:val="18"/>
      <w:szCs w:val="18"/>
    </w:rPr>
  </w:style>
  <w:style w:type="paragraph" w:customStyle="1" w:styleId="MarginEdition">
    <w:name w:val="Margin Edition"/>
    <w:basedOn w:val="MarginNote"/>
    <w:rsid w:val="006D7F09"/>
    <w:pPr>
      <w:spacing w:before="0" w:after="0"/>
    </w:pPr>
    <w:rPr>
      <w:rFonts w:ascii="Times New Roman" w:hAnsi="Times New Roman"/>
      <w:color w:val="999999"/>
    </w:rPr>
  </w:style>
  <w:style w:type="paragraph" w:customStyle="1" w:styleId="Spacer">
    <w:name w:val="Spacer"/>
    <w:basedOn w:val="Normal"/>
    <w:rsid w:val="006D7F09"/>
    <w:rPr>
      <w:sz w:val="2"/>
      <w:szCs w:val="2"/>
    </w:rPr>
  </w:style>
  <w:style w:type="character" w:customStyle="1" w:styleId="Small">
    <w:name w:val="Small"/>
    <w:basedOn w:val="DefaultParagraphFont"/>
    <w:rsid w:val="006D7F09"/>
    <w:rPr>
      <w:sz w:val="16"/>
    </w:rPr>
  </w:style>
  <w:style w:type="paragraph" w:customStyle="1" w:styleId="WideTable">
    <w:name w:val="Wide Table"/>
    <w:basedOn w:val="Normal"/>
    <w:rsid w:val="006D7F09"/>
    <w:pPr>
      <w:ind w:left="-1418"/>
    </w:pPr>
    <w:rPr>
      <w:sz w:val="2"/>
      <w:szCs w:val="2"/>
    </w:rPr>
  </w:style>
  <w:style w:type="character" w:styleId="PageNumber">
    <w:name w:val="page number"/>
    <w:basedOn w:val="DefaultParagraphFont"/>
    <w:rsid w:val="006D7F09"/>
  </w:style>
  <w:style w:type="paragraph" w:styleId="Quote">
    <w:name w:val="Quote"/>
    <w:basedOn w:val="Heading1"/>
    <w:link w:val="QuoteChar"/>
    <w:qFormat/>
    <w:rsid w:val="006D7F09"/>
    <w:rPr>
      <w:b w:val="0"/>
      <w:sz w:val="72"/>
      <w:szCs w:val="72"/>
      <w:lang w:val="en-NZ"/>
    </w:rPr>
  </w:style>
  <w:style w:type="character" w:customStyle="1" w:styleId="QuoteChar">
    <w:name w:val="Quote Char"/>
    <w:basedOn w:val="DefaultParagraphFont"/>
    <w:link w:val="Quote"/>
    <w:rsid w:val="006D7F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7F09"/>
    <w:pPr>
      <w:pageBreakBefore/>
    </w:pPr>
  </w:style>
  <w:style w:type="paragraph" w:customStyle="1" w:styleId="Border">
    <w:name w:val="Border"/>
    <w:basedOn w:val="Normal"/>
    <w:qFormat/>
    <w:rsid w:val="006D7F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7F09"/>
    <w:rPr>
      <w:b/>
      <w:bCs/>
      <w:i/>
      <w:iCs/>
      <w:color w:val="auto"/>
    </w:rPr>
  </w:style>
  <w:style w:type="paragraph" w:styleId="IntenseQuote">
    <w:name w:val="Intense Quote"/>
    <w:basedOn w:val="Normal"/>
    <w:next w:val="Normal"/>
    <w:link w:val="IntenseQuoteChar"/>
    <w:uiPriority w:val="30"/>
    <w:qFormat/>
    <w:rsid w:val="006D7F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7F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7F09"/>
    <w:rPr>
      <w:smallCaps/>
      <w:color w:val="auto"/>
      <w:u w:val="single"/>
    </w:rPr>
  </w:style>
  <w:style w:type="character" w:styleId="IntenseReference">
    <w:name w:val="Intense Reference"/>
    <w:basedOn w:val="DefaultParagraphFont"/>
    <w:uiPriority w:val="32"/>
    <w:qFormat/>
    <w:rsid w:val="006D7F09"/>
    <w:rPr>
      <w:b/>
      <w:bCs/>
      <w:smallCaps/>
      <w:color w:val="auto"/>
      <w:spacing w:val="5"/>
      <w:u w:val="single"/>
    </w:rPr>
  </w:style>
  <w:style w:type="paragraph" w:customStyle="1" w:styleId="2ColumnHeading">
    <w:name w:val="2Column Heading"/>
    <w:basedOn w:val="BodyText"/>
    <w:qFormat/>
    <w:rsid w:val="006D7F09"/>
    <w:pPr>
      <w:spacing w:after="60"/>
      <w:ind w:left="-2268"/>
    </w:pPr>
    <w:rPr>
      <w:b/>
    </w:rPr>
  </w:style>
  <w:style w:type="paragraph" w:customStyle="1" w:styleId="Heading1TOC">
    <w:name w:val="Heading1 TOC"/>
    <w:basedOn w:val="Normal"/>
    <w:qFormat/>
    <w:rsid w:val="006D7F09"/>
    <w:pPr>
      <w:spacing w:before="240" w:after="120"/>
    </w:pPr>
    <w:rPr>
      <w:rFonts w:ascii="Times New Roman" w:hAnsi="Times New Roman"/>
      <w:b/>
      <w:sz w:val="32"/>
    </w:rPr>
  </w:style>
  <w:style w:type="paragraph" w:customStyle="1" w:styleId="Heading2TOC">
    <w:name w:val="Heading2 TOC"/>
    <w:basedOn w:val="Normal"/>
    <w:qFormat/>
    <w:rsid w:val="006D7F09"/>
    <w:pPr>
      <w:spacing w:before="240" w:after="60"/>
    </w:pPr>
    <w:rPr>
      <w:rFonts w:ascii="Times New Roman" w:hAnsi="Times New Roman"/>
      <w:b/>
      <w:sz w:val="28"/>
    </w:rPr>
  </w:style>
  <w:style w:type="character" w:customStyle="1" w:styleId="Underline">
    <w:name w:val="Underline"/>
    <w:basedOn w:val="DefaultParagraphFont"/>
    <w:qFormat/>
    <w:rsid w:val="006D7F09"/>
    <w:rPr>
      <w:u w:val="single"/>
    </w:rPr>
  </w:style>
  <w:style w:type="character" w:customStyle="1" w:styleId="BoldandItalics">
    <w:name w:val="Bold and Italics"/>
    <w:qFormat/>
    <w:rsid w:val="006D7F09"/>
    <w:rPr>
      <w:b/>
      <w:i/>
      <w:u w:val="none"/>
    </w:rPr>
  </w:style>
  <w:style w:type="paragraph" w:styleId="BalloonText">
    <w:name w:val="Balloon Text"/>
    <w:basedOn w:val="Normal"/>
    <w:link w:val="BalloonTextChar"/>
    <w:rsid w:val="006D7F09"/>
    <w:rPr>
      <w:rFonts w:ascii="Tahoma" w:hAnsi="Tahoma" w:cs="Tahoma"/>
      <w:sz w:val="16"/>
      <w:szCs w:val="16"/>
    </w:rPr>
  </w:style>
  <w:style w:type="character" w:customStyle="1" w:styleId="BalloonTextChar">
    <w:name w:val="Balloon Text Char"/>
    <w:basedOn w:val="DefaultParagraphFont"/>
    <w:link w:val="BalloonText"/>
    <w:rsid w:val="006D7F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7F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7F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7F09"/>
    <w:rPr>
      <w:b/>
      <w:color w:val="660033"/>
      <w:spacing w:val="0"/>
    </w:rPr>
  </w:style>
  <w:style w:type="paragraph" w:customStyle="1" w:styleId="Nameditemlist">
    <w:name w:val="Named item list"/>
    <w:basedOn w:val="BodyText"/>
    <w:qFormat/>
    <w:rsid w:val="006D7F09"/>
    <w:pPr>
      <w:tabs>
        <w:tab w:val="left" w:pos="2835"/>
      </w:tabs>
      <w:ind w:left="2835" w:hanging="2835"/>
    </w:pPr>
  </w:style>
  <w:style w:type="paragraph" w:customStyle="1" w:styleId="BodyTextnopadding">
    <w:name w:val="Body Text no padding"/>
    <w:basedOn w:val="BodyText"/>
    <w:qFormat/>
    <w:rsid w:val="006D7F09"/>
    <w:pPr>
      <w:spacing w:before="0" w:after="0"/>
    </w:pPr>
  </w:style>
  <w:style w:type="paragraph" w:customStyle="1" w:styleId="BodyTextBold">
    <w:name w:val="Body Text Bold"/>
    <w:basedOn w:val="BodyText"/>
    <w:qFormat/>
    <w:rsid w:val="006D7F09"/>
    <w:rPr>
      <w:b/>
    </w:rPr>
  </w:style>
  <w:style w:type="character" w:styleId="Hyperlink">
    <w:name w:val="Hyperlink"/>
    <w:basedOn w:val="DefaultParagraphFont"/>
    <w:uiPriority w:val="99"/>
    <w:unhideWhenUsed/>
    <w:rsid w:val="00CB19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288</Words>
  <Characters>2064</Characters>
  <Application>Microsoft Office Word</Application>
  <DocSecurity>0</DocSecurity>
  <Lines>62</Lines>
  <Paragraphs>44</Paragraphs>
  <ScaleCrop>false</ScaleCrop>
  <Company>Author-it Software Corporation Ltd.</Company>
  <LinksUpToDate>false</LinksUpToDate>
  <CharactersWithSpaces>2308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DEFLAW010 Perform the duties of an appointing officer</dc:title>
  <dc:subject>Approved</dc:subject>
  <dc:creator>Australian Industry Standards</dc:creator>
  <cp:keywords>Release: 1</cp:keywords>
  <dc:description>Review Date: 12 April 2008</dc:description>
  <cp:lastModifiedBy>HSD_TPCMSd.prod</cp:lastModifiedBy>
  <cp:revision>3</cp:revision>
  <dcterms:created xsi:type="dcterms:W3CDTF">2020-03-06T04:43:00Z</dcterms:created>
  <dcterms:modified xsi:type="dcterms:W3CDTF">2020-03-06T04:43:00Z</dcterms:modified>
</cp:coreProperties>
</file>